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53F" w:rsidRPr="00102FC7" w:rsidRDefault="0058153F">
      <w:pPr>
        <w:pStyle w:val="Textoindependiente"/>
        <w:rPr>
          <w:rFonts w:ascii="Times New Roman"/>
          <w:sz w:val="20"/>
          <w:lang w:val="es-419"/>
        </w:rPr>
      </w:pPr>
    </w:p>
    <w:p w:rsidR="0058153F" w:rsidRDefault="0058153F">
      <w:pPr>
        <w:pStyle w:val="Textoindependiente"/>
        <w:rPr>
          <w:rFonts w:ascii="Times New Roman"/>
          <w:sz w:val="20"/>
        </w:rPr>
      </w:pPr>
    </w:p>
    <w:p w:rsidR="00374E45" w:rsidRDefault="00374E45" w:rsidP="00374E45">
      <w:pPr>
        <w:jc w:val="center"/>
        <w:rPr>
          <w:b/>
          <w:sz w:val="40"/>
          <w:szCs w:val="40"/>
          <w:lang w:eastAsia="es-CO"/>
        </w:rPr>
      </w:pPr>
    </w:p>
    <w:p w:rsidR="00374E45" w:rsidRPr="004F2F94" w:rsidRDefault="00374E45" w:rsidP="00374E45">
      <w:pPr>
        <w:jc w:val="center"/>
        <w:rPr>
          <w:b/>
          <w:sz w:val="40"/>
          <w:szCs w:val="40"/>
          <w:lang w:eastAsia="es-CO"/>
        </w:rPr>
      </w:pPr>
      <w:r w:rsidRPr="004F2F94">
        <w:rPr>
          <w:b/>
          <w:sz w:val="40"/>
          <w:szCs w:val="40"/>
          <w:lang w:eastAsia="es-CO"/>
        </w:rPr>
        <w:t>DEPARTAMENTO ADMINISTRATIVO DE CIENCIA TECNOLOGIA E INNOVACION- COLCIENCIAS</w:t>
      </w:r>
    </w:p>
    <w:p w:rsidR="00374E45" w:rsidRPr="004F2F94" w:rsidRDefault="00374E45" w:rsidP="00374E45">
      <w:pPr>
        <w:jc w:val="center"/>
        <w:rPr>
          <w:b/>
          <w:sz w:val="40"/>
          <w:szCs w:val="40"/>
          <w:lang w:eastAsia="es-CO"/>
        </w:rPr>
      </w:pPr>
    </w:p>
    <w:p w:rsidR="00374E45" w:rsidRPr="004F2F94" w:rsidRDefault="00374E45" w:rsidP="00374E45">
      <w:pPr>
        <w:jc w:val="center"/>
        <w:rPr>
          <w:b/>
          <w:sz w:val="40"/>
          <w:szCs w:val="40"/>
          <w:lang w:eastAsia="es-CO"/>
        </w:rPr>
      </w:pPr>
    </w:p>
    <w:p w:rsidR="00374E45" w:rsidRPr="004F2F94" w:rsidRDefault="00374E45" w:rsidP="00374E45">
      <w:pPr>
        <w:jc w:val="center"/>
        <w:rPr>
          <w:b/>
          <w:sz w:val="40"/>
          <w:szCs w:val="40"/>
          <w:lang w:eastAsia="es-CO"/>
        </w:rPr>
      </w:pPr>
    </w:p>
    <w:p w:rsidR="00374E45" w:rsidRPr="004F2F94" w:rsidRDefault="00374E45" w:rsidP="00374E45">
      <w:pPr>
        <w:jc w:val="center"/>
        <w:rPr>
          <w:b/>
          <w:sz w:val="40"/>
          <w:szCs w:val="40"/>
          <w:lang w:eastAsia="es-CO"/>
        </w:rPr>
      </w:pPr>
      <w:r>
        <w:rPr>
          <w:noProof/>
          <w:lang w:val="es-CO" w:eastAsia="es-CO"/>
        </w:rPr>
        <mc:AlternateContent>
          <mc:Choice Requires="wps">
            <w:drawing>
              <wp:anchor distT="0" distB="0" distL="114300" distR="114300" simplePos="0" relativeHeight="251661312" behindDoc="0" locked="0" layoutInCell="1" allowOverlap="1" wp14:anchorId="50D60128" wp14:editId="3CF740E9">
                <wp:simplePos x="0" y="0"/>
                <wp:positionH relativeFrom="column">
                  <wp:posOffset>13970</wp:posOffset>
                </wp:positionH>
                <wp:positionV relativeFrom="paragraph">
                  <wp:posOffset>132715</wp:posOffset>
                </wp:positionV>
                <wp:extent cx="5867400" cy="2595880"/>
                <wp:effectExtent l="0" t="0" r="0" b="0"/>
                <wp:wrapNone/>
                <wp:docPr id="19" name="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2595880"/>
                        </a:xfrm>
                        <a:prstGeom prst="rect">
                          <a:avLst/>
                        </a:prstGeom>
                        <a:solidFill>
                          <a:srgbClr val="00939B"/>
                        </a:solidFill>
                        <a:ln w="12700" cap="flat" cmpd="sng" algn="ctr">
                          <a:noFill/>
                          <a:prstDash val="solid"/>
                          <a:miter lim="800000"/>
                        </a:ln>
                        <a:effectLst/>
                      </wps:spPr>
                      <wps:txbx>
                        <w:txbxContent>
                          <w:p w:rsidR="00BC2790" w:rsidRPr="00D71D50" w:rsidRDefault="00BC2790" w:rsidP="00374E45">
                            <w:pPr>
                              <w:jc w:val="center"/>
                              <w:rPr>
                                <w:b/>
                                <w:color w:val="FFFFFF"/>
                                <w:sz w:val="48"/>
                                <w:szCs w:val="40"/>
                                <w:lang w:eastAsia="es-CO"/>
                              </w:rPr>
                            </w:pPr>
                          </w:p>
                          <w:p w:rsidR="00BC2790" w:rsidRDefault="00BC2790" w:rsidP="00374E45">
                            <w:pPr>
                              <w:jc w:val="center"/>
                              <w:rPr>
                                <w:b/>
                                <w:color w:val="FFFFFF"/>
                                <w:sz w:val="48"/>
                                <w:szCs w:val="40"/>
                                <w:lang w:eastAsia="es-CO"/>
                              </w:rPr>
                            </w:pPr>
                            <w:r>
                              <w:rPr>
                                <w:b/>
                                <w:color w:val="FFFFFF"/>
                                <w:sz w:val="48"/>
                                <w:szCs w:val="40"/>
                                <w:lang w:eastAsia="es-CO"/>
                              </w:rPr>
                              <w:t>PLAN INSTITUCIONAL DE ARCHIVOS</w:t>
                            </w:r>
                          </w:p>
                          <w:p w:rsidR="00BC2790" w:rsidRDefault="00BC2790" w:rsidP="00374E45">
                            <w:pPr>
                              <w:jc w:val="center"/>
                              <w:rPr>
                                <w:b/>
                                <w:color w:val="FFFFFF"/>
                                <w:sz w:val="48"/>
                                <w:szCs w:val="40"/>
                                <w:lang w:eastAsia="es-CO"/>
                              </w:rPr>
                            </w:pPr>
                          </w:p>
                          <w:p w:rsidR="00BC2790" w:rsidRDefault="00BC2790" w:rsidP="00374E45">
                            <w:pPr>
                              <w:jc w:val="center"/>
                              <w:rPr>
                                <w:b/>
                                <w:color w:val="FFFFFF"/>
                                <w:sz w:val="48"/>
                                <w:szCs w:val="40"/>
                                <w:lang w:eastAsia="es-CO"/>
                              </w:rPr>
                            </w:pPr>
                            <w:r>
                              <w:rPr>
                                <w:b/>
                                <w:color w:val="FFFFFF"/>
                                <w:sz w:val="48"/>
                                <w:szCs w:val="40"/>
                                <w:lang w:eastAsia="es-CO"/>
                              </w:rPr>
                              <w:t>PINAR</w:t>
                            </w:r>
                          </w:p>
                          <w:p w:rsidR="00BC2790" w:rsidRDefault="00BC2790" w:rsidP="00374E45">
                            <w:pPr>
                              <w:jc w:val="center"/>
                              <w:rPr>
                                <w:b/>
                                <w:color w:val="FFFFFF"/>
                                <w:sz w:val="48"/>
                                <w:szCs w:val="40"/>
                                <w:lang w:eastAsia="es-CO"/>
                              </w:rPr>
                            </w:pPr>
                          </w:p>
                          <w:p w:rsidR="00BC2790" w:rsidRDefault="00BC2790" w:rsidP="00374E45">
                            <w:pPr>
                              <w:jc w:val="center"/>
                              <w:rPr>
                                <w:b/>
                                <w:color w:val="FFFFFF"/>
                                <w:sz w:val="48"/>
                                <w:szCs w:val="40"/>
                                <w:lang w:eastAsia="es-CO"/>
                              </w:rPr>
                            </w:pPr>
                            <w:r>
                              <w:rPr>
                                <w:b/>
                                <w:color w:val="FFFFFF"/>
                                <w:sz w:val="48"/>
                                <w:szCs w:val="40"/>
                                <w:lang w:eastAsia="es-CO"/>
                              </w:rPr>
                              <w:t>2018 - 2022</w:t>
                            </w:r>
                          </w:p>
                          <w:p w:rsidR="00BC2790" w:rsidRDefault="00BC2790" w:rsidP="00374E45">
                            <w:pPr>
                              <w:jc w:val="center"/>
                              <w:rPr>
                                <w:b/>
                                <w:color w:val="FFFFFF"/>
                                <w:sz w:val="48"/>
                                <w:szCs w:val="40"/>
                                <w:lang w:eastAsia="es-CO"/>
                              </w:rPr>
                            </w:pPr>
                          </w:p>
                          <w:p w:rsidR="00BC2790" w:rsidRDefault="00BC2790" w:rsidP="00374E45">
                            <w:pPr>
                              <w:jc w:val="center"/>
                              <w:rPr>
                                <w:b/>
                                <w:color w:val="FFFFFF"/>
                                <w:sz w:val="48"/>
                                <w:szCs w:val="40"/>
                                <w:lang w:eastAsia="es-CO"/>
                              </w:rPr>
                            </w:pPr>
                          </w:p>
                          <w:p w:rsidR="00BC2790" w:rsidRDefault="00BC2790" w:rsidP="00374E45">
                            <w:pPr>
                              <w:jc w:val="center"/>
                              <w:rPr>
                                <w:b/>
                                <w:color w:val="FFFFFF"/>
                                <w:sz w:val="48"/>
                                <w:szCs w:val="40"/>
                                <w:lang w:eastAsia="es-CO"/>
                              </w:rPr>
                            </w:pPr>
                          </w:p>
                          <w:p w:rsidR="00BC2790" w:rsidRPr="00D71D50" w:rsidRDefault="00BC2790" w:rsidP="00374E45">
                            <w:pPr>
                              <w:jc w:val="center"/>
                              <w:rPr>
                                <w:b/>
                                <w:color w:val="FFFFFF"/>
                                <w:sz w:val="48"/>
                                <w:szCs w:val="40"/>
                                <w:lang w:eastAsia="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0D60128" id="8 Rectángulo" o:spid="_x0000_s1026" style="position:absolute;left:0;text-align:left;margin-left:1.1pt;margin-top:10.45pt;width:462pt;height:20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" fillcolor="#00939b" stroked="f" strokeweight="1pt">
                <v:path arrowok="t"/>
                <v:textbox>
                  <w:txbxContent>
                    <w:p w:rsidR="00BC2790" w:rsidRPr="00D71D50" w:rsidRDefault="00BC2790" w:rsidP="00374E45">
                      <w:pPr>
                        <w:jc w:val="center"/>
                        <w:rPr>
                          <w:b/>
                          <w:color w:val="FFFFFF"/>
                          <w:sz w:val="48"/>
                          <w:szCs w:val="40"/>
                          <w:lang w:eastAsia="es-CO"/>
                        </w:rPr>
                      </w:pPr>
                    </w:p>
                    <w:p w:rsidR="00BC2790" w:rsidRDefault="00BC2790" w:rsidP="00374E45">
                      <w:pPr>
                        <w:jc w:val="center"/>
                        <w:rPr>
                          <w:b/>
                          <w:color w:val="FFFFFF"/>
                          <w:sz w:val="48"/>
                          <w:szCs w:val="40"/>
                          <w:lang w:eastAsia="es-CO"/>
                        </w:rPr>
                      </w:pPr>
                      <w:r>
                        <w:rPr>
                          <w:b/>
                          <w:color w:val="FFFFFF"/>
                          <w:sz w:val="48"/>
                          <w:szCs w:val="40"/>
                          <w:lang w:eastAsia="es-CO"/>
                        </w:rPr>
                        <w:t>PLAN INSTITUCIONAL DE ARCHIVOS</w:t>
                      </w:r>
                    </w:p>
                    <w:p w:rsidR="00BC2790" w:rsidRDefault="00BC2790" w:rsidP="00374E45">
                      <w:pPr>
                        <w:jc w:val="center"/>
                        <w:rPr>
                          <w:b/>
                          <w:color w:val="FFFFFF"/>
                          <w:sz w:val="48"/>
                          <w:szCs w:val="40"/>
                          <w:lang w:eastAsia="es-CO"/>
                        </w:rPr>
                      </w:pPr>
                    </w:p>
                    <w:p w:rsidR="00BC2790" w:rsidRDefault="00BC2790" w:rsidP="00374E45">
                      <w:pPr>
                        <w:jc w:val="center"/>
                        <w:rPr>
                          <w:b/>
                          <w:color w:val="FFFFFF"/>
                          <w:sz w:val="48"/>
                          <w:szCs w:val="40"/>
                          <w:lang w:eastAsia="es-CO"/>
                        </w:rPr>
                      </w:pPr>
                      <w:r>
                        <w:rPr>
                          <w:b/>
                          <w:color w:val="FFFFFF"/>
                          <w:sz w:val="48"/>
                          <w:szCs w:val="40"/>
                          <w:lang w:eastAsia="es-CO"/>
                        </w:rPr>
                        <w:t>PINAR</w:t>
                      </w:r>
                    </w:p>
                    <w:p w:rsidR="00BC2790" w:rsidRDefault="00BC2790" w:rsidP="00374E45">
                      <w:pPr>
                        <w:jc w:val="center"/>
                        <w:rPr>
                          <w:b/>
                          <w:color w:val="FFFFFF"/>
                          <w:sz w:val="48"/>
                          <w:szCs w:val="40"/>
                          <w:lang w:eastAsia="es-CO"/>
                        </w:rPr>
                      </w:pPr>
                    </w:p>
                    <w:p w:rsidR="00BC2790" w:rsidRDefault="00BC2790" w:rsidP="00374E45">
                      <w:pPr>
                        <w:jc w:val="center"/>
                        <w:rPr>
                          <w:b/>
                          <w:color w:val="FFFFFF"/>
                          <w:sz w:val="48"/>
                          <w:szCs w:val="40"/>
                          <w:lang w:eastAsia="es-CO"/>
                        </w:rPr>
                      </w:pPr>
                      <w:r>
                        <w:rPr>
                          <w:b/>
                          <w:color w:val="FFFFFF"/>
                          <w:sz w:val="48"/>
                          <w:szCs w:val="40"/>
                          <w:lang w:eastAsia="es-CO"/>
                        </w:rPr>
                        <w:t>2018 - 2022</w:t>
                      </w:r>
                    </w:p>
                    <w:p w:rsidR="00BC2790" w:rsidRDefault="00BC2790" w:rsidP="00374E45">
                      <w:pPr>
                        <w:jc w:val="center"/>
                        <w:rPr>
                          <w:b/>
                          <w:color w:val="FFFFFF"/>
                          <w:sz w:val="48"/>
                          <w:szCs w:val="40"/>
                          <w:lang w:eastAsia="es-CO"/>
                        </w:rPr>
                      </w:pPr>
                    </w:p>
                    <w:p w:rsidR="00BC2790" w:rsidRDefault="00BC2790" w:rsidP="00374E45">
                      <w:pPr>
                        <w:jc w:val="center"/>
                        <w:rPr>
                          <w:b/>
                          <w:color w:val="FFFFFF"/>
                          <w:sz w:val="48"/>
                          <w:szCs w:val="40"/>
                          <w:lang w:eastAsia="es-CO"/>
                        </w:rPr>
                      </w:pPr>
                    </w:p>
                    <w:p w:rsidR="00BC2790" w:rsidRDefault="00BC2790" w:rsidP="00374E45">
                      <w:pPr>
                        <w:jc w:val="center"/>
                        <w:rPr>
                          <w:b/>
                          <w:color w:val="FFFFFF"/>
                          <w:sz w:val="48"/>
                          <w:szCs w:val="40"/>
                          <w:lang w:eastAsia="es-CO"/>
                        </w:rPr>
                      </w:pPr>
                    </w:p>
                    <w:p w:rsidR="00BC2790" w:rsidRPr="00D71D50" w:rsidRDefault="00BC2790" w:rsidP="00374E45">
                      <w:pPr>
                        <w:jc w:val="center"/>
                        <w:rPr>
                          <w:b/>
                          <w:color w:val="FFFFFF"/>
                          <w:sz w:val="48"/>
                          <w:szCs w:val="40"/>
                          <w:lang w:eastAsia="es-CO"/>
                        </w:rPr>
                      </w:pPr>
                    </w:p>
                  </w:txbxContent>
                </v:textbox>
              </v:rect>
            </w:pict>
          </mc:Fallback>
        </mc:AlternateContent>
      </w:r>
    </w:p>
    <w:p w:rsidR="00374E45" w:rsidRPr="004F2F94" w:rsidRDefault="00374E45" w:rsidP="00374E45">
      <w:pPr>
        <w:rPr>
          <w:b/>
          <w:sz w:val="40"/>
          <w:szCs w:val="40"/>
          <w:lang w:eastAsia="es-CO"/>
        </w:rPr>
      </w:pPr>
    </w:p>
    <w:p w:rsidR="00374E45" w:rsidRDefault="00374E45" w:rsidP="00374E45">
      <w:pPr>
        <w:rPr>
          <w:b/>
          <w:sz w:val="40"/>
          <w:szCs w:val="40"/>
          <w:lang w:eastAsia="es-CO"/>
        </w:rPr>
      </w:pPr>
    </w:p>
    <w:p w:rsidR="00374E45" w:rsidRDefault="00374E45" w:rsidP="00374E45">
      <w:pPr>
        <w:rPr>
          <w:b/>
          <w:sz w:val="40"/>
          <w:szCs w:val="40"/>
          <w:lang w:eastAsia="es-CO"/>
        </w:rPr>
      </w:pPr>
    </w:p>
    <w:p w:rsidR="00374E45" w:rsidRDefault="00374E45" w:rsidP="00374E45">
      <w:pPr>
        <w:rPr>
          <w:b/>
          <w:sz w:val="40"/>
          <w:szCs w:val="40"/>
          <w:lang w:eastAsia="es-CO"/>
        </w:rPr>
      </w:pPr>
    </w:p>
    <w:p w:rsidR="00374E45" w:rsidRDefault="00374E45" w:rsidP="00374E45">
      <w:pPr>
        <w:rPr>
          <w:b/>
          <w:sz w:val="40"/>
          <w:szCs w:val="40"/>
          <w:lang w:eastAsia="es-CO"/>
        </w:rPr>
      </w:pPr>
    </w:p>
    <w:p w:rsidR="00374E45" w:rsidRDefault="00374E45" w:rsidP="00374E45">
      <w:pPr>
        <w:rPr>
          <w:b/>
          <w:sz w:val="40"/>
          <w:szCs w:val="40"/>
          <w:lang w:eastAsia="es-CO"/>
        </w:rPr>
      </w:pPr>
    </w:p>
    <w:p w:rsidR="00374E45" w:rsidRDefault="00374E45" w:rsidP="00374E45">
      <w:pPr>
        <w:rPr>
          <w:b/>
          <w:sz w:val="40"/>
          <w:szCs w:val="40"/>
          <w:lang w:eastAsia="es-CO"/>
        </w:rPr>
      </w:pPr>
    </w:p>
    <w:p w:rsidR="00374E45" w:rsidRDefault="00374E45" w:rsidP="00374E45">
      <w:pPr>
        <w:rPr>
          <w:b/>
          <w:sz w:val="40"/>
          <w:szCs w:val="40"/>
          <w:lang w:eastAsia="es-CO"/>
        </w:rPr>
      </w:pPr>
    </w:p>
    <w:p w:rsidR="00374E45" w:rsidRDefault="00374E45" w:rsidP="00374E45">
      <w:pPr>
        <w:rPr>
          <w:b/>
          <w:sz w:val="40"/>
          <w:szCs w:val="40"/>
          <w:lang w:eastAsia="es-CO"/>
        </w:rPr>
      </w:pPr>
    </w:p>
    <w:p w:rsidR="00374E45" w:rsidRPr="004F2F94" w:rsidRDefault="00374E45" w:rsidP="00374E45">
      <w:pPr>
        <w:rPr>
          <w:b/>
          <w:sz w:val="24"/>
          <w:szCs w:val="24"/>
          <w:lang w:eastAsia="es-CO"/>
        </w:rPr>
      </w:pPr>
    </w:p>
    <w:p w:rsidR="00374E45" w:rsidRPr="004F2F94" w:rsidRDefault="00374E45" w:rsidP="00374E45">
      <w:pPr>
        <w:rPr>
          <w:b/>
          <w:sz w:val="24"/>
          <w:szCs w:val="24"/>
          <w:lang w:eastAsia="es-CO"/>
        </w:rPr>
      </w:pPr>
    </w:p>
    <w:p w:rsidR="00374E45" w:rsidRDefault="00374E45" w:rsidP="00374E45">
      <w:pPr>
        <w:jc w:val="center"/>
        <w:rPr>
          <w:rFonts w:ascii="Arial Narrow" w:hAnsi="Arial Narrow"/>
          <w:sz w:val="24"/>
          <w:szCs w:val="24"/>
          <w:lang w:eastAsia="es-CO"/>
        </w:rPr>
      </w:pPr>
      <w:r w:rsidRPr="00FE5978">
        <w:rPr>
          <w:noProof/>
          <w:lang w:val="es-CO" w:eastAsia="es-CO"/>
        </w:rPr>
        <w:drawing>
          <wp:inline distT="0" distB="0" distL="0" distR="0" wp14:anchorId="7481FB44" wp14:editId="39914AA0">
            <wp:extent cx="5922645" cy="946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2645" cy="946150"/>
                    </a:xfrm>
                    <a:prstGeom prst="rect">
                      <a:avLst/>
                    </a:prstGeom>
                    <a:noFill/>
                    <a:ln>
                      <a:noFill/>
                    </a:ln>
                  </pic:spPr>
                </pic:pic>
              </a:graphicData>
            </a:graphic>
          </wp:inline>
        </w:drawing>
      </w:r>
    </w:p>
    <w:p w:rsidR="00374E45" w:rsidRDefault="00374E45" w:rsidP="00374E45">
      <w:pPr>
        <w:jc w:val="center"/>
        <w:rPr>
          <w:rFonts w:ascii="Arial Narrow" w:hAnsi="Arial Narrow"/>
          <w:sz w:val="24"/>
          <w:szCs w:val="24"/>
          <w:lang w:eastAsia="es-CO"/>
        </w:rPr>
      </w:pPr>
    </w:p>
    <w:p w:rsidR="0058153F" w:rsidRDefault="0058153F">
      <w:pPr>
        <w:pStyle w:val="Textoindependiente"/>
        <w:rPr>
          <w:b/>
          <w:sz w:val="20"/>
        </w:rPr>
      </w:pPr>
    </w:p>
    <w:p w:rsidR="0058153F" w:rsidRDefault="0058153F">
      <w:pPr>
        <w:pStyle w:val="Textoindependiente"/>
        <w:rPr>
          <w:b/>
          <w:sz w:val="20"/>
        </w:rPr>
      </w:pPr>
    </w:p>
    <w:p w:rsidR="0058153F" w:rsidRDefault="0058153F">
      <w:pPr>
        <w:pStyle w:val="Textoindependiente"/>
        <w:rPr>
          <w:b/>
          <w:sz w:val="20"/>
        </w:rPr>
      </w:pPr>
    </w:p>
    <w:p w:rsidR="0058153F" w:rsidRDefault="0058153F">
      <w:pPr>
        <w:pStyle w:val="Textoindependiente"/>
        <w:rPr>
          <w:b/>
          <w:sz w:val="20"/>
        </w:rPr>
      </w:pPr>
    </w:p>
    <w:p w:rsidR="0058153F" w:rsidRDefault="0058153F">
      <w:pPr>
        <w:pStyle w:val="Textoindependiente"/>
        <w:rPr>
          <w:b/>
          <w:sz w:val="20"/>
        </w:rPr>
      </w:pPr>
    </w:p>
    <w:p w:rsidR="0058153F" w:rsidRDefault="0058153F">
      <w:pPr>
        <w:pStyle w:val="Textoindependiente"/>
        <w:rPr>
          <w:b/>
          <w:sz w:val="20"/>
        </w:rPr>
      </w:pPr>
    </w:p>
    <w:p w:rsidR="0058153F" w:rsidRDefault="0058153F">
      <w:pPr>
        <w:pStyle w:val="Textoindependiente"/>
        <w:rPr>
          <w:b/>
          <w:sz w:val="20"/>
        </w:rPr>
      </w:pPr>
    </w:p>
    <w:p w:rsidR="0058153F" w:rsidRDefault="0058153F">
      <w:pPr>
        <w:pStyle w:val="Textoindependiente"/>
        <w:rPr>
          <w:b/>
          <w:sz w:val="20"/>
        </w:rPr>
      </w:pPr>
    </w:p>
    <w:p w:rsidR="0058153F" w:rsidRDefault="0058153F">
      <w:pPr>
        <w:pStyle w:val="Textoindependiente"/>
        <w:rPr>
          <w:b/>
          <w:sz w:val="20"/>
        </w:rPr>
      </w:pPr>
    </w:p>
    <w:p w:rsidR="0058153F" w:rsidRDefault="0058153F">
      <w:pPr>
        <w:pStyle w:val="Textoindependiente"/>
        <w:rPr>
          <w:b/>
          <w:sz w:val="20"/>
        </w:rPr>
      </w:pPr>
    </w:p>
    <w:p w:rsidR="0058153F" w:rsidRDefault="0058153F">
      <w:pPr>
        <w:pStyle w:val="Textoindependiente"/>
        <w:spacing w:before="7"/>
        <w:rPr>
          <w:b/>
          <w:sz w:val="15"/>
        </w:rPr>
      </w:pPr>
    </w:p>
    <w:p w:rsidR="0058153F" w:rsidRPr="003A6B60" w:rsidRDefault="00102FC7" w:rsidP="003A6B60">
      <w:pPr>
        <w:spacing w:before="93"/>
        <w:ind w:left="102"/>
        <w:jc w:val="center"/>
        <w:rPr>
          <w:b/>
          <w:sz w:val="24"/>
        </w:rPr>
      </w:pPr>
      <w:r w:rsidRPr="003A6B60">
        <w:rPr>
          <w:b/>
          <w:sz w:val="24"/>
        </w:rPr>
        <w:t>TABLA DE CONTENIDO</w:t>
      </w:r>
    </w:p>
    <w:p w:rsidR="009929A8" w:rsidRDefault="009929A8">
      <w:pPr>
        <w:spacing w:before="93"/>
        <w:ind w:left="102"/>
        <w:rPr>
          <w:b/>
          <w:color w:val="2D74B5"/>
          <w:sz w:val="24"/>
        </w:rPr>
      </w:pPr>
    </w:p>
    <w:p w:rsidR="009929A8" w:rsidRDefault="009929A8">
      <w:pPr>
        <w:spacing w:before="93"/>
        <w:ind w:left="102"/>
        <w:rPr>
          <w:b/>
          <w:color w:val="2D74B5"/>
          <w:sz w:val="24"/>
        </w:rPr>
      </w:pPr>
    </w:p>
    <w:p w:rsidR="009929A8" w:rsidRDefault="009929A8">
      <w:pPr>
        <w:spacing w:before="93"/>
        <w:ind w:left="102"/>
        <w:rPr>
          <w:b/>
          <w:sz w:val="24"/>
        </w:rPr>
      </w:pPr>
    </w:p>
    <w:sdt>
      <w:sdtPr>
        <w:rPr>
          <w:rFonts w:ascii="Arial" w:eastAsia="Arial" w:hAnsi="Arial" w:cs="Arial"/>
          <w:color w:val="auto"/>
          <w:sz w:val="22"/>
          <w:szCs w:val="22"/>
          <w:lang w:val="es-ES" w:eastAsia="en-US"/>
        </w:rPr>
        <w:id w:val="1680387583"/>
        <w:docPartObj>
          <w:docPartGallery w:val="Table of Contents"/>
          <w:docPartUnique/>
        </w:docPartObj>
      </w:sdtPr>
      <w:sdtEndPr>
        <w:rPr>
          <w:b/>
          <w:bCs/>
        </w:rPr>
      </w:sdtEndPr>
      <w:sdtContent>
        <w:p w:rsidR="00126DBA" w:rsidRPr="007104F8" w:rsidRDefault="00126DBA">
          <w:pPr>
            <w:pStyle w:val="TtuloTDC"/>
            <w:rPr>
              <w:rFonts w:ascii="Arial" w:hAnsi="Arial" w:cs="Arial"/>
              <w:sz w:val="22"/>
              <w:szCs w:val="22"/>
            </w:rPr>
          </w:pPr>
        </w:p>
        <w:p w:rsidR="005A1358" w:rsidRDefault="00126DBA">
          <w:pPr>
            <w:pStyle w:val="TDC1"/>
            <w:tabs>
              <w:tab w:val="right" w:leader="dot" w:pos="9050"/>
            </w:tabs>
            <w:rPr>
              <w:rFonts w:asciiTheme="minorHAnsi" w:eastAsiaTheme="minorEastAsia" w:hAnsiTheme="minorHAnsi" w:cstheme="minorBidi"/>
              <w:noProof/>
              <w:sz w:val="22"/>
              <w:szCs w:val="22"/>
              <w:lang w:val="es-ES" w:eastAsia="es-ES"/>
            </w:rPr>
          </w:pPr>
          <w:r w:rsidRPr="007104F8">
            <w:rPr>
              <w:sz w:val="22"/>
              <w:szCs w:val="22"/>
            </w:rPr>
            <w:fldChar w:fldCharType="begin"/>
          </w:r>
          <w:r w:rsidRPr="007104F8">
            <w:rPr>
              <w:sz w:val="22"/>
              <w:szCs w:val="22"/>
            </w:rPr>
            <w:instrText xml:space="preserve"> TOC \o "1-3" \h \z \u </w:instrText>
          </w:r>
          <w:r w:rsidRPr="007104F8">
            <w:rPr>
              <w:sz w:val="22"/>
              <w:szCs w:val="22"/>
            </w:rPr>
            <w:fldChar w:fldCharType="separate"/>
          </w:r>
          <w:hyperlink w:anchor="_Toc517165221" w:history="1">
            <w:r w:rsidR="005A1358" w:rsidRPr="000D3FB7">
              <w:rPr>
                <w:rStyle w:val="Hipervnculo"/>
                <w:noProof/>
                <w:w w:val="99"/>
              </w:rPr>
              <w:t>1.</w:t>
            </w:r>
            <w:r w:rsidR="005A1358">
              <w:rPr>
                <w:rFonts w:asciiTheme="minorHAnsi" w:eastAsiaTheme="minorEastAsia" w:hAnsiTheme="minorHAnsi" w:cstheme="minorBidi"/>
                <w:noProof/>
                <w:sz w:val="22"/>
                <w:szCs w:val="22"/>
                <w:lang w:val="es-ES" w:eastAsia="es-ES"/>
              </w:rPr>
              <w:tab/>
            </w:r>
            <w:r w:rsidR="005A1358" w:rsidRPr="000D3FB7">
              <w:rPr>
                <w:rStyle w:val="Hipervnculo"/>
                <w:noProof/>
              </w:rPr>
              <w:t>INTRODUCCIÓN</w:t>
            </w:r>
            <w:r w:rsidR="005A1358">
              <w:rPr>
                <w:noProof/>
                <w:webHidden/>
              </w:rPr>
              <w:tab/>
            </w:r>
            <w:r w:rsidR="005A1358">
              <w:rPr>
                <w:noProof/>
                <w:webHidden/>
              </w:rPr>
              <w:fldChar w:fldCharType="begin"/>
            </w:r>
            <w:r w:rsidR="005A1358">
              <w:rPr>
                <w:noProof/>
                <w:webHidden/>
              </w:rPr>
              <w:instrText xml:space="preserve"> PAGEREF _Toc517165221 \h </w:instrText>
            </w:r>
            <w:r w:rsidR="005A1358">
              <w:rPr>
                <w:noProof/>
                <w:webHidden/>
              </w:rPr>
            </w:r>
            <w:r w:rsidR="005A1358">
              <w:rPr>
                <w:noProof/>
                <w:webHidden/>
              </w:rPr>
              <w:fldChar w:fldCharType="separate"/>
            </w:r>
            <w:r w:rsidR="00F240C1">
              <w:rPr>
                <w:noProof/>
                <w:webHidden/>
              </w:rPr>
              <w:t>4</w:t>
            </w:r>
            <w:r w:rsidR="005A1358">
              <w:rPr>
                <w:noProof/>
                <w:webHidden/>
              </w:rPr>
              <w:fldChar w:fldCharType="end"/>
            </w:r>
          </w:hyperlink>
        </w:p>
        <w:p w:rsidR="005A1358" w:rsidRDefault="00396F22">
          <w:pPr>
            <w:pStyle w:val="TDC1"/>
            <w:tabs>
              <w:tab w:val="right" w:leader="dot" w:pos="9050"/>
            </w:tabs>
            <w:rPr>
              <w:rFonts w:asciiTheme="minorHAnsi" w:eastAsiaTheme="minorEastAsia" w:hAnsiTheme="minorHAnsi" w:cstheme="minorBidi"/>
              <w:noProof/>
              <w:sz w:val="22"/>
              <w:szCs w:val="22"/>
              <w:lang w:val="es-ES" w:eastAsia="es-ES"/>
            </w:rPr>
          </w:pPr>
          <w:hyperlink w:anchor="_Toc517165222" w:history="1">
            <w:r w:rsidR="005A1358" w:rsidRPr="000D3FB7">
              <w:rPr>
                <w:rStyle w:val="Hipervnculo"/>
                <w:noProof/>
                <w:w w:val="99"/>
                <w:lang w:val="es-CO"/>
              </w:rPr>
              <w:t>2.</w:t>
            </w:r>
            <w:r w:rsidR="005A1358">
              <w:rPr>
                <w:rFonts w:asciiTheme="minorHAnsi" w:eastAsiaTheme="minorEastAsia" w:hAnsiTheme="minorHAnsi" w:cstheme="minorBidi"/>
                <w:noProof/>
                <w:sz w:val="22"/>
                <w:szCs w:val="22"/>
                <w:lang w:val="es-ES" w:eastAsia="es-ES"/>
              </w:rPr>
              <w:tab/>
            </w:r>
            <w:r w:rsidR="005A1358" w:rsidRPr="000D3FB7">
              <w:rPr>
                <w:rStyle w:val="Hipervnculo"/>
                <w:noProof/>
                <w:lang w:val="es-CO"/>
              </w:rPr>
              <w:t>CONTEXTO ESTRATEGICO</w:t>
            </w:r>
            <w:r w:rsidR="005A1358">
              <w:rPr>
                <w:noProof/>
                <w:webHidden/>
              </w:rPr>
              <w:tab/>
            </w:r>
            <w:r w:rsidR="005A1358">
              <w:rPr>
                <w:noProof/>
                <w:webHidden/>
              </w:rPr>
              <w:fldChar w:fldCharType="begin"/>
            </w:r>
            <w:r w:rsidR="005A1358">
              <w:rPr>
                <w:noProof/>
                <w:webHidden/>
              </w:rPr>
              <w:instrText xml:space="preserve"> PAGEREF _Toc517165222 \h </w:instrText>
            </w:r>
            <w:r w:rsidR="005A1358">
              <w:rPr>
                <w:noProof/>
                <w:webHidden/>
              </w:rPr>
            </w:r>
            <w:r w:rsidR="005A1358">
              <w:rPr>
                <w:noProof/>
                <w:webHidden/>
              </w:rPr>
              <w:fldChar w:fldCharType="separate"/>
            </w:r>
            <w:r w:rsidR="00F240C1">
              <w:rPr>
                <w:noProof/>
                <w:webHidden/>
              </w:rPr>
              <w:t>5</w:t>
            </w:r>
            <w:r w:rsidR="005A1358">
              <w:rPr>
                <w:noProof/>
                <w:webHidden/>
              </w:rPr>
              <w:fldChar w:fldCharType="end"/>
            </w:r>
          </w:hyperlink>
        </w:p>
        <w:p w:rsidR="005A1358" w:rsidRDefault="00396F22">
          <w:pPr>
            <w:pStyle w:val="TDC1"/>
            <w:tabs>
              <w:tab w:val="right" w:leader="dot" w:pos="9050"/>
            </w:tabs>
            <w:rPr>
              <w:rFonts w:asciiTheme="minorHAnsi" w:eastAsiaTheme="minorEastAsia" w:hAnsiTheme="minorHAnsi" w:cstheme="minorBidi"/>
              <w:noProof/>
              <w:sz w:val="22"/>
              <w:szCs w:val="22"/>
              <w:lang w:val="es-ES" w:eastAsia="es-ES"/>
            </w:rPr>
          </w:pPr>
          <w:hyperlink w:anchor="_Toc517165223" w:history="1">
            <w:r w:rsidR="005A1358" w:rsidRPr="000D3FB7">
              <w:rPr>
                <w:rStyle w:val="Hipervnculo"/>
                <w:noProof/>
                <w:lang w:val="es-CO"/>
              </w:rPr>
              <w:t>2.1</w:t>
            </w:r>
            <w:r w:rsidR="005A1358">
              <w:rPr>
                <w:rFonts w:asciiTheme="minorHAnsi" w:eastAsiaTheme="minorEastAsia" w:hAnsiTheme="minorHAnsi" w:cstheme="minorBidi"/>
                <w:noProof/>
                <w:sz w:val="22"/>
                <w:szCs w:val="22"/>
                <w:lang w:val="es-ES" w:eastAsia="es-ES"/>
              </w:rPr>
              <w:tab/>
            </w:r>
            <w:r w:rsidR="005A1358" w:rsidRPr="000D3FB7">
              <w:rPr>
                <w:rStyle w:val="Hipervnculo"/>
                <w:noProof/>
                <w:lang w:val="es-CO"/>
              </w:rPr>
              <w:t>POLITICA DE GESTIÓN DOCUMENTAL</w:t>
            </w:r>
            <w:r w:rsidR="005A1358">
              <w:rPr>
                <w:noProof/>
                <w:webHidden/>
              </w:rPr>
              <w:tab/>
            </w:r>
            <w:r w:rsidR="005A1358">
              <w:rPr>
                <w:noProof/>
                <w:webHidden/>
              </w:rPr>
              <w:fldChar w:fldCharType="begin"/>
            </w:r>
            <w:r w:rsidR="005A1358">
              <w:rPr>
                <w:noProof/>
                <w:webHidden/>
              </w:rPr>
              <w:instrText xml:space="preserve"> PAGEREF _Toc517165223 \h </w:instrText>
            </w:r>
            <w:r w:rsidR="005A1358">
              <w:rPr>
                <w:noProof/>
                <w:webHidden/>
              </w:rPr>
            </w:r>
            <w:r w:rsidR="005A1358">
              <w:rPr>
                <w:noProof/>
                <w:webHidden/>
              </w:rPr>
              <w:fldChar w:fldCharType="separate"/>
            </w:r>
            <w:r w:rsidR="00F240C1">
              <w:rPr>
                <w:noProof/>
                <w:webHidden/>
              </w:rPr>
              <w:t>5</w:t>
            </w:r>
            <w:r w:rsidR="005A1358">
              <w:rPr>
                <w:noProof/>
                <w:webHidden/>
              </w:rPr>
              <w:fldChar w:fldCharType="end"/>
            </w:r>
          </w:hyperlink>
        </w:p>
        <w:p w:rsidR="005A1358" w:rsidRDefault="00396F22">
          <w:pPr>
            <w:pStyle w:val="TDC1"/>
            <w:tabs>
              <w:tab w:val="right" w:leader="dot" w:pos="9050"/>
            </w:tabs>
            <w:rPr>
              <w:rFonts w:asciiTheme="minorHAnsi" w:eastAsiaTheme="minorEastAsia" w:hAnsiTheme="minorHAnsi" w:cstheme="minorBidi"/>
              <w:noProof/>
              <w:sz w:val="22"/>
              <w:szCs w:val="22"/>
              <w:lang w:val="es-ES" w:eastAsia="es-ES"/>
            </w:rPr>
          </w:pPr>
          <w:hyperlink w:anchor="_Toc517165224" w:history="1">
            <w:r w:rsidR="005A1358" w:rsidRPr="000D3FB7">
              <w:rPr>
                <w:rStyle w:val="Hipervnculo"/>
                <w:noProof/>
                <w:w w:val="99"/>
                <w:lang w:val="es-CO"/>
              </w:rPr>
              <w:t>3.</w:t>
            </w:r>
            <w:r w:rsidR="005A1358">
              <w:rPr>
                <w:rFonts w:asciiTheme="minorHAnsi" w:eastAsiaTheme="minorEastAsia" w:hAnsiTheme="minorHAnsi" w:cstheme="minorBidi"/>
                <w:noProof/>
                <w:sz w:val="22"/>
                <w:szCs w:val="22"/>
                <w:lang w:val="es-ES" w:eastAsia="es-ES"/>
              </w:rPr>
              <w:tab/>
            </w:r>
            <w:r w:rsidR="005A1358" w:rsidRPr="000D3FB7">
              <w:rPr>
                <w:rStyle w:val="Hipervnculo"/>
                <w:noProof/>
                <w:lang w:val="es-CO"/>
              </w:rPr>
              <w:t>DESARROLLO DEL PLAN INSTITUCIONAL DE ARCHIVOS PARA COLCIENCIAS</w:t>
            </w:r>
            <w:r w:rsidR="005A1358">
              <w:rPr>
                <w:noProof/>
                <w:webHidden/>
              </w:rPr>
              <w:tab/>
            </w:r>
            <w:r w:rsidR="005A1358">
              <w:rPr>
                <w:noProof/>
                <w:webHidden/>
              </w:rPr>
              <w:fldChar w:fldCharType="begin"/>
            </w:r>
            <w:r w:rsidR="005A1358">
              <w:rPr>
                <w:noProof/>
                <w:webHidden/>
              </w:rPr>
              <w:instrText xml:space="preserve"> PAGEREF _Toc517165224 \h </w:instrText>
            </w:r>
            <w:r w:rsidR="005A1358">
              <w:rPr>
                <w:noProof/>
                <w:webHidden/>
              </w:rPr>
            </w:r>
            <w:r w:rsidR="005A1358">
              <w:rPr>
                <w:noProof/>
                <w:webHidden/>
              </w:rPr>
              <w:fldChar w:fldCharType="separate"/>
            </w:r>
            <w:r w:rsidR="00F240C1">
              <w:rPr>
                <w:noProof/>
                <w:webHidden/>
              </w:rPr>
              <w:t>6</w:t>
            </w:r>
            <w:r w:rsidR="005A1358">
              <w:rPr>
                <w:noProof/>
                <w:webHidden/>
              </w:rPr>
              <w:fldChar w:fldCharType="end"/>
            </w:r>
          </w:hyperlink>
        </w:p>
        <w:p w:rsidR="005A1358" w:rsidRDefault="00396F22">
          <w:pPr>
            <w:pStyle w:val="TDC1"/>
            <w:tabs>
              <w:tab w:val="left" w:pos="880"/>
              <w:tab w:val="right" w:leader="dot" w:pos="9050"/>
            </w:tabs>
            <w:rPr>
              <w:rFonts w:asciiTheme="minorHAnsi" w:eastAsiaTheme="minorEastAsia" w:hAnsiTheme="minorHAnsi" w:cstheme="minorBidi"/>
              <w:noProof/>
              <w:sz w:val="22"/>
              <w:szCs w:val="22"/>
              <w:lang w:val="es-ES" w:eastAsia="es-ES"/>
            </w:rPr>
          </w:pPr>
          <w:hyperlink w:anchor="_Toc517165225" w:history="1">
            <w:r w:rsidR="005A1358" w:rsidRPr="000D3FB7">
              <w:rPr>
                <w:rStyle w:val="Hipervnculo"/>
                <w:noProof/>
                <w:spacing w:val="-6"/>
                <w:w w:val="99"/>
                <w:lang w:val="es-CO"/>
              </w:rPr>
              <w:t>3.1.</w:t>
            </w:r>
            <w:r w:rsidR="005A1358">
              <w:rPr>
                <w:rFonts w:asciiTheme="minorHAnsi" w:eastAsiaTheme="minorEastAsia" w:hAnsiTheme="minorHAnsi" w:cstheme="minorBidi"/>
                <w:noProof/>
                <w:sz w:val="22"/>
                <w:szCs w:val="22"/>
                <w:lang w:val="es-ES" w:eastAsia="es-ES"/>
              </w:rPr>
              <w:tab/>
            </w:r>
            <w:r w:rsidR="005A1358" w:rsidRPr="000D3FB7">
              <w:rPr>
                <w:rStyle w:val="Hipervnculo"/>
                <w:noProof/>
                <w:lang w:val="es-CO"/>
              </w:rPr>
              <w:t>IDENTIFICACIÓN DE ASPECTOS CRÍTICOS</w:t>
            </w:r>
            <w:r w:rsidR="005A1358">
              <w:rPr>
                <w:noProof/>
                <w:webHidden/>
              </w:rPr>
              <w:tab/>
            </w:r>
            <w:r w:rsidR="005A1358">
              <w:rPr>
                <w:noProof/>
                <w:webHidden/>
              </w:rPr>
              <w:fldChar w:fldCharType="begin"/>
            </w:r>
            <w:r w:rsidR="005A1358">
              <w:rPr>
                <w:noProof/>
                <w:webHidden/>
              </w:rPr>
              <w:instrText xml:space="preserve"> PAGEREF _Toc517165225 \h </w:instrText>
            </w:r>
            <w:r w:rsidR="005A1358">
              <w:rPr>
                <w:noProof/>
                <w:webHidden/>
              </w:rPr>
            </w:r>
            <w:r w:rsidR="005A1358">
              <w:rPr>
                <w:noProof/>
                <w:webHidden/>
              </w:rPr>
              <w:fldChar w:fldCharType="separate"/>
            </w:r>
            <w:r w:rsidR="00F240C1">
              <w:rPr>
                <w:noProof/>
                <w:webHidden/>
              </w:rPr>
              <w:t>6</w:t>
            </w:r>
            <w:r w:rsidR="005A1358">
              <w:rPr>
                <w:noProof/>
                <w:webHidden/>
              </w:rPr>
              <w:fldChar w:fldCharType="end"/>
            </w:r>
          </w:hyperlink>
        </w:p>
        <w:p w:rsidR="005A1358" w:rsidRDefault="00396F22">
          <w:pPr>
            <w:pStyle w:val="TDC1"/>
            <w:tabs>
              <w:tab w:val="left" w:pos="880"/>
              <w:tab w:val="right" w:leader="dot" w:pos="9050"/>
            </w:tabs>
            <w:rPr>
              <w:rFonts w:asciiTheme="minorHAnsi" w:eastAsiaTheme="minorEastAsia" w:hAnsiTheme="minorHAnsi" w:cstheme="minorBidi"/>
              <w:noProof/>
              <w:sz w:val="22"/>
              <w:szCs w:val="22"/>
              <w:lang w:val="es-ES" w:eastAsia="es-ES"/>
            </w:rPr>
          </w:pPr>
          <w:hyperlink w:anchor="_Toc517165226" w:history="1">
            <w:r w:rsidR="005A1358" w:rsidRPr="000D3FB7">
              <w:rPr>
                <w:rStyle w:val="Hipervnculo"/>
                <w:noProof/>
                <w:spacing w:val="-6"/>
                <w:w w:val="99"/>
                <w:lang w:val="es-CO"/>
              </w:rPr>
              <w:t>3.2.</w:t>
            </w:r>
            <w:r w:rsidR="005A1358">
              <w:rPr>
                <w:rFonts w:asciiTheme="minorHAnsi" w:eastAsiaTheme="minorEastAsia" w:hAnsiTheme="minorHAnsi" w:cstheme="minorBidi"/>
                <w:noProof/>
                <w:sz w:val="22"/>
                <w:szCs w:val="22"/>
                <w:lang w:val="es-ES" w:eastAsia="es-ES"/>
              </w:rPr>
              <w:tab/>
            </w:r>
            <w:r w:rsidR="005A1358" w:rsidRPr="000D3FB7">
              <w:rPr>
                <w:rStyle w:val="Hipervnculo"/>
                <w:noProof/>
                <w:lang w:val="es-CO"/>
              </w:rPr>
              <w:t>PRIORIZACIÓN DE ASPECTOS CRÍTICOS</w:t>
            </w:r>
            <w:r w:rsidR="005A1358">
              <w:rPr>
                <w:noProof/>
                <w:webHidden/>
              </w:rPr>
              <w:tab/>
            </w:r>
            <w:r w:rsidR="005A1358">
              <w:rPr>
                <w:noProof/>
                <w:webHidden/>
              </w:rPr>
              <w:fldChar w:fldCharType="begin"/>
            </w:r>
            <w:r w:rsidR="005A1358">
              <w:rPr>
                <w:noProof/>
                <w:webHidden/>
              </w:rPr>
              <w:instrText xml:space="preserve"> PAGEREF _Toc517165226 \h </w:instrText>
            </w:r>
            <w:r w:rsidR="005A1358">
              <w:rPr>
                <w:noProof/>
                <w:webHidden/>
              </w:rPr>
            </w:r>
            <w:r w:rsidR="005A1358">
              <w:rPr>
                <w:noProof/>
                <w:webHidden/>
              </w:rPr>
              <w:fldChar w:fldCharType="separate"/>
            </w:r>
            <w:r w:rsidR="00F240C1">
              <w:rPr>
                <w:noProof/>
                <w:webHidden/>
              </w:rPr>
              <w:t>9</w:t>
            </w:r>
            <w:r w:rsidR="005A1358">
              <w:rPr>
                <w:noProof/>
                <w:webHidden/>
              </w:rPr>
              <w:fldChar w:fldCharType="end"/>
            </w:r>
          </w:hyperlink>
        </w:p>
        <w:p w:rsidR="005A1358" w:rsidRDefault="00396F22">
          <w:pPr>
            <w:pStyle w:val="TDC1"/>
            <w:tabs>
              <w:tab w:val="left" w:pos="880"/>
              <w:tab w:val="right" w:leader="dot" w:pos="9050"/>
            </w:tabs>
            <w:rPr>
              <w:rFonts w:asciiTheme="minorHAnsi" w:eastAsiaTheme="minorEastAsia" w:hAnsiTheme="minorHAnsi" w:cstheme="minorBidi"/>
              <w:noProof/>
              <w:sz w:val="22"/>
              <w:szCs w:val="22"/>
              <w:lang w:val="es-ES" w:eastAsia="es-ES"/>
            </w:rPr>
          </w:pPr>
          <w:hyperlink w:anchor="_Toc517165227" w:history="1">
            <w:r w:rsidR="005A1358" w:rsidRPr="000D3FB7">
              <w:rPr>
                <w:rStyle w:val="Hipervnculo"/>
                <w:noProof/>
                <w:spacing w:val="-6"/>
                <w:w w:val="99"/>
                <w:lang w:val="es-CO"/>
              </w:rPr>
              <w:t>3.3.</w:t>
            </w:r>
            <w:r w:rsidR="005A1358">
              <w:rPr>
                <w:rFonts w:asciiTheme="minorHAnsi" w:eastAsiaTheme="minorEastAsia" w:hAnsiTheme="minorHAnsi" w:cstheme="minorBidi"/>
                <w:noProof/>
                <w:sz w:val="22"/>
                <w:szCs w:val="22"/>
                <w:lang w:val="es-ES" w:eastAsia="es-ES"/>
              </w:rPr>
              <w:tab/>
            </w:r>
            <w:r w:rsidR="005A1358">
              <w:rPr>
                <w:rStyle w:val="Hipervnculo"/>
                <w:noProof/>
                <w:lang w:val="es-CO"/>
              </w:rPr>
              <w:t>VISIÓN ESTR</w:t>
            </w:r>
            <w:bookmarkStart w:id="0" w:name="_GoBack"/>
            <w:bookmarkEnd w:id="0"/>
            <w:r w:rsidR="005A1358">
              <w:rPr>
                <w:rStyle w:val="Hipervnculo"/>
                <w:noProof/>
                <w:lang w:val="es-CO"/>
              </w:rPr>
              <w:t xml:space="preserve">ATÉGICA </w:t>
            </w:r>
            <w:r w:rsidR="005A1358">
              <w:rPr>
                <w:noProof/>
                <w:webHidden/>
              </w:rPr>
              <w:tab/>
            </w:r>
            <w:r w:rsidR="005A1358">
              <w:rPr>
                <w:noProof/>
                <w:webHidden/>
              </w:rPr>
              <w:fldChar w:fldCharType="begin"/>
            </w:r>
            <w:r w:rsidR="005A1358">
              <w:rPr>
                <w:noProof/>
                <w:webHidden/>
              </w:rPr>
              <w:instrText xml:space="preserve"> PAGEREF _Toc517165227 \h </w:instrText>
            </w:r>
            <w:r w:rsidR="005A1358">
              <w:rPr>
                <w:noProof/>
                <w:webHidden/>
              </w:rPr>
            </w:r>
            <w:r w:rsidR="005A1358">
              <w:rPr>
                <w:noProof/>
                <w:webHidden/>
              </w:rPr>
              <w:fldChar w:fldCharType="separate"/>
            </w:r>
            <w:r w:rsidR="00F240C1">
              <w:rPr>
                <w:noProof/>
                <w:webHidden/>
              </w:rPr>
              <w:t>11</w:t>
            </w:r>
            <w:r w:rsidR="005A1358">
              <w:rPr>
                <w:noProof/>
                <w:webHidden/>
              </w:rPr>
              <w:fldChar w:fldCharType="end"/>
            </w:r>
          </w:hyperlink>
        </w:p>
        <w:p w:rsidR="005A1358" w:rsidRDefault="00396F22">
          <w:pPr>
            <w:pStyle w:val="TDC1"/>
            <w:tabs>
              <w:tab w:val="right" w:leader="dot" w:pos="9050"/>
            </w:tabs>
            <w:rPr>
              <w:rFonts w:asciiTheme="minorHAnsi" w:eastAsiaTheme="minorEastAsia" w:hAnsiTheme="minorHAnsi" w:cstheme="minorBidi"/>
              <w:noProof/>
              <w:sz w:val="22"/>
              <w:szCs w:val="22"/>
              <w:lang w:val="es-ES" w:eastAsia="es-ES"/>
            </w:rPr>
          </w:pPr>
          <w:hyperlink w:anchor="_Toc517165228" w:history="1">
            <w:r w:rsidR="005A1358" w:rsidRPr="000D3FB7">
              <w:rPr>
                <w:rStyle w:val="Hipervnculo"/>
                <w:noProof/>
                <w:w w:val="99"/>
                <w:lang w:val="es-CO"/>
              </w:rPr>
              <w:t>4.</w:t>
            </w:r>
            <w:r w:rsidR="005A1358">
              <w:rPr>
                <w:rFonts w:asciiTheme="minorHAnsi" w:eastAsiaTheme="minorEastAsia" w:hAnsiTheme="minorHAnsi" w:cstheme="minorBidi"/>
                <w:noProof/>
                <w:sz w:val="22"/>
                <w:szCs w:val="22"/>
                <w:lang w:val="es-ES" w:eastAsia="es-ES"/>
              </w:rPr>
              <w:tab/>
            </w:r>
            <w:r w:rsidR="005A1358" w:rsidRPr="000D3FB7">
              <w:rPr>
                <w:rStyle w:val="Hipervnculo"/>
                <w:noProof/>
                <w:lang w:val="es-CO"/>
              </w:rPr>
              <w:t xml:space="preserve">OBJETIVOS DEL </w:t>
            </w:r>
            <w:r w:rsidR="005A1358" w:rsidRPr="000D3FB7">
              <w:rPr>
                <w:rStyle w:val="Hipervnculo"/>
                <w:noProof/>
                <w:spacing w:val="-3"/>
                <w:lang w:val="es-CO"/>
              </w:rPr>
              <w:t xml:space="preserve">PLAN </w:t>
            </w:r>
            <w:r w:rsidR="005A1358" w:rsidRPr="000D3FB7">
              <w:rPr>
                <w:rStyle w:val="Hipervnculo"/>
                <w:noProof/>
                <w:lang w:val="es-CO"/>
              </w:rPr>
              <w:t>INSTITUCIONAL DE ARCHIVOS -</w:t>
            </w:r>
            <w:r w:rsidR="005A1358" w:rsidRPr="000D3FB7">
              <w:rPr>
                <w:rStyle w:val="Hipervnculo"/>
                <w:noProof/>
                <w:spacing w:val="2"/>
                <w:lang w:val="es-CO"/>
              </w:rPr>
              <w:t xml:space="preserve"> </w:t>
            </w:r>
            <w:r w:rsidR="005A1358" w:rsidRPr="000D3FB7">
              <w:rPr>
                <w:rStyle w:val="Hipervnculo"/>
                <w:noProof/>
                <w:lang w:val="es-CO"/>
              </w:rPr>
              <w:t>PINAR</w:t>
            </w:r>
            <w:r w:rsidR="005A1358">
              <w:rPr>
                <w:noProof/>
                <w:webHidden/>
              </w:rPr>
              <w:tab/>
            </w:r>
            <w:r w:rsidR="005A1358">
              <w:rPr>
                <w:noProof/>
                <w:webHidden/>
              </w:rPr>
              <w:fldChar w:fldCharType="begin"/>
            </w:r>
            <w:r w:rsidR="005A1358">
              <w:rPr>
                <w:noProof/>
                <w:webHidden/>
              </w:rPr>
              <w:instrText xml:space="preserve"> PAGEREF _Toc517165228 \h </w:instrText>
            </w:r>
            <w:r w:rsidR="005A1358">
              <w:rPr>
                <w:noProof/>
                <w:webHidden/>
              </w:rPr>
            </w:r>
            <w:r w:rsidR="005A1358">
              <w:rPr>
                <w:noProof/>
                <w:webHidden/>
              </w:rPr>
              <w:fldChar w:fldCharType="separate"/>
            </w:r>
            <w:r w:rsidR="00F240C1">
              <w:rPr>
                <w:noProof/>
                <w:webHidden/>
              </w:rPr>
              <w:t>12</w:t>
            </w:r>
            <w:r w:rsidR="005A1358">
              <w:rPr>
                <w:noProof/>
                <w:webHidden/>
              </w:rPr>
              <w:fldChar w:fldCharType="end"/>
            </w:r>
          </w:hyperlink>
        </w:p>
        <w:p w:rsidR="005A1358" w:rsidRDefault="00396F22">
          <w:pPr>
            <w:pStyle w:val="TDC1"/>
            <w:tabs>
              <w:tab w:val="right" w:leader="dot" w:pos="9050"/>
            </w:tabs>
            <w:rPr>
              <w:rFonts w:asciiTheme="minorHAnsi" w:eastAsiaTheme="minorEastAsia" w:hAnsiTheme="minorHAnsi" w:cstheme="minorBidi"/>
              <w:noProof/>
              <w:sz w:val="22"/>
              <w:szCs w:val="22"/>
              <w:lang w:val="es-ES" w:eastAsia="es-ES"/>
            </w:rPr>
          </w:pPr>
          <w:hyperlink w:anchor="_Toc517165229" w:history="1">
            <w:r w:rsidR="005A1358" w:rsidRPr="000D3FB7">
              <w:rPr>
                <w:rStyle w:val="Hipervnculo"/>
                <w:noProof/>
                <w:w w:val="99"/>
                <w:lang w:val="es-CO"/>
              </w:rPr>
              <w:t>5.</w:t>
            </w:r>
            <w:r w:rsidR="005A1358">
              <w:rPr>
                <w:rFonts w:asciiTheme="minorHAnsi" w:eastAsiaTheme="minorEastAsia" w:hAnsiTheme="minorHAnsi" w:cstheme="minorBidi"/>
                <w:noProof/>
                <w:sz w:val="22"/>
                <w:szCs w:val="22"/>
                <w:lang w:val="es-ES" w:eastAsia="es-ES"/>
              </w:rPr>
              <w:tab/>
            </w:r>
            <w:r w:rsidR="005A1358" w:rsidRPr="000D3FB7">
              <w:rPr>
                <w:rStyle w:val="Hipervnculo"/>
                <w:noProof/>
                <w:lang w:val="es-CO"/>
              </w:rPr>
              <w:t>PLANES Y</w:t>
            </w:r>
            <w:r w:rsidR="005A1358" w:rsidRPr="000D3FB7">
              <w:rPr>
                <w:rStyle w:val="Hipervnculo"/>
                <w:noProof/>
                <w:spacing w:val="-9"/>
                <w:lang w:val="es-CO"/>
              </w:rPr>
              <w:t xml:space="preserve"> </w:t>
            </w:r>
            <w:r w:rsidR="005A1358" w:rsidRPr="000D3FB7">
              <w:rPr>
                <w:rStyle w:val="Hipervnculo"/>
                <w:noProof/>
                <w:lang w:val="es-CO"/>
              </w:rPr>
              <w:t>PROYECTOS</w:t>
            </w:r>
            <w:r w:rsidR="005A1358">
              <w:rPr>
                <w:noProof/>
                <w:webHidden/>
              </w:rPr>
              <w:tab/>
            </w:r>
            <w:r w:rsidR="005A1358">
              <w:rPr>
                <w:noProof/>
                <w:webHidden/>
              </w:rPr>
              <w:fldChar w:fldCharType="begin"/>
            </w:r>
            <w:r w:rsidR="005A1358">
              <w:rPr>
                <w:noProof/>
                <w:webHidden/>
              </w:rPr>
              <w:instrText xml:space="preserve"> PAGEREF _Toc517165229 \h </w:instrText>
            </w:r>
            <w:r w:rsidR="005A1358">
              <w:rPr>
                <w:noProof/>
                <w:webHidden/>
              </w:rPr>
            </w:r>
            <w:r w:rsidR="005A1358">
              <w:rPr>
                <w:noProof/>
                <w:webHidden/>
              </w:rPr>
              <w:fldChar w:fldCharType="separate"/>
            </w:r>
            <w:r w:rsidR="00F240C1">
              <w:rPr>
                <w:noProof/>
                <w:webHidden/>
              </w:rPr>
              <w:t>12</w:t>
            </w:r>
            <w:r w:rsidR="005A1358">
              <w:rPr>
                <w:noProof/>
                <w:webHidden/>
              </w:rPr>
              <w:fldChar w:fldCharType="end"/>
            </w:r>
          </w:hyperlink>
        </w:p>
        <w:p w:rsidR="005A1358" w:rsidRDefault="00396F22">
          <w:pPr>
            <w:pStyle w:val="TDC1"/>
            <w:tabs>
              <w:tab w:val="right" w:leader="dot" w:pos="9050"/>
            </w:tabs>
            <w:rPr>
              <w:rFonts w:asciiTheme="minorHAnsi" w:eastAsiaTheme="minorEastAsia" w:hAnsiTheme="minorHAnsi" w:cstheme="minorBidi"/>
              <w:noProof/>
              <w:sz w:val="22"/>
              <w:szCs w:val="22"/>
              <w:lang w:val="es-ES" w:eastAsia="es-ES"/>
            </w:rPr>
          </w:pPr>
          <w:hyperlink w:anchor="_Toc517165230" w:history="1">
            <w:r w:rsidR="005A1358" w:rsidRPr="000D3FB7">
              <w:rPr>
                <w:rStyle w:val="Hipervnculo"/>
                <w:noProof/>
                <w:w w:val="99"/>
                <w:lang w:val="es-CO"/>
              </w:rPr>
              <w:t>6.</w:t>
            </w:r>
            <w:r w:rsidR="005A1358">
              <w:rPr>
                <w:rFonts w:asciiTheme="minorHAnsi" w:eastAsiaTheme="minorEastAsia" w:hAnsiTheme="minorHAnsi" w:cstheme="minorBidi"/>
                <w:noProof/>
                <w:sz w:val="22"/>
                <w:szCs w:val="22"/>
                <w:lang w:val="es-ES" w:eastAsia="es-ES"/>
              </w:rPr>
              <w:tab/>
            </w:r>
            <w:r w:rsidR="005A1358" w:rsidRPr="000D3FB7">
              <w:rPr>
                <w:rStyle w:val="Hipervnculo"/>
                <w:noProof/>
                <w:lang w:val="es-CO"/>
              </w:rPr>
              <w:t>MAPA DE</w:t>
            </w:r>
            <w:r w:rsidR="005A1358" w:rsidRPr="000D3FB7">
              <w:rPr>
                <w:rStyle w:val="Hipervnculo"/>
                <w:noProof/>
                <w:spacing w:val="-3"/>
                <w:lang w:val="es-CO"/>
              </w:rPr>
              <w:t xml:space="preserve"> </w:t>
            </w:r>
            <w:r w:rsidR="005A1358" w:rsidRPr="000D3FB7">
              <w:rPr>
                <w:rStyle w:val="Hipervnculo"/>
                <w:noProof/>
                <w:lang w:val="es-CO"/>
              </w:rPr>
              <w:t>RUTA</w:t>
            </w:r>
            <w:r w:rsidR="005A1358">
              <w:rPr>
                <w:noProof/>
                <w:webHidden/>
              </w:rPr>
              <w:tab/>
            </w:r>
            <w:r w:rsidR="005A1358">
              <w:rPr>
                <w:noProof/>
                <w:webHidden/>
              </w:rPr>
              <w:fldChar w:fldCharType="begin"/>
            </w:r>
            <w:r w:rsidR="005A1358">
              <w:rPr>
                <w:noProof/>
                <w:webHidden/>
              </w:rPr>
              <w:instrText xml:space="preserve"> PAGEREF _Toc517165230 \h </w:instrText>
            </w:r>
            <w:r w:rsidR="005A1358">
              <w:rPr>
                <w:noProof/>
                <w:webHidden/>
              </w:rPr>
            </w:r>
            <w:r w:rsidR="005A1358">
              <w:rPr>
                <w:noProof/>
                <w:webHidden/>
              </w:rPr>
              <w:fldChar w:fldCharType="separate"/>
            </w:r>
            <w:r w:rsidR="00F240C1">
              <w:rPr>
                <w:noProof/>
                <w:webHidden/>
              </w:rPr>
              <w:t>14</w:t>
            </w:r>
            <w:r w:rsidR="005A1358">
              <w:rPr>
                <w:noProof/>
                <w:webHidden/>
              </w:rPr>
              <w:fldChar w:fldCharType="end"/>
            </w:r>
          </w:hyperlink>
        </w:p>
        <w:p w:rsidR="005A1358" w:rsidRDefault="00396F22">
          <w:pPr>
            <w:pStyle w:val="TDC1"/>
            <w:tabs>
              <w:tab w:val="right" w:leader="dot" w:pos="9050"/>
            </w:tabs>
            <w:rPr>
              <w:rFonts w:asciiTheme="minorHAnsi" w:eastAsiaTheme="minorEastAsia" w:hAnsiTheme="minorHAnsi" w:cstheme="minorBidi"/>
              <w:noProof/>
              <w:sz w:val="22"/>
              <w:szCs w:val="22"/>
              <w:lang w:val="es-ES" w:eastAsia="es-ES"/>
            </w:rPr>
          </w:pPr>
          <w:hyperlink w:anchor="_Toc517165231" w:history="1">
            <w:r w:rsidR="005A1358" w:rsidRPr="000D3FB7">
              <w:rPr>
                <w:rStyle w:val="Hipervnculo"/>
                <w:noProof/>
                <w:w w:val="99"/>
                <w:lang w:val="es-CO"/>
              </w:rPr>
              <w:t>7.</w:t>
            </w:r>
            <w:r w:rsidR="005A1358">
              <w:rPr>
                <w:rFonts w:asciiTheme="minorHAnsi" w:eastAsiaTheme="minorEastAsia" w:hAnsiTheme="minorHAnsi" w:cstheme="minorBidi"/>
                <w:noProof/>
                <w:sz w:val="22"/>
                <w:szCs w:val="22"/>
                <w:lang w:val="es-ES" w:eastAsia="es-ES"/>
              </w:rPr>
              <w:tab/>
            </w:r>
            <w:r w:rsidR="005A1358" w:rsidRPr="000D3FB7">
              <w:rPr>
                <w:rStyle w:val="Hipervnculo"/>
                <w:noProof/>
                <w:lang w:val="es-CO"/>
              </w:rPr>
              <w:t>HERRAMIENTA DE</w:t>
            </w:r>
            <w:r w:rsidR="005A1358" w:rsidRPr="000D3FB7">
              <w:rPr>
                <w:rStyle w:val="Hipervnculo"/>
                <w:noProof/>
                <w:spacing w:val="-6"/>
                <w:lang w:val="es-CO"/>
              </w:rPr>
              <w:t xml:space="preserve"> </w:t>
            </w:r>
            <w:r w:rsidR="005A1358" w:rsidRPr="000D3FB7">
              <w:rPr>
                <w:rStyle w:val="Hipervnculo"/>
                <w:noProof/>
                <w:lang w:val="es-CO"/>
              </w:rPr>
              <w:t>SEGUIMIENTO</w:t>
            </w:r>
            <w:r w:rsidR="005A1358">
              <w:rPr>
                <w:noProof/>
                <w:webHidden/>
              </w:rPr>
              <w:tab/>
            </w:r>
            <w:r w:rsidR="005A1358">
              <w:rPr>
                <w:noProof/>
                <w:webHidden/>
              </w:rPr>
              <w:fldChar w:fldCharType="begin"/>
            </w:r>
            <w:r w:rsidR="005A1358">
              <w:rPr>
                <w:noProof/>
                <w:webHidden/>
              </w:rPr>
              <w:instrText xml:space="preserve"> PAGEREF _Toc517165231 \h </w:instrText>
            </w:r>
            <w:r w:rsidR="005A1358">
              <w:rPr>
                <w:noProof/>
                <w:webHidden/>
              </w:rPr>
            </w:r>
            <w:r w:rsidR="005A1358">
              <w:rPr>
                <w:noProof/>
                <w:webHidden/>
              </w:rPr>
              <w:fldChar w:fldCharType="separate"/>
            </w:r>
            <w:r w:rsidR="00F240C1">
              <w:rPr>
                <w:noProof/>
                <w:webHidden/>
              </w:rPr>
              <w:t>16</w:t>
            </w:r>
            <w:r w:rsidR="005A1358">
              <w:rPr>
                <w:noProof/>
                <w:webHidden/>
              </w:rPr>
              <w:fldChar w:fldCharType="end"/>
            </w:r>
          </w:hyperlink>
        </w:p>
        <w:p w:rsidR="005A1358" w:rsidRDefault="00396F22">
          <w:pPr>
            <w:pStyle w:val="TDC1"/>
            <w:tabs>
              <w:tab w:val="right" w:leader="dot" w:pos="9050"/>
            </w:tabs>
            <w:rPr>
              <w:rFonts w:asciiTheme="minorHAnsi" w:eastAsiaTheme="minorEastAsia" w:hAnsiTheme="minorHAnsi" w:cstheme="minorBidi"/>
              <w:noProof/>
              <w:sz w:val="22"/>
              <w:szCs w:val="22"/>
              <w:lang w:val="es-ES" w:eastAsia="es-ES"/>
            </w:rPr>
          </w:pPr>
          <w:hyperlink w:anchor="_Toc517165232" w:history="1">
            <w:r w:rsidR="005A1358" w:rsidRPr="000D3FB7">
              <w:rPr>
                <w:rStyle w:val="Hipervnculo"/>
                <w:noProof/>
                <w:w w:val="99"/>
                <w:lang w:val="es-CO"/>
              </w:rPr>
              <w:t>8.</w:t>
            </w:r>
            <w:r w:rsidR="005A1358">
              <w:rPr>
                <w:rFonts w:asciiTheme="minorHAnsi" w:eastAsiaTheme="minorEastAsia" w:hAnsiTheme="minorHAnsi" w:cstheme="minorBidi"/>
                <w:noProof/>
                <w:sz w:val="22"/>
                <w:szCs w:val="22"/>
                <w:lang w:val="es-ES" w:eastAsia="es-ES"/>
              </w:rPr>
              <w:tab/>
            </w:r>
            <w:r w:rsidR="005A1358" w:rsidRPr="000D3FB7">
              <w:rPr>
                <w:rStyle w:val="Hipervnculo"/>
                <w:noProof/>
                <w:lang w:val="es-CO"/>
              </w:rPr>
              <w:t>GLOSARIO</w:t>
            </w:r>
            <w:r w:rsidR="005A1358">
              <w:rPr>
                <w:noProof/>
                <w:webHidden/>
              </w:rPr>
              <w:tab/>
            </w:r>
            <w:r w:rsidR="005A1358">
              <w:rPr>
                <w:noProof/>
                <w:webHidden/>
              </w:rPr>
              <w:fldChar w:fldCharType="begin"/>
            </w:r>
            <w:r w:rsidR="005A1358">
              <w:rPr>
                <w:noProof/>
                <w:webHidden/>
              </w:rPr>
              <w:instrText xml:space="preserve"> PAGEREF _Toc517165232 \h </w:instrText>
            </w:r>
            <w:r w:rsidR="005A1358">
              <w:rPr>
                <w:noProof/>
                <w:webHidden/>
              </w:rPr>
            </w:r>
            <w:r w:rsidR="005A1358">
              <w:rPr>
                <w:noProof/>
                <w:webHidden/>
              </w:rPr>
              <w:fldChar w:fldCharType="separate"/>
            </w:r>
            <w:r w:rsidR="00F240C1">
              <w:rPr>
                <w:noProof/>
                <w:webHidden/>
              </w:rPr>
              <w:t>17</w:t>
            </w:r>
            <w:r w:rsidR="005A1358">
              <w:rPr>
                <w:noProof/>
                <w:webHidden/>
              </w:rPr>
              <w:fldChar w:fldCharType="end"/>
            </w:r>
          </w:hyperlink>
        </w:p>
        <w:p w:rsidR="005A1358" w:rsidRDefault="00396F22">
          <w:pPr>
            <w:pStyle w:val="TDC1"/>
            <w:tabs>
              <w:tab w:val="right" w:leader="dot" w:pos="9050"/>
            </w:tabs>
            <w:rPr>
              <w:rFonts w:asciiTheme="minorHAnsi" w:eastAsiaTheme="minorEastAsia" w:hAnsiTheme="minorHAnsi" w:cstheme="minorBidi"/>
              <w:noProof/>
              <w:sz w:val="22"/>
              <w:szCs w:val="22"/>
              <w:lang w:val="es-ES" w:eastAsia="es-ES"/>
            </w:rPr>
          </w:pPr>
          <w:hyperlink w:anchor="_Toc517165233" w:history="1">
            <w:r w:rsidR="005A1358" w:rsidRPr="000D3FB7">
              <w:rPr>
                <w:rStyle w:val="Hipervnculo"/>
                <w:noProof/>
                <w:w w:val="99"/>
                <w:lang w:val="es-CO"/>
              </w:rPr>
              <w:t>9.</w:t>
            </w:r>
            <w:r w:rsidR="005A1358">
              <w:rPr>
                <w:rFonts w:asciiTheme="minorHAnsi" w:eastAsiaTheme="minorEastAsia" w:hAnsiTheme="minorHAnsi" w:cstheme="minorBidi"/>
                <w:noProof/>
                <w:sz w:val="22"/>
                <w:szCs w:val="22"/>
                <w:lang w:val="es-ES" w:eastAsia="es-ES"/>
              </w:rPr>
              <w:tab/>
            </w:r>
            <w:r w:rsidR="005A1358" w:rsidRPr="000D3FB7">
              <w:rPr>
                <w:rStyle w:val="Hipervnculo"/>
                <w:noProof/>
                <w:lang w:val="es-CO"/>
              </w:rPr>
              <w:t>BIBLIOGRAFÍA</w:t>
            </w:r>
            <w:r w:rsidR="005A1358">
              <w:rPr>
                <w:noProof/>
                <w:webHidden/>
              </w:rPr>
              <w:tab/>
            </w:r>
            <w:r w:rsidR="005A1358">
              <w:rPr>
                <w:noProof/>
                <w:webHidden/>
              </w:rPr>
              <w:fldChar w:fldCharType="begin"/>
            </w:r>
            <w:r w:rsidR="005A1358">
              <w:rPr>
                <w:noProof/>
                <w:webHidden/>
              </w:rPr>
              <w:instrText xml:space="preserve"> PAGEREF _Toc517165233 \h </w:instrText>
            </w:r>
            <w:r w:rsidR="005A1358">
              <w:rPr>
                <w:noProof/>
                <w:webHidden/>
              </w:rPr>
            </w:r>
            <w:r w:rsidR="005A1358">
              <w:rPr>
                <w:noProof/>
                <w:webHidden/>
              </w:rPr>
              <w:fldChar w:fldCharType="separate"/>
            </w:r>
            <w:r w:rsidR="00F240C1">
              <w:rPr>
                <w:noProof/>
                <w:webHidden/>
              </w:rPr>
              <w:t>19</w:t>
            </w:r>
            <w:r w:rsidR="005A1358">
              <w:rPr>
                <w:noProof/>
                <w:webHidden/>
              </w:rPr>
              <w:fldChar w:fldCharType="end"/>
            </w:r>
          </w:hyperlink>
        </w:p>
        <w:p w:rsidR="00126DBA" w:rsidRDefault="00126DBA">
          <w:r w:rsidRPr="007104F8">
            <w:rPr>
              <w:b/>
              <w:bCs/>
              <w:lang w:val="es-ES"/>
            </w:rPr>
            <w:fldChar w:fldCharType="end"/>
          </w:r>
        </w:p>
      </w:sdtContent>
    </w:sdt>
    <w:p w:rsidR="0058153F" w:rsidRDefault="0058153F">
      <w:pPr>
        <w:sectPr w:rsidR="0058153F" w:rsidSect="00474456">
          <w:headerReference w:type="default" r:id="rId9"/>
          <w:footerReference w:type="default" r:id="rId10"/>
          <w:pgSz w:w="12240" w:h="15840" w:code="1"/>
          <w:pgMar w:top="2002" w:right="1582" w:bottom="1202" w:left="1599" w:header="953" w:footer="1004" w:gutter="0"/>
          <w:pgNumType w:start="1"/>
          <w:cols w:space="720"/>
        </w:sectPr>
      </w:pPr>
    </w:p>
    <w:p w:rsidR="0058153F" w:rsidRDefault="0058153F">
      <w:pPr>
        <w:pStyle w:val="Textoindependiente"/>
        <w:rPr>
          <w:sz w:val="26"/>
        </w:rPr>
      </w:pPr>
    </w:p>
    <w:p w:rsidR="0058153F" w:rsidRDefault="0058153F">
      <w:pPr>
        <w:pStyle w:val="Textoindependiente"/>
        <w:rPr>
          <w:sz w:val="26"/>
        </w:rPr>
      </w:pPr>
    </w:p>
    <w:p w:rsidR="00363E5A" w:rsidRDefault="00363E5A">
      <w:pPr>
        <w:pStyle w:val="Textoindependiente"/>
        <w:rPr>
          <w:sz w:val="26"/>
        </w:rPr>
      </w:pPr>
    </w:p>
    <w:p w:rsidR="0058153F" w:rsidRDefault="0058153F">
      <w:pPr>
        <w:pStyle w:val="Textoindependiente"/>
        <w:spacing w:before="10"/>
        <w:rPr>
          <w:sz w:val="29"/>
        </w:rPr>
      </w:pPr>
    </w:p>
    <w:p w:rsidR="00132FC5" w:rsidRDefault="00132FC5">
      <w:pPr>
        <w:pStyle w:val="Textoindependiente"/>
        <w:spacing w:before="10"/>
        <w:rPr>
          <w:sz w:val="29"/>
        </w:rPr>
      </w:pPr>
    </w:p>
    <w:p w:rsidR="00132FC5" w:rsidRDefault="00132FC5">
      <w:pPr>
        <w:pStyle w:val="Textoindependiente"/>
        <w:spacing w:before="10"/>
        <w:rPr>
          <w:sz w:val="29"/>
        </w:rPr>
      </w:pPr>
    </w:p>
    <w:p w:rsidR="00132FC5" w:rsidRDefault="00132FC5">
      <w:pPr>
        <w:pStyle w:val="Textoindependiente"/>
        <w:spacing w:before="10"/>
        <w:rPr>
          <w:sz w:val="29"/>
        </w:rPr>
      </w:pPr>
    </w:p>
    <w:p w:rsidR="00132FC5" w:rsidRDefault="00132FC5">
      <w:pPr>
        <w:pStyle w:val="Textoindependiente"/>
        <w:spacing w:before="10"/>
        <w:rPr>
          <w:sz w:val="29"/>
        </w:rPr>
      </w:pPr>
    </w:p>
    <w:p w:rsidR="00132FC5" w:rsidRDefault="00132FC5">
      <w:pPr>
        <w:pStyle w:val="Textoindependiente"/>
        <w:spacing w:before="10"/>
        <w:rPr>
          <w:sz w:val="29"/>
        </w:rPr>
      </w:pPr>
    </w:p>
    <w:p w:rsidR="00132FC5" w:rsidRDefault="00132FC5">
      <w:pPr>
        <w:pStyle w:val="Textoindependiente"/>
        <w:spacing w:before="10"/>
        <w:rPr>
          <w:sz w:val="29"/>
        </w:rPr>
      </w:pPr>
    </w:p>
    <w:p w:rsidR="00132FC5" w:rsidRDefault="00132FC5">
      <w:pPr>
        <w:pStyle w:val="Textoindependiente"/>
        <w:spacing w:before="10"/>
        <w:rPr>
          <w:sz w:val="29"/>
        </w:rPr>
      </w:pPr>
    </w:p>
    <w:p w:rsidR="00132FC5" w:rsidRDefault="00132FC5">
      <w:pPr>
        <w:pStyle w:val="Textoindependiente"/>
        <w:spacing w:before="10"/>
        <w:rPr>
          <w:sz w:val="29"/>
        </w:rPr>
      </w:pPr>
    </w:p>
    <w:p w:rsidR="00132FC5" w:rsidRDefault="00132FC5">
      <w:pPr>
        <w:pStyle w:val="Textoindependiente"/>
        <w:spacing w:before="10"/>
        <w:rPr>
          <w:sz w:val="29"/>
        </w:rPr>
      </w:pPr>
    </w:p>
    <w:p w:rsidR="005237B8" w:rsidRDefault="005237B8">
      <w:pPr>
        <w:ind w:left="102"/>
        <w:rPr>
          <w:b/>
          <w:sz w:val="24"/>
        </w:rPr>
      </w:pPr>
    </w:p>
    <w:p w:rsidR="0058153F" w:rsidRPr="003A6B60" w:rsidRDefault="00102FC7">
      <w:pPr>
        <w:ind w:left="102"/>
        <w:rPr>
          <w:b/>
          <w:sz w:val="24"/>
        </w:rPr>
      </w:pPr>
      <w:r w:rsidRPr="003A6B60">
        <w:rPr>
          <w:b/>
          <w:sz w:val="24"/>
        </w:rPr>
        <w:t>LISTADO DE TABLAS</w:t>
      </w:r>
    </w:p>
    <w:p w:rsidR="0058153F" w:rsidRDefault="0058153F">
      <w:pPr>
        <w:pStyle w:val="Textoindependiente"/>
        <w:rPr>
          <w:b/>
          <w:sz w:val="26"/>
        </w:rPr>
      </w:pPr>
    </w:p>
    <w:p w:rsidR="0058153F" w:rsidRPr="003A6B60" w:rsidRDefault="00396F22">
      <w:pPr>
        <w:pStyle w:val="Textoindependiente"/>
        <w:tabs>
          <w:tab w:val="left" w:leader="dot" w:pos="8796"/>
        </w:tabs>
        <w:spacing w:before="178"/>
        <w:ind w:left="541"/>
        <w:rPr>
          <w:sz w:val="22"/>
          <w:szCs w:val="22"/>
          <w:lang w:val="es-419"/>
        </w:rPr>
      </w:pPr>
      <w:hyperlink w:anchor="_bookmark7" w:history="1">
        <w:r w:rsidR="002108E0">
          <w:rPr>
            <w:sz w:val="22"/>
            <w:szCs w:val="22"/>
            <w:lang w:val="es-419"/>
          </w:rPr>
          <w:t>Tabla 1 -</w:t>
        </w:r>
        <w:r w:rsidR="00102FC7" w:rsidRPr="003A6B60">
          <w:rPr>
            <w:sz w:val="22"/>
            <w:szCs w:val="22"/>
            <w:lang w:val="es-419"/>
          </w:rPr>
          <w:t xml:space="preserve"> Formulación de</w:t>
        </w:r>
        <w:r w:rsidR="00102FC7" w:rsidRPr="003A6B60">
          <w:rPr>
            <w:spacing w:val="-8"/>
            <w:sz w:val="22"/>
            <w:szCs w:val="22"/>
            <w:lang w:val="es-419"/>
          </w:rPr>
          <w:t xml:space="preserve"> </w:t>
        </w:r>
        <w:r w:rsidR="00102FC7" w:rsidRPr="003A6B60">
          <w:rPr>
            <w:sz w:val="22"/>
            <w:szCs w:val="22"/>
            <w:lang w:val="es-419"/>
          </w:rPr>
          <w:t>Aspectos</w:t>
        </w:r>
        <w:r w:rsidR="00102FC7" w:rsidRPr="003A6B60">
          <w:rPr>
            <w:spacing w:val="-2"/>
            <w:sz w:val="22"/>
            <w:szCs w:val="22"/>
            <w:lang w:val="es-419"/>
          </w:rPr>
          <w:t xml:space="preserve"> </w:t>
        </w:r>
        <w:r w:rsidR="00102FC7" w:rsidRPr="003A6B60">
          <w:rPr>
            <w:sz w:val="22"/>
            <w:szCs w:val="22"/>
            <w:lang w:val="es-419"/>
          </w:rPr>
          <w:t>Críticos.</w:t>
        </w:r>
      </w:hyperlink>
      <w:r w:rsidR="005237B8">
        <w:rPr>
          <w:sz w:val="22"/>
          <w:szCs w:val="22"/>
          <w:lang w:val="es-419"/>
        </w:rPr>
        <w:tab/>
        <w:t>6</w:t>
      </w:r>
    </w:p>
    <w:p w:rsidR="0058153F" w:rsidRPr="003A6B60" w:rsidRDefault="00396F22">
      <w:pPr>
        <w:pStyle w:val="Textoindependiente"/>
        <w:tabs>
          <w:tab w:val="left" w:leader="dot" w:pos="8664"/>
        </w:tabs>
        <w:spacing w:before="122"/>
        <w:ind w:left="541"/>
        <w:rPr>
          <w:sz w:val="22"/>
          <w:szCs w:val="22"/>
          <w:lang w:val="es-419"/>
        </w:rPr>
      </w:pPr>
      <w:hyperlink w:anchor="_bookmark9" w:history="1">
        <w:r w:rsidR="00102FC7" w:rsidRPr="003A6B60">
          <w:rPr>
            <w:sz w:val="22"/>
            <w:szCs w:val="22"/>
            <w:lang w:val="es-419"/>
          </w:rPr>
          <w:t>Tabla 2</w:t>
        </w:r>
        <w:r w:rsidR="002108E0">
          <w:rPr>
            <w:sz w:val="22"/>
            <w:szCs w:val="22"/>
            <w:lang w:val="es-419"/>
          </w:rPr>
          <w:t xml:space="preserve"> </w:t>
        </w:r>
        <w:r w:rsidR="00102FC7" w:rsidRPr="003A6B60">
          <w:rPr>
            <w:sz w:val="22"/>
            <w:szCs w:val="22"/>
            <w:lang w:val="es-419"/>
          </w:rPr>
          <w:t>- Evaluación</w:t>
        </w:r>
        <w:r w:rsidR="00102FC7" w:rsidRPr="003A6B60">
          <w:rPr>
            <w:spacing w:val="-7"/>
            <w:sz w:val="22"/>
            <w:szCs w:val="22"/>
            <w:lang w:val="es-419"/>
          </w:rPr>
          <w:t xml:space="preserve"> </w:t>
        </w:r>
        <w:r w:rsidR="00102FC7" w:rsidRPr="003A6B60">
          <w:rPr>
            <w:sz w:val="22"/>
            <w:szCs w:val="22"/>
            <w:lang w:val="es-419"/>
          </w:rPr>
          <w:t>y</w:t>
        </w:r>
        <w:r w:rsidR="00102FC7" w:rsidRPr="003A6B60">
          <w:rPr>
            <w:spacing w:val="-6"/>
            <w:sz w:val="22"/>
            <w:szCs w:val="22"/>
            <w:lang w:val="es-419"/>
          </w:rPr>
          <w:t xml:space="preserve"> </w:t>
        </w:r>
        <w:r w:rsidR="00102FC7" w:rsidRPr="003A6B60">
          <w:rPr>
            <w:sz w:val="22"/>
            <w:szCs w:val="22"/>
            <w:lang w:val="es-419"/>
          </w:rPr>
          <w:t>priorización</w:t>
        </w:r>
      </w:hyperlink>
      <w:r w:rsidR="005237B8">
        <w:rPr>
          <w:sz w:val="22"/>
          <w:szCs w:val="22"/>
          <w:lang w:val="es-419"/>
        </w:rPr>
        <w:tab/>
        <w:t>..9</w:t>
      </w:r>
    </w:p>
    <w:p w:rsidR="0058153F" w:rsidRPr="003A6B60" w:rsidRDefault="00396F22">
      <w:pPr>
        <w:pStyle w:val="Textoindependiente"/>
        <w:tabs>
          <w:tab w:val="left" w:leader="dot" w:pos="8530"/>
        </w:tabs>
        <w:spacing w:before="123"/>
        <w:ind w:left="541"/>
        <w:rPr>
          <w:sz w:val="22"/>
          <w:szCs w:val="22"/>
          <w:lang w:val="es-419"/>
        </w:rPr>
      </w:pPr>
      <w:hyperlink w:anchor="_bookmark11" w:history="1">
        <w:r w:rsidR="002108E0">
          <w:rPr>
            <w:sz w:val="22"/>
            <w:szCs w:val="22"/>
            <w:lang w:val="es-419"/>
          </w:rPr>
          <w:t xml:space="preserve">Tabla 3 - </w:t>
        </w:r>
        <w:r w:rsidR="00102FC7" w:rsidRPr="003A6B60">
          <w:rPr>
            <w:sz w:val="22"/>
            <w:szCs w:val="22"/>
            <w:lang w:val="es-419"/>
          </w:rPr>
          <w:t>Priorización de aspectos y</w:t>
        </w:r>
        <w:r w:rsidR="00102FC7" w:rsidRPr="003A6B60">
          <w:rPr>
            <w:spacing w:val="-13"/>
            <w:sz w:val="22"/>
            <w:szCs w:val="22"/>
            <w:lang w:val="es-419"/>
          </w:rPr>
          <w:t xml:space="preserve"> </w:t>
        </w:r>
        <w:r w:rsidR="00102FC7" w:rsidRPr="003A6B60">
          <w:rPr>
            <w:sz w:val="22"/>
            <w:szCs w:val="22"/>
            <w:lang w:val="es-419"/>
          </w:rPr>
          <w:t>ejes</w:t>
        </w:r>
        <w:r w:rsidR="00102FC7" w:rsidRPr="003A6B60">
          <w:rPr>
            <w:spacing w:val="-2"/>
            <w:sz w:val="22"/>
            <w:szCs w:val="22"/>
            <w:lang w:val="es-419"/>
          </w:rPr>
          <w:t xml:space="preserve"> </w:t>
        </w:r>
        <w:r w:rsidR="00102FC7" w:rsidRPr="003A6B60">
          <w:rPr>
            <w:sz w:val="22"/>
            <w:szCs w:val="22"/>
            <w:lang w:val="es-419"/>
          </w:rPr>
          <w:t>articuladores</w:t>
        </w:r>
      </w:hyperlink>
      <w:r w:rsidR="00256C70" w:rsidRPr="003A6B60">
        <w:rPr>
          <w:sz w:val="22"/>
          <w:szCs w:val="22"/>
          <w:lang w:val="es-419"/>
        </w:rPr>
        <w:tab/>
      </w:r>
      <w:r w:rsidR="00256C70" w:rsidRPr="003A6B60">
        <w:rPr>
          <w:sz w:val="22"/>
          <w:szCs w:val="22"/>
          <w:lang w:val="es-419"/>
        </w:rPr>
        <w:tab/>
      </w:r>
      <w:hyperlink w:anchor="_bookmark11" w:history="1">
        <w:r w:rsidR="005237B8">
          <w:rPr>
            <w:sz w:val="22"/>
            <w:szCs w:val="22"/>
            <w:lang w:val="es-419"/>
          </w:rPr>
          <w:t>11</w:t>
        </w:r>
      </w:hyperlink>
    </w:p>
    <w:p w:rsidR="0058153F" w:rsidRPr="003A6B60" w:rsidRDefault="00396F22">
      <w:pPr>
        <w:pStyle w:val="Textoindependiente"/>
        <w:tabs>
          <w:tab w:val="left" w:leader="dot" w:pos="8530"/>
        </w:tabs>
        <w:spacing w:before="120"/>
        <w:ind w:left="541"/>
        <w:rPr>
          <w:sz w:val="22"/>
          <w:szCs w:val="22"/>
          <w:lang w:val="es-419"/>
        </w:rPr>
      </w:pPr>
      <w:hyperlink w:anchor="_bookmark14" w:history="1">
        <w:r w:rsidR="002108E0">
          <w:rPr>
            <w:sz w:val="22"/>
            <w:szCs w:val="22"/>
            <w:lang w:val="es-419"/>
          </w:rPr>
          <w:t>Tabla 4 -</w:t>
        </w:r>
        <w:r w:rsidR="00102FC7" w:rsidRPr="003A6B60">
          <w:rPr>
            <w:sz w:val="22"/>
            <w:szCs w:val="22"/>
            <w:lang w:val="es-419"/>
          </w:rPr>
          <w:t xml:space="preserve"> Planes</w:t>
        </w:r>
        <w:r w:rsidR="00102FC7" w:rsidRPr="003A6B60">
          <w:rPr>
            <w:spacing w:val="-6"/>
            <w:sz w:val="22"/>
            <w:szCs w:val="22"/>
            <w:lang w:val="es-419"/>
          </w:rPr>
          <w:t xml:space="preserve"> </w:t>
        </w:r>
        <w:r w:rsidR="00102FC7" w:rsidRPr="003A6B60">
          <w:rPr>
            <w:sz w:val="22"/>
            <w:szCs w:val="22"/>
            <w:lang w:val="es-419"/>
          </w:rPr>
          <w:t>y</w:t>
        </w:r>
        <w:r w:rsidR="00102FC7" w:rsidRPr="003A6B60">
          <w:rPr>
            <w:spacing w:val="-3"/>
            <w:sz w:val="22"/>
            <w:szCs w:val="22"/>
            <w:lang w:val="es-419"/>
          </w:rPr>
          <w:t xml:space="preserve"> </w:t>
        </w:r>
        <w:r w:rsidR="00102FC7" w:rsidRPr="003A6B60">
          <w:rPr>
            <w:sz w:val="22"/>
            <w:szCs w:val="22"/>
            <w:lang w:val="es-419"/>
          </w:rPr>
          <w:t>Proyectos.</w:t>
        </w:r>
      </w:hyperlink>
      <w:r w:rsidR="00102FC7" w:rsidRPr="003A6B60">
        <w:rPr>
          <w:sz w:val="22"/>
          <w:szCs w:val="22"/>
          <w:lang w:val="es-419"/>
        </w:rPr>
        <w:tab/>
      </w:r>
      <w:r w:rsidR="00256C70" w:rsidRPr="003A6B60">
        <w:rPr>
          <w:sz w:val="22"/>
          <w:szCs w:val="22"/>
          <w:lang w:val="es-419"/>
        </w:rPr>
        <w:tab/>
      </w:r>
      <w:hyperlink w:anchor="_bookmark14" w:history="1">
        <w:r w:rsidR="005237B8">
          <w:rPr>
            <w:sz w:val="22"/>
            <w:szCs w:val="22"/>
            <w:lang w:val="es-419"/>
          </w:rPr>
          <w:t>13</w:t>
        </w:r>
      </w:hyperlink>
    </w:p>
    <w:p w:rsidR="0058153F" w:rsidRPr="003A6B60" w:rsidRDefault="00396F22">
      <w:pPr>
        <w:pStyle w:val="Textoindependiente"/>
        <w:tabs>
          <w:tab w:val="left" w:leader="dot" w:pos="8530"/>
        </w:tabs>
        <w:spacing w:before="122"/>
        <w:ind w:left="541"/>
        <w:rPr>
          <w:lang w:val="es-419"/>
        </w:rPr>
      </w:pPr>
      <w:hyperlink w:anchor="_bookmark16" w:history="1">
        <w:r w:rsidR="002108E0">
          <w:rPr>
            <w:sz w:val="22"/>
            <w:szCs w:val="22"/>
            <w:lang w:val="es-419"/>
          </w:rPr>
          <w:t xml:space="preserve">Tabla 5 - </w:t>
        </w:r>
        <w:r w:rsidR="00102FC7" w:rsidRPr="003A6B60">
          <w:rPr>
            <w:sz w:val="22"/>
            <w:szCs w:val="22"/>
            <w:lang w:val="es-419"/>
          </w:rPr>
          <w:t xml:space="preserve"> Mapa</w:t>
        </w:r>
        <w:r w:rsidR="00102FC7" w:rsidRPr="003A6B60">
          <w:rPr>
            <w:spacing w:val="-7"/>
            <w:sz w:val="22"/>
            <w:szCs w:val="22"/>
            <w:lang w:val="es-419"/>
          </w:rPr>
          <w:t xml:space="preserve"> </w:t>
        </w:r>
        <w:r w:rsidR="00102FC7" w:rsidRPr="003A6B60">
          <w:rPr>
            <w:sz w:val="22"/>
            <w:szCs w:val="22"/>
            <w:lang w:val="es-419"/>
          </w:rPr>
          <w:t>de</w:t>
        </w:r>
        <w:r w:rsidR="00102FC7" w:rsidRPr="003A6B60">
          <w:rPr>
            <w:spacing w:val="-2"/>
            <w:sz w:val="22"/>
            <w:szCs w:val="22"/>
            <w:lang w:val="es-419"/>
          </w:rPr>
          <w:t xml:space="preserve"> </w:t>
        </w:r>
        <w:r w:rsidR="00102FC7" w:rsidRPr="003A6B60">
          <w:rPr>
            <w:sz w:val="22"/>
            <w:szCs w:val="22"/>
            <w:lang w:val="es-419"/>
          </w:rPr>
          <w:t>Ruta</w:t>
        </w:r>
      </w:hyperlink>
      <w:r w:rsidR="00BD33A1" w:rsidRPr="003A6B60">
        <w:rPr>
          <w:sz w:val="22"/>
          <w:szCs w:val="22"/>
          <w:lang w:val="es-419"/>
        </w:rPr>
        <w:t xml:space="preserve"> vigencia 2018</w:t>
      </w:r>
      <w:r w:rsidR="00102FC7" w:rsidRPr="003A6B60">
        <w:rPr>
          <w:sz w:val="22"/>
          <w:szCs w:val="22"/>
          <w:lang w:val="es-419"/>
        </w:rPr>
        <w:tab/>
      </w:r>
      <w:r w:rsidR="00256C70" w:rsidRPr="003A6B60">
        <w:rPr>
          <w:sz w:val="22"/>
          <w:szCs w:val="22"/>
          <w:lang w:val="es-419"/>
        </w:rPr>
        <w:tab/>
      </w:r>
      <w:hyperlink w:anchor="_bookmark16" w:history="1">
        <w:r w:rsidR="00102FC7" w:rsidRPr="003A6B60">
          <w:rPr>
            <w:sz w:val="22"/>
            <w:szCs w:val="22"/>
            <w:lang w:val="es-419"/>
          </w:rPr>
          <w:t>1</w:t>
        </w:r>
      </w:hyperlink>
      <w:r w:rsidR="005237B8">
        <w:rPr>
          <w:sz w:val="22"/>
          <w:szCs w:val="22"/>
          <w:lang w:val="es-419"/>
        </w:rPr>
        <w:t>4</w:t>
      </w:r>
    </w:p>
    <w:p w:rsidR="00BD33A1" w:rsidRPr="00102FC7" w:rsidRDefault="00396F22" w:rsidP="00BD33A1">
      <w:pPr>
        <w:pStyle w:val="Textoindependiente"/>
        <w:tabs>
          <w:tab w:val="left" w:leader="dot" w:pos="8530"/>
        </w:tabs>
        <w:spacing w:before="122"/>
        <w:ind w:left="541"/>
        <w:rPr>
          <w:lang w:val="es-419"/>
        </w:rPr>
      </w:pPr>
      <w:hyperlink w:anchor="_bookmark16" w:history="1">
        <w:r w:rsidR="002108E0">
          <w:rPr>
            <w:sz w:val="22"/>
            <w:szCs w:val="22"/>
            <w:lang w:val="es-419"/>
          </w:rPr>
          <w:t xml:space="preserve">Tabla 6 - </w:t>
        </w:r>
        <w:r w:rsidR="00BD33A1" w:rsidRPr="003A6B60">
          <w:rPr>
            <w:sz w:val="22"/>
            <w:szCs w:val="22"/>
            <w:lang w:val="es-419"/>
          </w:rPr>
          <w:t xml:space="preserve"> Mapa</w:t>
        </w:r>
        <w:r w:rsidR="00BD33A1" w:rsidRPr="003A6B60">
          <w:rPr>
            <w:spacing w:val="-7"/>
            <w:sz w:val="22"/>
            <w:szCs w:val="22"/>
            <w:lang w:val="es-419"/>
          </w:rPr>
          <w:t xml:space="preserve"> </w:t>
        </w:r>
        <w:r w:rsidR="00BD33A1" w:rsidRPr="003A6B60">
          <w:rPr>
            <w:sz w:val="22"/>
            <w:szCs w:val="22"/>
            <w:lang w:val="es-419"/>
          </w:rPr>
          <w:t>de</w:t>
        </w:r>
        <w:r w:rsidR="00BD33A1" w:rsidRPr="003A6B60">
          <w:rPr>
            <w:spacing w:val="-2"/>
            <w:sz w:val="22"/>
            <w:szCs w:val="22"/>
            <w:lang w:val="es-419"/>
          </w:rPr>
          <w:t xml:space="preserve"> </w:t>
        </w:r>
        <w:r w:rsidR="00BD33A1" w:rsidRPr="003A6B60">
          <w:rPr>
            <w:sz w:val="22"/>
            <w:szCs w:val="22"/>
            <w:lang w:val="es-419"/>
          </w:rPr>
          <w:t>Ruta</w:t>
        </w:r>
      </w:hyperlink>
      <w:r w:rsidR="00BD33A1" w:rsidRPr="003A6B60">
        <w:rPr>
          <w:sz w:val="22"/>
          <w:szCs w:val="22"/>
          <w:lang w:val="es-419"/>
        </w:rPr>
        <w:t xml:space="preserve"> vigencia 2019 - 2021</w:t>
      </w:r>
      <w:r w:rsidR="00BD33A1" w:rsidRPr="00A64B21">
        <w:rPr>
          <w:sz w:val="22"/>
          <w:szCs w:val="22"/>
          <w:lang w:val="es-419"/>
        </w:rPr>
        <w:tab/>
      </w:r>
      <w:r w:rsidR="00BD33A1">
        <w:rPr>
          <w:sz w:val="22"/>
          <w:szCs w:val="22"/>
          <w:lang w:val="es-419"/>
        </w:rPr>
        <w:tab/>
      </w:r>
      <w:hyperlink w:anchor="_bookmark16" w:history="1">
        <w:r w:rsidR="005237B8">
          <w:rPr>
            <w:sz w:val="22"/>
            <w:szCs w:val="22"/>
            <w:lang w:val="es-419"/>
          </w:rPr>
          <w:t>15</w:t>
        </w:r>
      </w:hyperlink>
    </w:p>
    <w:p w:rsidR="0058153F" w:rsidRDefault="0058153F">
      <w:pPr>
        <w:pStyle w:val="Textoindependiente"/>
        <w:rPr>
          <w:sz w:val="20"/>
          <w:lang w:val="es-419"/>
        </w:rPr>
      </w:pPr>
    </w:p>
    <w:p w:rsidR="003A6B60" w:rsidRDefault="003A6B60">
      <w:pPr>
        <w:pStyle w:val="Textoindependiente"/>
        <w:rPr>
          <w:sz w:val="20"/>
          <w:lang w:val="es-419"/>
        </w:rPr>
      </w:pPr>
    </w:p>
    <w:p w:rsidR="00363E5A" w:rsidRPr="003A6B60" w:rsidRDefault="00363E5A">
      <w:pPr>
        <w:pStyle w:val="Textoindependiente"/>
        <w:rPr>
          <w:sz w:val="20"/>
          <w:lang w:val="es-419"/>
        </w:rPr>
      </w:pPr>
    </w:p>
    <w:p w:rsidR="0058153F" w:rsidRPr="003A6B60" w:rsidRDefault="0058153F">
      <w:pPr>
        <w:pStyle w:val="Textoindependiente"/>
        <w:rPr>
          <w:sz w:val="20"/>
        </w:rPr>
      </w:pPr>
    </w:p>
    <w:p w:rsidR="0058153F" w:rsidRPr="003A6B60" w:rsidRDefault="00102FC7" w:rsidP="00E21590">
      <w:pPr>
        <w:spacing w:before="93"/>
        <w:rPr>
          <w:b/>
          <w:sz w:val="24"/>
        </w:rPr>
      </w:pPr>
      <w:r w:rsidRPr="003A6B60">
        <w:rPr>
          <w:b/>
          <w:sz w:val="24"/>
        </w:rPr>
        <w:t>LISTADO DE ANEXOS</w:t>
      </w:r>
    </w:p>
    <w:p w:rsidR="0058153F" w:rsidRDefault="0058153F">
      <w:pPr>
        <w:pStyle w:val="Textoindependiente"/>
        <w:rPr>
          <w:b/>
          <w:sz w:val="26"/>
        </w:rPr>
      </w:pPr>
    </w:p>
    <w:p w:rsidR="00A64B21" w:rsidRPr="00D31B3A" w:rsidRDefault="00A64B21">
      <w:pPr>
        <w:pStyle w:val="Textoindependiente"/>
        <w:spacing w:before="181" w:line="398" w:lineRule="auto"/>
        <w:ind w:left="541" w:right="3990"/>
        <w:rPr>
          <w:sz w:val="22"/>
          <w:szCs w:val="22"/>
          <w:lang w:val="es-CO"/>
        </w:rPr>
      </w:pPr>
      <w:r w:rsidRPr="00D31B3A">
        <w:rPr>
          <w:sz w:val="22"/>
          <w:szCs w:val="22"/>
          <w:lang w:val="es-CO"/>
        </w:rPr>
        <w:t xml:space="preserve">Anexo </w:t>
      </w:r>
      <w:r w:rsidR="00E71B34" w:rsidRPr="00D31B3A">
        <w:rPr>
          <w:sz w:val="22"/>
          <w:szCs w:val="22"/>
          <w:lang w:val="es-CO"/>
        </w:rPr>
        <w:t>1</w:t>
      </w:r>
      <w:r w:rsidR="00102FC7" w:rsidRPr="00D31B3A">
        <w:rPr>
          <w:sz w:val="22"/>
          <w:szCs w:val="22"/>
          <w:lang w:val="es-CO"/>
        </w:rPr>
        <w:t xml:space="preserve">: Calificación de Aspectos Críticos </w:t>
      </w:r>
    </w:p>
    <w:p w:rsidR="0058153F" w:rsidRDefault="0058153F">
      <w:pPr>
        <w:spacing w:line="398" w:lineRule="auto"/>
        <w:rPr>
          <w:sz w:val="16"/>
          <w:szCs w:val="16"/>
          <w:lang w:val="es-CO"/>
        </w:rPr>
      </w:pPr>
    </w:p>
    <w:p w:rsidR="00D31B3A" w:rsidRDefault="00D31B3A">
      <w:pPr>
        <w:spacing w:line="398" w:lineRule="auto"/>
        <w:rPr>
          <w:sz w:val="16"/>
          <w:szCs w:val="16"/>
          <w:lang w:val="es-CO"/>
        </w:rPr>
      </w:pPr>
    </w:p>
    <w:p w:rsidR="00D31B3A" w:rsidRDefault="00D31B3A">
      <w:pPr>
        <w:spacing w:line="398" w:lineRule="auto"/>
        <w:rPr>
          <w:sz w:val="16"/>
          <w:szCs w:val="16"/>
          <w:lang w:val="es-CO"/>
        </w:rPr>
      </w:pPr>
    </w:p>
    <w:p w:rsidR="002330BA" w:rsidRDefault="002330BA">
      <w:pPr>
        <w:spacing w:line="398" w:lineRule="auto"/>
        <w:rPr>
          <w:sz w:val="16"/>
          <w:szCs w:val="16"/>
          <w:lang w:val="es-CO"/>
        </w:rPr>
      </w:pPr>
    </w:p>
    <w:p w:rsidR="002330BA" w:rsidRDefault="002330BA">
      <w:pPr>
        <w:spacing w:line="398" w:lineRule="auto"/>
        <w:rPr>
          <w:sz w:val="16"/>
          <w:szCs w:val="16"/>
          <w:lang w:val="es-CO"/>
        </w:rPr>
      </w:pPr>
    </w:p>
    <w:p w:rsidR="002330BA" w:rsidRDefault="002330BA">
      <w:pPr>
        <w:spacing w:line="398" w:lineRule="auto"/>
        <w:rPr>
          <w:sz w:val="16"/>
          <w:szCs w:val="16"/>
          <w:lang w:val="es-CO"/>
        </w:rPr>
      </w:pPr>
    </w:p>
    <w:p w:rsidR="002330BA" w:rsidRDefault="002330BA">
      <w:pPr>
        <w:spacing w:line="398" w:lineRule="auto"/>
        <w:rPr>
          <w:sz w:val="16"/>
          <w:szCs w:val="16"/>
          <w:lang w:val="es-CO"/>
        </w:rPr>
      </w:pPr>
    </w:p>
    <w:p w:rsidR="00132FC5" w:rsidRDefault="00132FC5">
      <w:pPr>
        <w:spacing w:line="398" w:lineRule="auto"/>
        <w:rPr>
          <w:sz w:val="16"/>
          <w:szCs w:val="16"/>
          <w:lang w:val="es-CO"/>
        </w:rPr>
      </w:pPr>
    </w:p>
    <w:p w:rsidR="00D31B3A" w:rsidRDefault="00D31B3A">
      <w:pPr>
        <w:spacing w:line="398" w:lineRule="auto"/>
        <w:rPr>
          <w:sz w:val="16"/>
          <w:szCs w:val="16"/>
          <w:lang w:val="es-CO"/>
        </w:rPr>
      </w:pPr>
    </w:p>
    <w:p w:rsidR="00D31B3A" w:rsidRDefault="00D31B3A">
      <w:pPr>
        <w:spacing w:line="398" w:lineRule="auto"/>
        <w:rPr>
          <w:sz w:val="16"/>
          <w:szCs w:val="16"/>
          <w:lang w:val="es-CO"/>
        </w:rPr>
      </w:pPr>
    </w:p>
    <w:p w:rsidR="00D31B3A" w:rsidRDefault="00D31B3A">
      <w:pPr>
        <w:spacing w:line="398" w:lineRule="auto"/>
        <w:rPr>
          <w:sz w:val="16"/>
          <w:szCs w:val="16"/>
          <w:lang w:val="es-CO"/>
        </w:rPr>
      </w:pPr>
    </w:p>
    <w:p w:rsidR="00D31B3A" w:rsidRDefault="00D31B3A">
      <w:pPr>
        <w:spacing w:line="398" w:lineRule="auto"/>
        <w:rPr>
          <w:sz w:val="16"/>
          <w:szCs w:val="16"/>
          <w:lang w:val="es-CO"/>
        </w:rPr>
      </w:pPr>
    </w:p>
    <w:p w:rsidR="00D31B3A" w:rsidRDefault="00D31B3A">
      <w:pPr>
        <w:spacing w:line="398" w:lineRule="auto"/>
        <w:rPr>
          <w:sz w:val="16"/>
          <w:szCs w:val="16"/>
          <w:lang w:val="es-CO"/>
        </w:rPr>
      </w:pPr>
    </w:p>
    <w:p w:rsidR="00374E45" w:rsidRDefault="00374E45">
      <w:pPr>
        <w:spacing w:line="398" w:lineRule="auto"/>
        <w:rPr>
          <w:sz w:val="16"/>
          <w:szCs w:val="16"/>
          <w:lang w:val="es-CO"/>
        </w:rPr>
      </w:pPr>
    </w:p>
    <w:p w:rsidR="00374E45" w:rsidRDefault="00374E45">
      <w:pPr>
        <w:spacing w:line="398" w:lineRule="auto"/>
        <w:rPr>
          <w:sz w:val="16"/>
          <w:szCs w:val="16"/>
          <w:lang w:val="es-CO"/>
        </w:rPr>
      </w:pPr>
    </w:p>
    <w:p w:rsidR="00374E45" w:rsidRDefault="00374E45">
      <w:pPr>
        <w:spacing w:line="398" w:lineRule="auto"/>
        <w:rPr>
          <w:sz w:val="16"/>
          <w:szCs w:val="16"/>
          <w:lang w:val="es-CO"/>
        </w:rPr>
      </w:pPr>
    </w:p>
    <w:p w:rsidR="00374E45" w:rsidRDefault="00374E45">
      <w:pPr>
        <w:spacing w:line="398" w:lineRule="auto"/>
        <w:rPr>
          <w:sz w:val="16"/>
          <w:szCs w:val="16"/>
          <w:lang w:val="es-CO"/>
        </w:rPr>
      </w:pPr>
    </w:p>
    <w:p w:rsidR="00E71B34" w:rsidRDefault="00E71B34">
      <w:pPr>
        <w:spacing w:line="398" w:lineRule="auto"/>
        <w:rPr>
          <w:sz w:val="16"/>
          <w:szCs w:val="16"/>
          <w:lang w:val="es-CO"/>
        </w:rPr>
      </w:pPr>
    </w:p>
    <w:p w:rsidR="00E71B34" w:rsidRDefault="00E71B34">
      <w:pPr>
        <w:spacing w:line="398" w:lineRule="auto"/>
        <w:rPr>
          <w:sz w:val="16"/>
          <w:szCs w:val="16"/>
          <w:lang w:val="es-CO"/>
        </w:rPr>
      </w:pPr>
    </w:p>
    <w:p w:rsidR="00374E45" w:rsidRDefault="00374E45">
      <w:pPr>
        <w:spacing w:line="398" w:lineRule="auto"/>
        <w:rPr>
          <w:sz w:val="16"/>
          <w:szCs w:val="16"/>
          <w:lang w:val="es-CO"/>
        </w:rPr>
      </w:pPr>
    </w:p>
    <w:p w:rsidR="00374E45" w:rsidRDefault="00374E45">
      <w:pPr>
        <w:spacing w:line="398" w:lineRule="auto"/>
        <w:rPr>
          <w:sz w:val="16"/>
          <w:szCs w:val="16"/>
          <w:lang w:val="es-CO"/>
        </w:rPr>
      </w:pPr>
    </w:p>
    <w:p w:rsidR="00374E45" w:rsidRDefault="00374E45">
      <w:pPr>
        <w:spacing w:line="398" w:lineRule="auto"/>
        <w:rPr>
          <w:sz w:val="16"/>
          <w:szCs w:val="16"/>
          <w:lang w:val="es-CO"/>
        </w:rPr>
      </w:pPr>
    </w:p>
    <w:p w:rsidR="00374E45" w:rsidRDefault="00374E45">
      <w:pPr>
        <w:spacing w:line="398" w:lineRule="auto"/>
        <w:rPr>
          <w:sz w:val="16"/>
          <w:szCs w:val="16"/>
          <w:lang w:val="es-CO"/>
        </w:rPr>
      </w:pPr>
    </w:p>
    <w:p w:rsidR="0058153F" w:rsidRPr="00A64B21" w:rsidRDefault="007104F8">
      <w:pPr>
        <w:pStyle w:val="Ttulo1"/>
        <w:numPr>
          <w:ilvl w:val="0"/>
          <w:numId w:val="6"/>
        </w:numPr>
        <w:tabs>
          <w:tab w:val="left" w:pos="842"/>
        </w:tabs>
        <w:spacing w:before="93"/>
        <w:rPr>
          <w:sz w:val="22"/>
          <w:szCs w:val="22"/>
        </w:rPr>
      </w:pPr>
      <w:bookmarkStart w:id="1" w:name="_Toc517165221"/>
      <w:r>
        <w:rPr>
          <w:sz w:val="22"/>
          <w:szCs w:val="22"/>
        </w:rPr>
        <w:t>I</w:t>
      </w:r>
      <w:r w:rsidR="00102FC7" w:rsidRPr="00A64B21">
        <w:rPr>
          <w:sz w:val="22"/>
          <w:szCs w:val="22"/>
        </w:rPr>
        <w:t>NTRODUCCIÓN</w:t>
      </w:r>
      <w:bookmarkEnd w:id="1"/>
    </w:p>
    <w:p w:rsidR="003A6B60" w:rsidRDefault="003A6B60" w:rsidP="003A6B60">
      <w:pPr>
        <w:ind w:left="122" w:right="118"/>
        <w:jc w:val="both"/>
        <w:rPr>
          <w:lang w:val="es-CO"/>
        </w:rPr>
      </w:pPr>
    </w:p>
    <w:p w:rsidR="0058153F" w:rsidRDefault="00102FC7" w:rsidP="003A6B60">
      <w:pPr>
        <w:ind w:left="122" w:right="118"/>
        <w:jc w:val="both"/>
        <w:rPr>
          <w:lang w:val="es-CO"/>
        </w:rPr>
      </w:pPr>
      <w:r w:rsidRPr="00A64B21">
        <w:rPr>
          <w:lang w:val="es-CO"/>
        </w:rPr>
        <w:t xml:space="preserve">La planeación estratégica propende por el cumplimiento de uno o varios objetivos definidos, a partir de la articulación y priorización de actividades, siendo una </w:t>
      </w:r>
      <w:r w:rsidRPr="00A64B21">
        <w:rPr>
          <w:i/>
          <w:lang w:val="es-CO"/>
        </w:rPr>
        <w:t>herramienta de gestión que permite apoyar la toma de decisiones de las organizacio</w:t>
      </w:r>
      <w:r w:rsidR="00685F90">
        <w:rPr>
          <w:i/>
          <w:lang w:val="es-CO"/>
        </w:rPr>
        <w:t>nes en torno al quehacer actual</w:t>
      </w:r>
      <w:r w:rsidR="00685F90">
        <w:rPr>
          <w:rStyle w:val="Refdenotaalpie"/>
          <w:i/>
          <w:lang w:val="es-CO"/>
        </w:rPr>
        <w:footnoteReference w:id="1"/>
      </w:r>
      <w:r w:rsidRPr="00A64B21">
        <w:rPr>
          <w:position w:val="11"/>
          <w:lang w:val="es-CO"/>
        </w:rPr>
        <w:t xml:space="preserve"> </w:t>
      </w:r>
      <w:r w:rsidRPr="00A64B21">
        <w:rPr>
          <w:lang w:val="es-CO"/>
        </w:rPr>
        <w:t>siendo este uno de los pilares que toma forma en el siglo XXI apoyando a</w:t>
      </w:r>
      <w:r w:rsidR="00BD27EE">
        <w:rPr>
          <w:lang w:val="es-CO"/>
        </w:rPr>
        <w:t xml:space="preserve">sí a las organizaciones en el </w:t>
      </w:r>
      <w:r w:rsidRPr="00A64B21">
        <w:rPr>
          <w:lang w:val="es-CO"/>
        </w:rPr>
        <w:t>cumplimiento</w:t>
      </w:r>
      <w:r w:rsidR="00374E45">
        <w:rPr>
          <w:lang w:val="es-CO"/>
        </w:rPr>
        <w:t xml:space="preserve"> </w:t>
      </w:r>
      <w:r w:rsidRPr="00A64B21">
        <w:rPr>
          <w:lang w:val="es-CO"/>
        </w:rPr>
        <w:t>de las metas, a partir de la descripción de actividades que de acuerdo a la meta que deben alcanzar se formula su ejecución.</w:t>
      </w:r>
    </w:p>
    <w:p w:rsidR="003A6B60" w:rsidRPr="00A64B21" w:rsidRDefault="003A6B60" w:rsidP="003A6B60">
      <w:pPr>
        <w:ind w:left="122" w:right="118"/>
        <w:jc w:val="both"/>
        <w:rPr>
          <w:lang w:val="es-CO"/>
        </w:rPr>
      </w:pPr>
    </w:p>
    <w:p w:rsidR="0058153F" w:rsidRDefault="00102FC7" w:rsidP="003A6B60">
      <w:pPr>
        <w:pStyle w:val="Textoindependiente"/>
        <w:ind w:left="122" w:right="122"/>
        <w:jc w:val="both"/>
        <w:rPr>
          <w:sz w:val="22"/>
          <w:szCs w:val="22"/>
          <w:lang w:val="es-CO"/>
        </w:rPr>
      </w:pPr>
      <w:r w:rsidRPr="00E71B34">
        <w:rPr>
          <w:b/>
          <w:sz w:val="22"/>
          <w:szCs w:val="22"/>
          <w:lang w:val="es-CO"/>
        </w:rPr>
        <w:t>COLCIENCIAS</w:t>
      </w:r>
      <w:r w:rsidRPr="00A64B21">
        <w:rPr>
          <w:sz w:val="22"/>
          <w:szCs w:val="22"/>
          <w:lang w:val="es-CO"/>
        </w:rPr>
        <w:t xml:space="preserve">, es una entidad </w:t>
      </w:r>
      <w:r w:rsidR="00E71B34">
        <w:rPr>
          <w:sz w:val="22"/>
          <w:szCs w:val="22"/>
          <w:lang w:val="es-CO"/>
        </w:rPr>
        <w:t xml:space="preserve">pública </w:t>
      </w:r>
      <w:r w:rsidRPr="00A64B21">
        <w:rPr>
          <w:sz w:val="22"/>
          <w:szCs w:val="22"/>
          <w:lang w:val="es-CO"/>
        </w:rPr>
        <w:t>que no ha sido ajena a estos procesos estratégicos, aplicándolos en varios escenarios desde la alta dirección, y transcendiendo a las demás dependencias y procesos de la entidad, incluyendo gestión documental.</w:t>
      </w:r>
    </w:p>
    <w:p w:rsidR="003A6B60" w:rsidRPr="00A64B21" w:rsidRDefault="003A6B60" w:rsidP="003A6B60">
      <w:pPr>
        <w:pStyle w:val="Textoindependiente"/>
        <w:ind w:left="122" w:right="122"/>
        <w:jc w:val="both"/>
        <w:rPr>
          <w:sz w:val="22"/>
          <w:szCs w:val="22"/>
          <w:lang w:val="es-CO"/>
        </w:rPr>
      </w:pPr>
    </w:p>
    <w:p w:rsidR="0058153F" w:rsidRDefault="00102FC7" w:rsidP="003A6B60">
      <w:pPr>
        <w:pStyle w:val="Textoindependiente"/>
        <w:ind w:left="122" w:right="117"/>
        <w:jc w:val="both"/>
        <w:rPr>
          <w:sz w:val="22"/>
          <w:szCs w:val="22"/>
          <w:lang w:val="es-CO"/>
        </w:rPr>
      </w:pPr>
      <w:r w:rsidRPr="00A64B21">
        <w:rPr>
          <w:sz w:val="22"/>
          <w:szCs w:val="22"/>
          <w:lang w:val="es-CO"/>
        </w:rPr>
        <w:t>De este modo y en cumplimiento de la Ley 594 de 2000, Decreto 2609 de 2012,</w:t>
      </w:r>
      <w:r w:rsidR="00E71B34">
        <w:rPr>
          <w:sz w:val="22"/>
          <w:szCs w:val="22"/>
          <w:lang w:val="es-CO"/>
        </w:rPr>
        <w:t xml:space="preserve"> Ley 1712 de 2014 y el Decreto Único Reglamentario del Sector C</w:t>
      </w:r>
      <w:r w:rsidRPr="00A64B21">
        <w:rPr>
          <w:sz w:val="22"/>
          <w:szCs w:val="22"/>
          <w:lang w:val="es-CO"/>
        </w:rPr>
        <w:t xml:space="preserve">ultura 1080 de 2015, se ha establecido el Plan Institucional de Archivos – PINAR, como un instrumento archivístico que también se constituye como un instrumento de información y gestión, el cual se debe elaborar de acuerdo a lo dispuesto en el </w:t>
      </w:r>
      <w:r w:rsidRPr="00A64B21">
        <w:rPr>
          <w:i/>
          <w:sz w:val="22"/>
          <w:szCs w:val="22"/>
          <w:lang w:val="es-CO"/>
        </w:rPr>
        <w:t xml:space="preserve">“Manual de formulación del Plan Institucional de Archivos” </w:t>
      </w:r>
      <w:r w:rsidRPr="00A64B21">
        <w:rPr>
          <w:sz w:val="22"/>
          <w:szCs w:val="22"/>
          <w:lang w:val="es-CO"/>
        </w:rPr>
        <w:t>generado por el Archivo General de la Nación.</w:t>
      </w:r>
    </w:p>
    <w:p w:rsidR="003A6B60" w:rsidRPr="00A64B21" w:rsidRDefault="003A6B60" w:rsidP="003A6B60">
      <w:pPr>
        <w:pStyle w:val="Textoindependiente"/>
        <w:ind w:left="122" w:right="117"/>
        <w:jc w:val="both"/>
        <w:rPr>
          <w:sz w:val="22"/>
          <w:szCs w:val="22"/>
          <w:lang w:val="es-CO"/>
        </w:rPr>
      </w:pPr>
    </w:p>
    <w:p w:rsidR="0058153F" w:rsidRDefault="00102FC7" w:rsidP="003A6B60">
      <w:pPr>
        <w:pStyle w:val="Textoindependiente"/>
        <w:ind w:left="122" w:right="115"/>
        <w:jc w:val="both"/>
        <w:rPr>
          <w:sz w:val="22"/>
          <w:szCs w:val="22"/>
          <w:lang w:val="es-CO"/>
        </w:rPr>
      </w:pPr>
      <w:r w:rsidRPr="00A64B21">
        <w:rPr>
          <w:sz w:val="22"/>
          <w:szCs w:val="22"/>
          <w:lang w:val="es-CO"/>
        </w:rPr>
        <w:t>Es importante señalar, que el Plan Institucional de Archivos es un proceso dinámico por su rol estratégico para la función archivística, dirigido a la alta gerencia y áreas relacionadas, el cual aporta beneficios a las entidades tales como:</w:t>
      </w:r>
    </w:p>
    <w:p w:rsidR="003A6B60" w:rsidRPr="00A64B21" w:rsidRDefault="003A6B60" w:rsidP="003A6B60">
      <w:pPr>
        <w:pStyle w:val="Textoindependiente"/>
        <w:ind w:left="122" w:right="115"/>
        <w:jc w:val="both"/>
        <w:rPr>
          <w:sz w:val="22"/>
          <w:szCs w:val="22"/>
          <w:lang w:val="es-CO"/>
        </w:rPr>
      </w:pPr>
    </w:p>
    <w:p w:rsidR="0058153F" w:rsidRPr="00A64B21" w:rsidRDefault="00102FC7" w:rsidP="003A6B60">
      <w:pPr>
        <w:pStyle w:val="Prrafodelista"/>
        <w:numPr>
          <w:ilvl w:val="0"/>
          <w:numId w:val="5"/>
        </w:numPr>
        <w:tabs>
          <w:tab w:val="left" w:pos="1202"/>
        </w:tabs>
        <w:ind w:right="126"/>
        <w:jc w:val="both"/>
        <w:rPr>
          <w:lang w:val="es-CO"/>
        </w:rPr>
      </w:pPr>
      <w:r w:rsidRPr="00A64B21">
        <w:rPr>
          <w:lang w:val="es-CO"/>
        </w:rPr>
        <w:t>Contar con un marco de referencia para la planeación y el desarrollo de la función</w:t>
      </w:r>
      <w:r w:rsidRPr="00A64B21">
        <w:rPr>
          <w:spacing w:val="-10"/>
          <w:lang w:val="es-CO"/>
        </w:rPr>
        <w:t xml:space="preserve"> </w:t>
      </w:r>
      <w:r w:rsidRPr="00A64B21">
        <w:rPr>
          <w:lang w:val="es-CO"/>
        </w:rPr>
        <w:t>archivística,</w:t>
      </w:r>
    </w:p>
    <w:p w:rsidR="0058153F" w:rsidRPr="00A64B21" w:rsidRDefault="00102FC7" w:rsidP="003A6B60">
      <w:pPr>
        <w:pStyle w:val="Prrafodelista"/>
        <w:numPr>
          <w:ilvl w:val="0"/>
          <w:numId w:val="5"/>
        </w:numPr>
        <w:tabs>
          <w:tab w:val="left" w:pos="1202"/>
        </w:tabs>
        <w:ind w:right="118"/>
        <w:jc w:val="both"/>
        <w:rPr>
          <w:lang w:val="es-CO"/>
        </w:rPr>
      </w:pPr>
      <w:r w:rsidRPr="00A64B21">
        <w:rPr>
          <w:lang w:val="es-CO"/>
        </w:rPr>
        <w:t>Definir con claridad los objetivos y metas a corto, mediano y largo plazo de la función</w:t>
      </w:r>
      <w:r w:rsidRPr="00A64B21">
        <w:rPr>
          <w:spacing w:val="-10"/>
          <w:lang w:val="es-CO"/>
        </w:rPr>
        <w:t xml:space="preserve"> </w:t>
      </w:r>
      <w:r w:rsidRPr="00A64B21">
        <w:rPr>
          <w:lang w:val="es-CO"/>
        </w:rPr>
        <w:t>archivística,</w:t>
      </w:r>
    </w:p>
    <w:p w:rsidR="0058153F" w:rsidRPr="00A64B21" w:rsidRDefault="00102FC7" w:rsidP="003A6B60">
      <w:pPr>
        <w:pStyle w:val="Prrafodelista"/>
        <w:numPr>
          <w:ilvl w:val="0"/>
          <w:numId w:val="5"/>
        </w:numPr>
        <w:tabs>
          <w:tab w:val="left" w:pos="1202"/>
        </w:tabs>
        <w:ind w:right="120"/>
        <w:jc w:val="both"/>
        <w:rPr>
          <w:lang w:val="es-CO"/>
        </w:rPr>
      </w:pPr>
      <w:r w:rsidRPr="00A64B21">
        <w:rPr>
          <w:lang w:val="es-CO"/>
        </w:rPr>
        <w:t>Optimizar el uso de recursos previstos para la gestión y procesos archivísticos en el Plan Estratégico Institucional y el Plan de Acción Anual,</w:t>
      </w:r>
    </w:p>
    <w:p w:rsidR="0058153F" w:rsidRPr="00A64B21" w:rsidRDefault="00102FC7" w:rsidP="003A6B60">
      <w:pPr>
        <w:pStyle w:val="Prrafodelista"/>
        <w:numPr>
          <w:ilvl w:val="0"/>
          <w:numId w:val="5"/>
        </w:numPr>
        <w:tabs>
          <w:tab w:val="left" w:pos="1202"/>
        </w:tabs>
        <w:ind w:right="119"/>
        <w:jc w:val="both"/>
        <w:rPr>
          <w:lang w:val="es-CO"/>
        </w:rPr>
      </w:pPr>
      <w:r w:rsidRPr="00A64B21">
        <w:rPr>
          <w:lang w:val="es-CO"/>
        </w:rPr>
        <w:t>Mejorar la eficiencia administrativa e incrementar la productividad organizacional,</w:t>
      </w:r>
    </w:p>
    <w:p w:rsidR="0058153F" w:rsidRPr="00A64B21" w:rsidRDefault="00102FC7" w:rsidP="003A6B60">
      <w:pPr>
        <w:pStyle w:val="Prrafodelista"/>
        <w:numPr>
          <w:ilvl w:val="0"/>
          <w:numId w:val="5"/>
        </w:numPr>
        <w:tabs>
          <w:tab w:val="left" w:pos="1202"/>
        </w:tabs>
        <w:ind w:right="112"/>
        <w:jc w:val="both"/>
        <w:rPr>
          <w:sz w:val="27"/>
          <w:lang w:val="es-CO"/>
        </w:rPr>
      </w:pPr>
      <w:r w:rsidRPr="00A64B21">
        <w:rPr>
          <w:lang w:val="es-CO"/>
        </w:rPr>
        <w:t xml:space="preserve">Articular y coordinar los planes, programas, proyectos y modelos relacionados   con   </w:t>
      </w:r>
      <w:r w:rsidR="006A756E" w:rsidRPr="00A64B21">
        <w:rPr>
          <w:lang w:val="es-CO"/>
        </w:rPr>
        <w:t xml:space="preserve">la gestión documental, </w:t>
      </w:r>
      <w:r w:rsidR="003A6B60" w:rsidRPr="00A64B21">
        <w:rPr>
          <w:lang w:val="es-CO"/>
        </w:rPr>
        <w:t xml:space="preserve">la función </w:t>
      </w:r>
      <w:r w:rsidR="003A6B60">
        <w:rPr>
          <w:lang w:val="es-CO"/>
        </w:rPr>
        <w:t>archivística</w:t>
      </w:r>
      <w:r w:rsidR="003A6B60" w:rsidRPr="00A64B21">
        <w:rPr>
          <w:lang w:val="es-CO"/>
        </w:rPr>
        <w:t xml:space="preserve"> y</w:t>
      </w:r>
      <w:r w:rsidR="00A64B21" w:rsidRPr="00A64B21">
        <w:rPr>
          <w:lang w:val="es-CO"/>
        </w:rPr>
        <w:t xml:space="preserve"> </w:t>
      </w:r>
      <w:r w:rsidR="00A64B21">
        <w:rPr>
          <w:lang w:val="es-CO"/>
        </w:rPr>
        <w:t>articulados con los planes generales y proyectos de desarrollo de COLCIENCIAS.</w:t>
      </w:r>
    </w:p>
    <w:p w:rsidR="00A64B21" w:rsidRPr="00A64B21" w:rsidRDefault="00A64B21" w:rsidP="003A6B60">
      <w:pPr>
        <w:pStyle w:val="Prrafodelista"/>
        <w:numPr>
          <w:ilvl w:val="0"/>
          <w:numId w:val="5"/>
        </w:numPr>
        <w:tabs>
          <w:tab w:val="left" w:pos="1202"/>
        </w:tabs>
        <w:ind w:right="112"/>
        <w:jc w:val="both"/>
        <w:rPr>
          <w:sz w:val="27"/>
          <w:lang w:val="es-CO"/>
        </w:rPr>
      </w:pPr>
      <w:r>
        <w:rPr>
          <w:lang w:val="es-CO"/>
        </w:rPr>
        <w:t>Facilitar el seguimiento, medición y mejora de los planes y proyectos formulados.</w:t>
      </w:r>
      <w:r>
        <w:rPr>
          <w:rStyle w:val="Refdenotaalpie"/>
          <w:lang w:val="es-CO"/>
        </w:rPr>
        <w:footnoteReference w:id="2"/>
      </w:r>
    </w:p>
    <w:p w:rsidR="003A6B60" w:rsidRDefault="003A6B60" w:rsidP="003A6B60">
      <w:pPr>
        <w:pStyle w:val="Textoindependiente"/>
        <w:ind w:left="122" w:right="115"/>
        <w:jc w:val="both"/>
        <w:rPr>
          <w:sz w:val="22"/>
          <w:szCs w:val="22"/>
          <w:lang w:val="es-CO"/>
        </w:rPr>
      </w:pPr>
    </w:p>
    <w:p w:rsidR="0058153F" w:rsidRDefault="00102FC7" w:rsidP="003A6B60">
      <w:pPr>
        <w:pStyle w:val="Textoindependiente"/>
        <w:ind w:left="122" w:right="115"/>
        <w:jc w:val="both"/>
        <w:rPr>
          <w:sz w:val="22"/>
          <w:szCs w:val="22"/>
          <w:lang w:val="es-CO"/>
        </w:rPr>
      </w:pPr>
      <w:r w:rsidRPr="00A64B21">
        <w:rPr>
          <w:sz w:val="22"/>
          <w:szCs w:val="22"/>
          <w:lang w:val="es-CO"/>
        </w:rPr>
        <w:t xml:space="preserve">Por lo anterior </w:t>
      </w:r>
      <w:r w:rsidRPr="00D31B3A">
        <w:rPr>
          <w:b/>
          <w:sz w:val="22"/>
          <w:szCs w:val="22"/>
          <w:lang w:val="es-CO"/>
        </w:rPr>
        <w:t>COLCIENCIAS</w:t>
      </w:r>
      <w:r w:rsidR="00E71B34">
        <w:rPr>
          <w:sz w:val="22"/>
          <w:szCs w:val="22"/>
          <w:lang w:val="es-CO"/>
        </w:rPr>
        <w:t xml:space="preserve">, mediante el diagnostico de gestión documental, elaborado en el 2015, </w:t>
      </w:r>
      <w:r w:rsidR="006A756E">
        <w:rPr>
          <w:sz w:val="22"/>
          <w:szCs w:val="22"/>
          <w:lang w:val="es-CO"/>
        </w:rPr>
        <w:t xml:space="preserve">estableció </w:t>
      </w:r>
      <w:r w:rsidR="006A756E" w:rsidRPr="00A64B21">
        <w:rPr>
          <w:sz w:val="22"/>
          <w:szCs w:val="22"/>
          <w:lang w:val="es-CO"/>
        </w:rPr>
        <w:t>dentro</w:t>
      </w:r>
      <w:r w:rsidRPr="00A64B21">
        <w:rPr>
          <w:sz w:val="22"/>
          <w:szCs w:val="22"/>
          <w:lang w:val="es-CO"/>
        </w:rPr>
        <w:t xml:space="preserve"> de sus actividades, la priorización y mejoramiento continuo del proceso de gestión documental, para lo cual se han establecido varios frentes de trabajo a luz del cumplimiento a la normatividad archivística vigente. </w:t>
      </w:r>
    </w:p>
    <w:p w:rsidR="00474456" w:rsidRPr="00A64B21" w:rsidRDefault="00474456" w:rsidP="003A6B60">
      <w:pPr>
        <w:pStyle w:val="Textoindependiente"/>
        <w:ind w:left="122" w:right="115"/>
        <w:jc w:val="both"/>
        <w:rPr>
          <w:sz w:val="22"/>
          <w:szCs w:val="22"/>
          <w:lang w:val="es-CO"/>
        </w:rPr>
      </w:pPr>
    </w:p>
    <w:p w:rsidR="0058153F" w:rsidRDefault="0058153F">
      <w:pPr>
        <w:pStyle w:val="Textoindependiente"/>
        <w:rPr>
          <w:sz w:val="22"/>
          <w:szCs w:val="22"/>
          <w:lang w:val="es-CO"/>
        </w:rPr>
      </w:pPr>
    </w:p>
    <w:p w:rsidR="00256C70" w:rsidRPr="00F55979" w:rsidRDefault="00256C70" w:rsidP="00256C70">
      <w:pPr>
        <w:pStyle w:val="Ttulo1"/>
        <w:numPr>
          <w:ilvl w:val="0"/>
          <w:numId w:val="6"/>
        </w:numPr>
        <w:tabs>
          <w:tab w:val="left" w:pos="842"/>
        </w:tabs>
        <w:spacing w:before="93"/>
        <w:rPr>
          <w:sz w:val="22"/>
          <w:szCs w:val="22"/>
          <w:lang w:val="es-CO"/>
        </w:rPr>
      </w:pPr>
      <w:bookmarkStart w:id="2" w:name="_Toc517165222"/>
      <w:r w:rsidRPr="00F55979">
        <w:rPr>
          <w:sz w:val="22"/>
          <w:szCs w:val="22"/>
          <w:lang w:val="es-CO"/>
        </w:rPr>
        <w:t>CONTEXTO ESTRATEGICO</w:t>
      </w:r>
      <w:bookmarkEnd w:id="2"/>
      <w:r w:rsidRPr="00F55979">
        <w:rPr>
          <w:sz w:val="22"/>
          <w:szCs w:val="22"/>
          <w:lang w:val="es-CO"/>
        </w:rPr>
        <w:t xml:space="preserve"> </w:t>
      </w:r>
    </w:p>
    <w:p w:rsidR="00256C70" w:rsidRPr="00F55979" w:rsidRDefault="00256C70" w:rsidP="00256C70">
      <w:pPr>
        <w:pStyle w:val="Textoindependiente"/>
        <w:rPr>
          <w:b/>
          <w:sz w:val="22"/>
          <w:szCs w:val="22"/>
          <w:lang w:val="es-CO"/>
        </w:rPr>
      </w:pPr>
    </w:p>
    <w:p w:rsidR="00BE7F64" w:rsidRPr="00F55979" w:rsidRDefault="00BE7F64" w:rsidP="00BE7F64">
      <w:pPr>
        <w:jc w:val="both"/>
        <w:rPr>
          <w:lang w:val="es-CO"/>
        </w:rPr>
      </w:pPr>
      <w:r w:rsidRPr="00F55979">
        <w:rPr>
          <w:lang w:val="es-CO"/>
        </w:rPr>
        <w:t xml:space="preserve">El Plan Institucional de Archivos- PINAR se articula con el Plan Estratégico </w:t>
      </w:r>
      <w:r w:rsidR="004862CB" w:rsidRPr="00F55979">
        <w:rPr>
          <w:lang w:val="es-CO"/>
        </w:rPr>
        <w:t>Institucional y</w:t>
      </w:r>
      <w:r w:rsidRPr="00F55979">
        <w:rPr>
          <w:lang w:val="es-CO"/>
        </w:rPr>
        <w:t xml:space="preserve"> Plan de Acción Institucional en los siguientes aspectos:</w:t>
      </w:r>
    </w:p>
    <w:p w:rsidR="00BD27EE" w:rsidRPr="00F55979" w:rsidRDefault="00BD27EE" w:rsidP="00BE7F64">
      <w:pPr>
        <w:jc w:val="both"/>
        <w:rPr>
          <w:lang w:val="es-CO"/>
        </w:rPr>
      </w:pPr>
    </w:p>
    <w:p w:rsidR="00BD27EE" w:rsidRPr="00F55979" w:rsidRDefault="00BD27EE" w:rsidP="00BD27EE">
      <w:pPr>
        <w:pStyle w:val="Prrafodelista"/>
        <w:numPr>
          <w:ilvl w:val="0"/>
          <w:numId w:val="12"/>
        </w:numPr>
        <w:jc w:val="both"/>
        <w:rPr>
          <w:lang w:val="es-CO"/>
        </w:rPr>
      </w:pPr>
      <w:r w:rsidRPr="00F55979">
        <w:rPr>
          <w:lang w:val="es-CO"/>
        </w:rPr>
        <w:t>Visión de la Entidad</w:t>
      </w:r>
    </w:p>
    <w:p w:rsidR="00BD27EE" w:rsidRPr="00F55979" w:rsidRDefault="00BD27EE" w:rsidP="00BD27EE">
      <w:pPr>
        <w:pStyle w:val="Prrafodelista"/>
        <w:numPr>
          <w:ilvl w:val="0"/>
          <w:numId w:val="12"/>
        </w:numPr>
        <w:jc w:val="both"/>
        <w:rPr>
          <w:lang w:val="es-CO"/>
        </w:rPr>
      </w:pPr>
      <w:r w:rsidRPr="00F55979">
        <w:rPr>
          <w:lang w:val="es-CO"/>
        </w:rPr>
        <w:t>Misión de la Entidad</w:t>
      </w:r>
    </w:p>
    <w:p w:rsidR="00BD27EE" w:rsidRPr="00F55979" w:rsidRDefault="00BD27EE" w:rsidP="00BD27EE">
      <w:pPr>
        <w:pStyle w:val="Prrafodelista"/>
        <w:numPr>
          <w:ilvl w:val="0"/>
          <w:numId w:val="12"/>
        </w:numPr>
        <w:jc w:val="both"/>
        <w:rPr>
          <w:bCs/>
          <w:lang w:val="es-CO"/>
        </w:rPr>
      </w:pPr>
      <w:r w:rsidRPr="00F55979">
        <w:rPr>
          <w:bCs/>
          <w:lang w:val="es-CO"/>
        </w:rPr>
        <w:t xml:space="preserve">Objetivo Estratégico   </w:t>
      </w:r>
    </w:p>
    <w:p w:rsidR="00BD27EE" w:rsidRPr="00F55979" w:rsidRDefault="00BD27EE" w:rsidP="00BD27EE">
      <w:pPr>
        <w:pStyle w:val="Prrafodelista"/>
        <w:numPr>
          <w:ilvl w:val="0"/>
          <w:numId w:val="12"/>
        </w:numPr>
        <w:jc w:val="both"/>
        <w:rPr>
          <w:bCs/>
          <w:lang w:val="es-CO"/>
        </w:rPr>
      </w:pPr>
      <w:r w:rsidRPr="00F55979">
        <w:rPr>
          <w:bCs/>
          <w:lang w:val="es-CO"/>
        </w:rPr>
        <w:t>Programa Estratégico</w:t>
      </w:r>
    </w:p>
    <w:p w:rsidR="00BD27EE" w:rsidRPr="00F55979" w:rsidRDefault="00BD27EE" w:rsidP="00BD27EE">
      <w:pPr>
        <w:pStyle w:val="Prrafodelista"/>
        <w:numPr>
          <w:ilvl w:val="0"/>
          <w:numId w:val="12"/>
        </w:numPr>
        <w:jc w:val="both"/>
        <w:rPr>
          <w:bCs/>
          <w:lang w:val="es-CO"/>
        </w:rPr>
      </w:pPr>
      <w:r w:rsidRPr="00F55979">
        <w:rPr>
          <w:bCs/>
          <w:lang w:val="es-CO"/>
        </w:rPr>
        <w:t>Iniciativa Estratégica</w:t>
      </w:r>
    </w:p>
    <w:p w:rsidR="00BD27EE" w:rsidRPr="00F55979" w:rsidRDefault="00BD27EE" w:rsidP="00BD27EE">
      <w:pPr>
        <w:pStyle w:val="Prrafodelista"/>
        <w:numPr>
          <w:ilvl w:val="0"/>
          <w:numId w:val="12"/>
        </w:numPr>
        <w:jc w:val="both"/>
        <w:rPr>
          <w:bCs/>
          <w:lang w:val="es-CO"/>
        </w:rPr>
      </w:pPr>
      <w:r w:rsidRPr="00F55979">
        <w:rPr>
          <w:bCs/>
          <w:lang w:val="es-CO"/>
        </w:rPr>
        <w:t>Meta</w:t>
      </w:r>
    </w:p>
    <w:p w:rsidR="00BD27EE" w:rsidRPr="00F55979" w:rsidRDefault="00BD27EE" w:rsidP="00BD27EE">
      <w:pPr>
        <w:pStyle w:val="Prrafodelista"/>
        <w:numPr>
          <w:ilvl w:val="0"/>
          <w:numId w:val="12"/>
        </w:numPr>
        <w:jc w:val="both"/>
        <w:rPr>
          <w:lang w:val="es-CO"/>
        </w:rPr>
      </w:pPr>
      <w:r w:rsidRPr="00F55979">
        <w:rPr>
          <w:rStyle w:val="ft0p91"/>
          <w:color w:val="auto"/>
          <w:sz w:val="22"/>
          <w:szCs w:val="22"/>
          <w:lang w:val="es-CO"/>
        </w:rPr>
        <w:t>Responsable</w:t>
      </w:r>
    </w:p>
    <w:p w:rsidR="00712BEC" w:rsidRPr="00F55979" w:rsidRDefault="00712BEC" w:rsidP="00712BEC">
      <w:pPr>
        <w:jc w:val="both"/>
        <w:rPr>
          <w:lang w:val="es-CO"/>
        </w:rPr>
      </w:pPr>
    </w:p>
    <w:p w:rsidR="00BD27EE" w:rsidRPr="00F55979" w:rsidRDefault="00BD27EE" w:rsidP="00712BEC">
      <w:pPr>
        <w:jc w:val="both"/>
        <w:rPr>
          <w:lang w:val="es-CO"/>
        </w:rPr>
      </w:pPr>
      <w:r w:rsidRPr="00F55979">
        <w:rPr>
          <w:lang w:val="es-CO"/>
        </w:rPr>
        <w:t xml:space="preserve">La articulación se puede consultar en el </w:t>
      </w:r>
      <w:r w:rsidR="0078085E" w:rsidRPr="00F55979">
        <w:rPr>
          <w:lang w:val="es-CO"/>
        </w:rPr>
        <w:t>Plan de Acción Institucional Integrado disponible en la página web de la Entidad y en la Herramienta tecnológica GINA.</w:t>
      </w:r>
    </w:p>
    <w:p w:rsidR="0078085E" w:rsidRPr="00F55979" w:rsidRDefault="0078085E" w:rsidP="00BB0B2F">
      <w:pPr>
        <w:pStyle w:val="Ttulo2"/>
        <w:spacing w:before="256"/>
        <w:rPr>
          <w:sz w:val="22"/>
          <w:szCs w:val="22"/>
          <w:lang w:val="es-CO"/>
        </w:rPr>
      </w:pPr>
    </w:p>
    <w:p w:rsidR="00256C70" w:rsidRPr="00F55979" w:rsidRDefault="004862CB" w:rsidP="00712BEC">
      <w:pPr>
        <w:pStyle w:val="Ttulo1"/>
        <w:numPr>
          <w:ilvl w:val="1"/>
          <w:numId w:val="13"/>
        </w:numPr>
        <w:tabs>
          <w:tab w:val="left" w:pos="842"/>
        </w:tabs>
        <w:spacing w:before="93"/>
        <w:rPr>
          <w:sz w:val="22"/>
          <w:szCs w:val="22"/>
          <w:lang w:val="es-CO"/>
        </w:rPr>
      </w:pPr>
      <w:r w:rsidRPr="00F55979">
        <w:rPr>
          <w:sz w:val="22"/>
          <w:szCs w:val="22"/>
          <w:lang w:val="es-CO"/>
        </w:rPr>
        <w:t xml:space="preserve">  </w:t>
      </w:r>
      <w:bookmarkStart w:id="3" w:name="_Toc517165223"/>
      <w:r w:rsidR="00256C70" w:rsidRPr="00F55979">
        <w:rPr>
          <w:sz w:val="22"/>
          <w:szCs w:val="22"/>
          <w:lang w:val="es-CO"/>
        </w:rPr>
        <w:t>POLITICA DE GESTIÓN DOCUMENTAL</w:t>
      </w:r>
      <w:bookmarkEnd w:id="3"/>
    </w:p>
    <w:p w:rsidR="008E2110" w:rsidRPr="00F55979" w:rsidRDefault="008E2110" w:rsidP="000E005B">
      <w:pPr>
        <w:spacing w:before="182" w:line="259" w:lineRule="auto"/>
        <w:ind w:left="122" w:right="116"/>
        <w:jc w:val="both"/>
        <w:rPr>
          <w:i/>
          <w:lang w:val="es-CO"/>
        </w:rPr>
      </w:pPr>
    </w:p>
    <w:p w:rsidR="00256C70" w:rsidRPr="00F55979" w:rsidRDefault="00256C70" w:rsidP="000E005B">
      <w:pPr>
        <w:spacing w:before="182" w:line="259" w:lineRule="auto"/>
        <w:ind w:left="122" w:right="116"/>
        <w:jc w:val="both"/>
        <w:rPr>
          <w:i/>
          <w:lang w:val="es-CO"/>
        </w:rPr>
      </w:pPr>
      <w:r w:rsidRPr="00F55979">
        <w:rPr>
          <w:i/>
          <w:lang w:val="es-CO"/>
        </w:rPr>
        <w:t>Colciencias, declara en la presente política su posición y compromiso con respecto a la confiabilidad, autenticidad, integridad y usabilidad de sus registros de información (archivos físicos y electrónicos), a la definición, implementación, operación y mejora de un Modelo Corporativo de Gestión Documental en el marco de la norma NTC/ISO 30300 y NTC/ISO 30301 soportado en directrices alienados a las necesidades y plan estratégico de la Entidad, a los requerimientos regulatorios en materia de Gestión Documental, ley de transparencia y acceso a la información pública, al apoyo , generación y publicación de sus políticas, procedimientos, e instructivos, como parte de una estrategia orientada a la gestión de  los  registros:  creación  y  control,  definición  de  roles  y    responsabilidades,</w:t>
      </w:r>
      <w:r w:rsidR="000E005B" w:rsidRPr="00F55979">
        <w:rPr>
          <w:i/>
          <w:lang w:val="es-CO"/>
        </w:rPr>
        <w:t xml:space="preserve"> </w:t>
      </w:r>
      <w:r w:rsidRPr="00F55979">
        <w:rPr>
          <w:i/>
          <w:lang w:val="es-CO"/>
        </w:rPr>
        <w:t>establecimiento de procesos sistemáticos, establecimiento de escalas de medición y evaluación y definición de instancias de revisión y mejora</w:t>
      </w:r>
      <w:r w:rsidR="00685F90" w:rsidRPr="00F55979">
        <w:rPr>
          <w:rStyle w:val="Refdenotaalpie"/>
          <w:i/>
          <w:lang w:val="es-CO"/>
        </w:rPr>
        <w:t>5</w:t>
      </w:r>
      <w:r w:rsidRPr="00F55979">
        <w:rPr>
          <w:i/>
          <w:lang w:val="es-CO"/>
        </w:rPr>
        <w:t xml:space="preserve">. </w:t>
      </w:r>
    </w:p>
    <w:p w:rsidR="00256C70" w:rsidRPr="00F55979" w:rsidRDefault="00256C70" w:rsidP="00256C70">
      <w:pPr>
        <w:pStyle w:val="Textoindependiente"/>
        <w:rPr>
          <w:i/>
          <w:sz w:val="22"/>
          <w:szCs w:val="22"/>
          <w:lang w:val="es-CO"/>
        </w:rPr>
      </w:pPr>
    </w:p>
    <w:p w:rsidR="00256C70" w:rsidRPr="00F55979" w:rsidRDefault="00256C70">
      <w:pPr>
        <w:pStyle w:val="Textoindependiente"/>
        <w:rPr>
          <w:sz w:val="22"/>
          <w:szCs w:val="22"/>
          <w:lang w:val="es-CO"/>
        </w:rPr>
      </w:pPr>
    </w:p>
    <w:p w:rsidR="00256C70" w:rsidRPr="00F55979" w:rsidRDefault="00256C70">
      <w:pPr>
        <w:pStyle w:val="Textoindependiente"/>
        <w:rPr>
          <w:sz w:val="22"/>
          <w:szCs w:val="22"/>
          <w:lang w:val="es-CO"/>
        </w:rPr>
      </w:pPr>
    </w:p>
    <w:p w:rsidR="00885A96" w:rsidRDefault="00885A96">
      <w:pPr>
        <w:pStyle w:val="Textoindependiente"/>
        <w:rPr>
          <w:sz w:val="22"/>
          <w:szCs w:val="22"/>
          <w:lang w:val="es-CO"/>
        </w:rPr>
      </w:pPr>
    </w:p>
    <w:p w:rsidR="00F55979" w:rsidRDefault="00F55979">
      <w:pPr>
        <w:pStyle w:val="Textoindependiente"/>
        <w:rPr>
          <w:sz w:val="22"/>
          <w:szCs w:val="22"/>
          <w:lang w:val="es-CO"/>
        </w:rPr>
      </w:pPr>
    </w:p>
    <w:p w:rsidR="00885A96" w:rsidRPr="00F55979" w:rsidRDefault="00885A96">
      <w:pPr>
        <w:pStyle w:val="Textoindependiente"/>
        <w:rPr>
          <w:sz w:val="22"/>
          <w:szCs w:val="22"/>
          <w:lang w:val="es-CO"/>
        </w:rPr>
      </w:pPr>
    </w:p>
    <w:p w:rsidR="00BB3F8C" w:rsidRPr="00F55979" w:rsidRDefault="00BB3F8C">
      <w:pPr>
        <w:pStyle w:val="Textoindependiente"/>
        <w:rPr>
          <w:sz w:val="22"/>
          <w:szCs w:val="22"/>
          <w:lang w:val="es-CO"/>
        </w:rPr>
      </w:pPr>
    </w:p>
    <w:p w:rsidR="00256C70" w:rsidRPr="00F55979" w:rsidRDefault="00256C70">
      <w:pPr>
        <w:pStyle w:val="Textoindependiente"/>
        <w:rPr>
          <w:sz w:val="22"/>
          <w:szCs w:val="22"/>
          <w:lang w:val="es-CO"/>
        </w:rPr>
      </w:pPr>
    </w:p>
    <w:p w:rsidR="0058153F" w:rsidRPr="00F55979" w:rsidRDefault="00830780">
      <w:pPr>
        <w:pStyle w:val="Textoindependiente"/>
        <w:spacing w:before="9"/>
        <w:rPr>
          <w:sz w:val="22"/>
          <w:szCs w:val="22"/>
          <w:lang w:val="es-CO"/>
        </w:rPr>
      </w:pPr>
      <w:r w:rsidRPr="00F55979">
        <w:rPr>
          <w:noProof/>
          <w:sz w:val="22"/>
          <w:szCs w:val="22"/>
          <w:lang w:val="es-CO" w:eastAsia="es-CO"/>
        </w:rPr>
        <mc:AlternateContent>
          <mc:Choice Requires="wps">
            <w:drawing>
              <wp:anchor distT="0" distB="0" distL="0" distR="0" simplePos="0" relativeHeight="251652096" behindDoc="0" locked="0" layoutInCell="1" allowOverlap="1" wp14:anchorId="0F074345" wp14:editId="24AC6E22">
                <wp:simplePos x="0" y="0"/>
                <wp:positionH relativeFrom="page">
                  <wp:posOffset>1080770</wp:posOffset>
                </wp:positionH>
                <wp:positionV relativeFrom="paragraph">
                  <wp:posOffset>152400</wp:posOffset>
                </wp:positionV>
                <wp:extent cx="1828800" cy="0"/>
                <wp:effectExtent l="13970" t="12700" r="5080" b="6350"/>
                <wp:wrapTopAndBottom/>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40B76" id="Line 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2pt" to="229.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" strokeweight=".72pt">
                <w10:wrap type="topAndBottom" anchorx="page"/>
              </v:line>
            </w:pict>
          </mc:Fallback>
        </mc:AlternateContent>
      </w:r>
    </w:p>
    <w:p w:rsidR="0058153F" w:rsidRPr="00F55979" w:rsidRDefault="00256C70" w:rsidP="00BB3F8C">
      <w:pPr>
        <w:spacing w:before="3" w:line="206" w:lineRule="exact"/>
        <w:ind w:right="578"/>
        <w:rPr>
          <w:sz w:val="18"/>
          <w:szCs w:val="18"/>
          <w:lang w:val="es-CO"/>
        </w:rPr>
      </w:pPr>
      <w:r w:rsidRPr="00F55979">
        <w:rPr>
          <w:position w:val="9"/>
          <w:sz w:val="18"/>
          <w:szCs w:val="18"/>
          <w:lang w:val="es-CO"/>
        </w:rPr>
        <w:t>5</w:t>
      </w:r>
      <w:r w:rsidR="00102FC7" w:rsidRPr="00F55979">
        <w:rPr>
          <w:position w:val="9"/>
          <w:sz w:val="18"/>
          <w:szCs w:val="18"/>
          <w:lang w:val="es-CO"/>
        </w:rPr>
        <w:t xml:space="preserve"> </w:t>
      </w:r>
      <w:r w:rsidR="00102FC7" w:rsidRPr="00F55979">
        <w:rPr>
          <w:sz w:val="18"/>
          <w:szCs w:val="18"/>
          <w:lang w:val="es-CO"/>
        </w:rPr>
        <w:t xml:space="preserve">COLCIENCIAS. Matriz consolidada de políticas de operación. Disponible en: </w:t>
      </w:r>
      <w:hyperlink r:id="rId11">
        <w:r w:rsidR="00102FC7" w:rsidRPr="00F55979">
          <w:rPr>
            <w:color w:val="0462C1"/>
            <w:sz w:val="18"/>
            <w:szCs w:val="18"/>
            <w:u w:val="single" w:color="0462C1"/>
            <w:lang w:val="es-CO"/>
          </w:rPr>
          <w:t>http://colciencias.gov.co/sites/default/files/upload/paginas/g101pr01f20-matriz-politicas-operacionv01.pdf</w:t>
        </w:r>
        <w:r w:rsidR="00102FC7" w:rsidRPr="00F55979">
          <w:rPr>
            <w:sz w:val="18"/>
            <w:szCs w:val="18"/>
            <w:lang w:val="es-CO"/>
          </w:rPr>
          <w:t>.</w:t>
        </w:r>
      </w:hyperlink>
    </w:p>
    <w:p w:rsidR="00006D30" w:rsidRPr="00F55979" w:rsidRDefault="00006D30" w:rsidP="00BB3F8C">
      <w:pPr>
        <w:spacing w:before="3" w:line="206" w:lineRule="exact"/>
        <w:ind w:right="578"/>
        <w:rPr>
          <w:lang w:val="es-CO"/>
        </w:rPr>
      </w:pPr>
    </w:p>
    <w:p w:rsidR="00006D30" w:rsidRPr="00F55979" w:rsidRDefault="00006D30" w:rsidP="00BB3F8C">
      <w:pPr>
        <w:spacing w:before="3" w:line="206" w:lineRule="exact"/>
        <w:ind w:right="578"/>
        <w:rPr>
          <w:lang w:val="es-CO"/>
        </w:rPr>
        <w:sectPr w:rsidR="00006D30" w:rsidRPr="00F55979" w:rsidSect="00474456">
          <w:footerReference w:type="default" r:id="rId12"/>
          <w:footnotePr>
            <w:numStart w:val="4"/>
          </w:footnotePr>
          <w:type w:val="continuous"/>
          <w:pgSz w:w="12240" w:h="15840" w:code="1"/>
          <w:pgMar w:top="2002" w:right="1582" w:bottom="1134" w:left="1582" w:header="953" w:footer="1361" w:gutter="0"/>
          <w:cols w:space="720"/>
        </w:sectPr>
      </w:pPr>
    </w:p>
    <w:p w:rsidR="0058153F" w:rsidRPr="00F55979" w:rsidRDefault="00006D30" w:rsidP="00006D30">
      <w:pPr>
        <w:pStyle w:val="Ttulo1"/>
        <w:numPr>
          <w:ilvl w:val="1"/>
          <w:numId w:val="3"/>
        </w:numPr>
        <w:tabs>
          <w:tab w:val="left" w:pos="567"/>
          <w:tab w:val="left" w:pos="2758"/>
          <w:tab w:val="left" w:pos="3496"/>
          <w:tab w:val="left" w:pos="4405"/>
          <w:tab w:val="left" w:pos="6516"/>
          <w:tab w:val="left" w:pos="7111"/>
          <w:tab w:val="left" w:pos="8634"/>
        </w:tabs>
        <w:spacing w:line="261" w:lineRule="auto"/>
        <w:ind w:left="426" w:right="122"/>
        <w:jc w:val="both"/>
        <w:rPr>
          <w:sz w:val="22"/>
          <w:szCs w:val="22"/>
          <w:lang w:val="es-CO"/>
        </w:rPr>
      </w:pPr>
      <w:bookmarkStart w:id="4" w:name="_Toc517165224"/>
      <w:r w:rsidRPr="00F55979">
        <w:rPr>
          <w:sz w:val="22"/>
          <w:szCs w:val="22"/>
          <w:lang w:val="es-CO"/>
        </w:rPr>
        <w:lastRenderedPageBreak/>
        <w:t xml:space="preserve">DESARROLLO </w:t>
      </w:r>
      <w:r w:rsidR="00102FC7" w:rsidRPr="00F55979">
        <w:rPr>
          <w:sz w:val="22"/>
          <w:szCs w:val="22"/>
          <w:lang w:val="es-CO"/>
        </w:rPr>
        <w:t>DEL</w:t>
      </w:r>
      <w:r w:rsidRPr="00F55979">
        <w:rPr>
          <w:sz w:val="22"/>
          <w:szCs w:val="22"/>
          <w:lang w:val="es-CO"/>
        </w:rPr>
        <w:t xml:space="preserve"> PLAN INSTITUCIONAL DE ARCHIVOS </w:t>
      </w:r>
      <w:r w:rsidR="00102FC7" w:rsidRPr="00F55979">
        <w:rPr>
          <w:sz w:val="22"/>
          <w:szCs w:val="22"/>
          <w:lang w:val="es-CO"/>
        </w:rPr>
        <w:t>PARA</w:t>
      </w:r>
      <w:r w:rsidRPr="00F55979">
        <w:rPr>
          <w:sz w:val="22"/>
          <w:szCs w:val="22"/>
          <w:lang w:val="es-CO"/>
        </w:rPr>
        <w:t xml:space="preserve"> </w:t>
      </w:r>
      <w:r w:rsidR="00102FC7" w:rsidRPr="00F55979">
        <w:rPr>
          <w:sz w:val="22"/>
          <w:szCs w:val="22"/>
          <w:lang w:val="es-CO"/>
        </w:rPr>
        <w:t>COLCIENCIAS</w:t>
      </w:r>
      <w:bookmarkEnd w:id="4"/>
    </w:p>
    <w:p w:rsidR="0058153F" w:rsidRPr="00F55979" w:rsidRDefault="0058153F">
      <w:pPr>
        <w:pStyle w:val="Textoindependiente"/>
        <w:rPr>
          <w:b/>
          <w:sz w:val="22"/>
          <w:szCs w:val="22"/>
          <w:lang w:val="es-CO"/>
        </w:rPr>
      </w:pPr>
    </w:p>
    <w:p w:rsidR="0058153F" w:rsidRPr="00F55979" w:rsidRDefault="00102FC7" w:rsidP="00006D30">
      <w:pPr>
        <w:pStyle w:val="Ttulo1"/>
        <w:numPr>
          <w:ilvl w:val="2"/>
          <w:numId w:val="3"/>
        </w:numPr>
        <w:tabs>
          <w:tab w:val="left" w:pos="709"/>
          <w:tab w:val="left" w:pos="2758"/>
          <w:tab w:val="left" w:pos="3496"/>
          <w:tab w:val="left" w:pos="4405"/>
          <w:tab w:val="left" w:pos="6516"/>
          <w:tab w:val="left" w:pos="7111"/>
          <w:tab w:val="left" w:pos="8634"/>
        </w:tabs>
        <w:spacing w:line="261" w:lineRule="auto"/>
        <w:ind w:left="851" w:right="122"/>
        <w:jc w:val="left"/>
        <w:rPr>
          <w:b w:val="0"/>
          <w:sz w:val="22"/>
          <w:szCs w:val="22"/>
          <w:lang w:val="es-CO"/>
        </w:rPr>
      </w:pPr>
      <w:bookmarkStart w:id="5" w:name="_Toc517165225"/>
      <w:r w:rsidRPr="00F55979">
        <w:rPr>
          <w:sz w:val="22"/>
          <w:szCs w:val="22"/>
          <w:lang w:val="es-CO"/>
        </w:rPr>
        <w:t>IDENTIFICACIÓN DE ASPECTOS CRÍTICOS</w:t>
      </w:r>
      <w:bookmarkEnd w:id="5"/>
    </w:p>
    <w:p w:rsidR="0058153F" w:rsidRPr="00F55979" w:rsidRDefault="0058153F">
      <w:pPr>
        <w:pStyle w:val="Textoindependiente"/>
        <w:spacing w:before="11"/>
        <w:rPr>
          <w:b/>
          <w:sz w:val="22"/>
          <w:szCs w:val="22"/>
          <w:lang w:val="es-CO"/>
        </w:rPr>
      </w:pPr>
    </w:p>
    <w:p w:rsidR="0058153F" w:rsidRPr="00F55979" w:rsidRDefault="00102FC7">
      <w:pPr>
        <w:pStyle w:val="Textoindependiente"/>
        <w:spacing w:line="259" w:lineRule="auto"/>
        <w:ind w:left="102" w:right="117"/>
        <w:jc w:val="both"/>
        <w:rPr>
          <w:sz w:val="22"/>
          <w:szCs w:val="22"/>
          <w:lang w:val="es-CO"/>
        </w:rPr>
      </w:pPr>
      <w:r w:rsidRPr="00F55979">
        <w:rPr>
          <w:sz w:val="22"/>
          <w:szCs w:val="22"/>
          <w:lang w:val="es-CO"/>
        </w:rPr>
        <w:t>Dentro el proceso de definición e identificación de aspectos críticos del proceso de Gestión Documental en COLCIENCIAS, fue necesario realizar la revisión y análisis sobre los antecedentes que desde gestión documental se han documentado, tales como: los mapas de riesgos, los resultados de auditorías internas, el Plan de Mejoramiento Archivístico (adscrito con el Archivo General de la Nación), así como el diagnóstico integral de archivo “nivel de madurez”, Diagnostico 2016 realizado por Informática Documental en el marco de la primera fase para la elaboración de las Tablas de Valoración Documental – TVD y el Diagnostico del Sistema Integrado de Conservación SIC, elaborado en el 2017; del mismo modo la revisión de la documentación normalizada en la plataforma estratégica GINA, permitiendo de esta manera desarrollar la matriz DOFA (Debilidades, Oportunidades, Fortalezas y Amenazas), así como consolidar de manera detallada el estado actual del proceso.</w:t>
      </w:r>
    </w:p>
    <w:p w:rsidR="0058153F" w:rsidRPr="00F55979" w:rsidRDefault="0058153F">
      <w:pPr>
        <w:pStyle w:val="Textoindependiente"/>
        <w:spacing w:before="10"/>
        <w:rPr>
          <w:sz w:val="22"/>
          <w:szCs w:val="22"/>
          <w:lang w:val="es-CO"/>
        </w:rPr>
      </w:pPr>
    </w:p>
    <w:p w:rsidR="0058153F" w:rsidRDefault="00102FC7">
      <w:pPr>
        <w:pStyle w:val="Textoindependiente"/>
        <w:spacing w:line="256" w:lineRule="auto"/>
        <w:ind w:left="102" w:right="131"/>
        <w:jc w:val="both"/>
        <w:rPr>
          <w:sz w:val="22"/>
          <w:szCs w:val="22"/>
          <w:lang w:val="es-CO"/>
        </w:rPr>
      </w:pPr>
      <w:r w:rsidRPr="00F55979">
        <w:rPr>
          <w:sz w:val="22"/>
          <w:szCs w:val="22"/>
          <w:lang w:val="es-CO"/>
        </w:rPr>
        <w:t>A partir del análisis de la información descrita, se establecen</w:t>
      </w:r>
      <w:r w:rsidRPr="00A64B21">
        <w:rPr>
          <w:sz w:val="22"/>
          <w:szCs w:val="22"/>
          <w:lang w:val="es-CO"/>
        </w:rPr>
        <w:t xml:space="preserve"> los aspectos críticos y los riesgos asociados a cada uno, descrito en la siguiente</w:t>
      </w:r>
      <w:r w:rsidRPr="00A64B21">
        <w:rPr>
          <w:spacing w:val="-15"/>
          <w:sz w:val="22"/>
          <w:szCs w:val="22"/>
          <w:lang w:val="es-CO"/>
        </w:rPr>
        <w:t xml:space="preserve"> </w:t>
      </w:r>
      <w:r w:rsidRPr="00A64B21">
        <w:rPr>
          <w:sz w:val="22"/>
          <w:szCs w:val="22"/>
          <w:lang w:val="es-CO"/>
        </w:rPr>
        <w:t>tabla:</w:t>
      </w:r>
    </w:p>
    <w:p w:rsidR="0058153F" w:rsidRPr="001B511D" w:rsidRDefault="00102FC7" w:rsidP="00A66DB9">
      <w:pPr>
        <w:pStyle w:val="Textoindependiente"/>
        <w:spacing w:before="166"/>
        <w:ind w:left="102"/>
        <w:jc w:val="center"/>
        <w:rPr>
          <w:sz w:val="22"/>
          <w:szCs w:val="22"/>
          <w:lang w:val="es-CO"/>
        </w:rPr>
      </w:pPr>
      <w:bookmarkStart w:id="6" w:name="_bookmark7"/>
      <w:bookmarkEnd w:id="6"/>
      <w:r w:rsidRPr="001B511D">
        <w:rPr>
          <w:sz w:val="22"/>
          <w:szCs w:val="22"/>
          <w:lang w:val="es-CO"/>
        </w:rPr>
        <w:t>Tabla 1: Formulación de Aspectos Críticos.</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899"/>
        <w:gridCol w:w="4878"/>
      </w:tblGrid>
      <w:tr w:rsidR="0058153F" w:rsidRPr="001B511D" w:rsidTr="00A66DB9">
        <w:trPr>
          <w:trHeight w:hRule="exact" w:val="341"/>
          <w:tblHeader/>
        </w:trPr>
        <w:tc>
          <w:tcPr>
            <w:tcW w:w="437" w:type="dxa"/>
            <w:shd w:val="clear" w:color="auto" w:fill="9CC2E4"/>
            <w:vAlign w:val="center"/>
          </w:tcPr>
          <w:p w:rsidR="0058153F" w:rsidRPr="001B511D" w:rsidRDefault="00102FC7" w:rsidP="00154290">
            <w:pPr>
              <w:pStyle w:val="TableParagraph"/>
              <w:spacing w:line="178" w:lineRule="exact"/>
              <w:ind w:left="105"/>
              <w:jc w:val="center"/>
              <w:rPr>
                <w:b/>
                <w:sz w:val="18"/>
                <w:szCs w:val="18"/>
                <w:lang w:val="es-CO"/>
              </w:rPr>
            </w:pPr>
            <w:r w:rsidRPr="001B511D">
              <w:rPr>
                <w:b/>
                <w:sz w:val="18"/>
                <w:szCs w:val="18"/>
                <w:lang w:val="es-CO"/>
              </w:rPr>
              <w:t>No</w:t>
            </w:r>
          </w:p>
        </w:tc>
        <w:tc>
          <w:tcPr>
            <w:tcW w:w="3899" w:type="dxa"/>
            <w:shd w:val="clear" w:color="auto" w:fill="9CC2E4"/>
            <w:vAlign w:val="center"/>
          </w:tcPr>
          <w:p w:rsidR="0058153F" w:rsidRPr="001B511D" w:rsidRDefault="00102FC7" w:rsidP="00154290">
            <w:pPr>
              <w:pStyle w:val="TableParagraph"/>
              <w:spacing w:line="178" w:lineRule="exact"/>
              <w:ind w:left="100"/>
              <w:jc w:val="center"/>
              <w:rPr>
                <w:b/>
                <w:sz w:val="18"/>
                <w:szCs w:val="18"/>
                <w:lang w:val="es-CO"/>
              </w:rPr>
            </w:pPr>
            <w:r w:rsidRPr="001B511D">
              <w:rPr>
                <w:b/>
                <w:sz w:val="18"/>
                <w:szCs w:val="18"/>
                <w:lang w:val="es-CO"/>
              </w:rPr>
              <w:t>ASPECTOS CRÍTICOS</w:t>
            </w:r>
          </w:p>
        </w:tc>
        <w:tc>
          <w:tcPr>
            <w:tcW w:w="4878" w:type="dxa"/>
            <w:shd w:val="clear" w:color="auto" w:fill="9CC2E4"/>
            <w:vAlign w:val="center"/>
          </w:tcPr>
          <w:p w:rsidR="0058153F" w:rsidRPr="001B511D" w:rsidRDefault="00102FC7" w:rsidP="00154290">
            <w:pPr>
              <w:pStyle w:val="TableParagraph"/>
              <w:spacing w:line="178" w:lineRule="exact"/>
              <w:jc w:val="center"/>
              <w:rPr>
                <w:b/>
                <w:sz w:val="18"/>
                <w:szCs w:val="18"/>
                <w:lang w:val="es-CO"/>
              </w:rPr>
            </w:pPr>
            <w:r w:rsidRPr="001B511D">
              <w:rPr>
                <w:b/>
                <w:sz w:val="18"/>
                <w:szCs w:val="18"/>
                <w:lang w:val="es-CO"/>
              </w:rPr>
              <w:t>DESCRIPCION DEL RIESGO</w:t>
            </w:r>
          </w:p>
        </w:tc>
      </w:tr>
      <w:tr w:rsidR="0058153F" w:rsidRPr="001B511D" w:rsidTr="00A66DB9">
        <w:trPr>
          <w:trHeight w:hRule="exact" w:val="631"/>
        </w:trPr>
        <w:tc>
          <w:tcPr>
            <w:tcW w:w="437" w:type="dxa"/>
            <w:vMerge w:val="restart"/>
            <w:vAlign w:val="center"/>
          </w:tcPr>
          <w:p w:rsidR="0058153F" w:rsidRPr="001B511D" w:rsidRDefault="00102FC7" w:rsidP="00154290">
            <w:pPr>
              <w:pStyle w:val="TableParagraph"/>
              <w:spacing w:line="180" w:lineRule="exact"/>
              <w:ind w:left="0" w:right="1"/>
              <w:jc w:val="center"/>
              <w:rPr>
                <w:sz w:val="18"/>
                <w:szCs w:val="18"/>
                <w:lang w:val="es-CO"/>
              </w:rPr>
            </w:pPr>
            <w:r w:rsidRPr="001B511D">
              <w:rPr>
                <w:sz w:val="18"/>
                <w:szCs w:val="18"/>
                <w:lang w:val="es-CO"/>
              </w:rPr>
              <w:t>1</w:t>
            </w:r>
          </w:p>
        </w:tc>
        <w:tc>
          <w:tcPr>
            <w:tcW w:w="3899" w:type="dxa"/>
            <w:vMerge w:val="restart"/>
            <w:vAlign w:val="center"/>
          </w:tcPr>
          <w:p w:rsidR="0058153F" w:rsidRPr="001B511D" w:rsidRDefault="00102FC7" w:rsidP="00154290">
            <w:pPr>
              <w:pStyle w:val="TableParagraph"/>
              <w:ind w:left="100" w:right="100"/>
              <w:jc w:val="both"/>
              <w:rPr>
                <w:sz w:val="18"/>
                <w:szCs w:val="18"/>
                <w:lang w:val="es-CO"/>
              </w:rPr>
            </w:pPr>
            <w:r w:rsidRPr="001B511D">
              <w:rPr>
                <w:sz w:val="18"/>
                <w:szCs w:val="18"/>
                <w:lang w:val="es-CO"/>
              </w:rPr>
              <w:t>Articular el Programa de Gestión Documental - PGD con el PINAR, el SIC, las TRD, los cuadros de clasificación y demás instrumentos archivísticos conforme a las necesidades de</w:t>
            </w:r>
            <w:r w:rsidRPr="001B511D">
              <w:rPr>
                <w:spacing w:val="-13"/>
                <w:sz w:val="18"/>
                <w:szCs w:val="18"/>
                <w:lang w:val="es-CO"/>
              </w:rPr>
              <w:t xml:space="preserve"> </w:t>
            </w:r>
            <w:r w:rsidRPr="001B511D">
              <w:rPr>
                <w:sz w:val="18"/>
                <w:szCs w:val="18"/>
                <w:lang w:val="es-CO"/>
              </w:rPr>
              <w:t>COLCIENCIAS.</w:t>
            </w:r>
          </w:p>
        </w:tc>
        <w:tc>
          <w:tcPr>
            <w:tcW w:w="4878" w:type="dxa"/>
            <w:vAlign w:val="center"/>
          </w:tcPr>
          <w:p w:rsidR="0058153F" w:rsidRPr="001B511D" w:rsidRDefault="00102FC7" w:rsidP="00006D30">
            <w:pPr>
              <w:pStyle w:val="TableParagraph"/>
              <w:jc w:val="both"/>
              <w:rPr>
                <w:sz w:val="18"/>
                <w:szCs w:val="18"/>
                <w:lang w:val="es-CO"/>
              </w:rPr>
            </w:pPr>
            <w:r w:rsidRPr="001B511D">
              <w:rPr>
                <w:sz w:val="18"/>
                <w:szCs w:val="18"/>
                <w:lang w:val="es-CO"/>
              </w:rPr>
              <w:t>Practicas inadecuadas en la aplicación de un instrumento desactualizado o desarticulado.</w:t>
            </w:r>
          </w:p>
        </w:tc>
      </w:tr>
      <w:tr w:rsidR="0058153F" w:rsidRPr="001B511D" w:rsidTr="00A66DB9">
        <w:trPr>
          <w:trHeight w:hRule="exact" w:val="716"/>
        </w:trPr>
        <w:tc>
          <w:tcPr>
            <w:tcW w:w="437" w:type="dxa"/>
            <w:vMerge/>
            <w:vAlign w:val="center"/>
          </w:tcPr>
          <w:p w:rsidR="0058153F" w:rsidRPr="001B511D" w:rsidRDefault="0058153F" w:rsidP="00154290">
            <w:pPr>
              <w:jc w:val="center"/>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006D30">
            <w:pPr>
              <w:pStyle w:val="TableParagraph"/>
              <w:ind w:right="103"/>
              <w:jc w:val="both"/>
              <w:rPr>
                <w:sz w:val="18"/>
                <w:szCs w:val="18"/>
                <w:lang w:val="es-CO"/>
              </w:rPr>
            </w:pPr>
            <w:r w:rsidRPr="001B511D">
              <w:rPr>
                <w:sz w:val="18"/>
                <w:szCs w:val="18"/>
                <w:lang w:val="es-CO"/>
              </w:rPr>
              <w:t>No disponer de una guía acorde al proceso de gestión documental y la realidad Institucional, permitiendo así la consolidación y articulación de los documentos existentes.</w:t>
            </w:r>
          </w:p>
        </w:tc>
      </w:tr>
      <w:tr w:rsidR="0058153F" w:rsidRPr="001B511D" w:rsidTr="00A66DB9">
        <w:trPr>
          <w:trHeight w:hRule="exact" w:val="566"/>
        </w:trPr>
        <w:tc>
          <w:tcPr>
            <w:tcW w:w="437" w:type="dxa"/>
            <w:vMerge/>
            <w:vAlign w:val="center"/>
          </w:tcPr>
          <w:p w:rsidR="0058153F" w:rsidRPr="001B511D" w:rsidRDefault="0058153F" w:rsidP="00154290">
            <w:pPr>
              <w:jc w:val="center"/>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006D30">
            <w:pPr>
              <w:pStyle w:val="TableParagraph"/>
              <w:spacing w:before="1" w:line="182" w:lineRule="exact"/>
              <w:jc w:val="both"/>
              <w:rPr>
                <w:sz w:val="18"/>
                <w:szCs w:val="18"/>
                <w:lang w:val="es-CO"/>
              </w:rPr>
            </w:pPr>
            <w:r w:rsidRPr="001B511D">
              <w:rPr>
                <w:sz w:val="18"/>
                <w:szCs w:val="18"/>
                <w:lang w:val="es-CO"/>
              </w:rPr>
              <w:t>Desarticulación de los objetivos del PGD frente a lo establecido por la Entidad</w:t>
            </w:r>
          </w:p>
        </w:tc>
      </w:tr>
      <w:tr w:rsidR="0058153F" w:rsidRPr="001B511D" w:rsidTr="00A66DB9">
        <w:trPr>
          <w:trHeight w:hRule="exact" w:val="575"/>
        </w:trPr>
        <w:tc>
          <w:tcPr>
            <w:tcW w:w="437" w:type="dxa"/>
            <w:vMerge w:val="restart"/>
            <w:vAlign w:val="center"/>
          </w:tcPr>
          <w:p w:rsidR="0058153F" w:rsidRPr="001B511D" w:rsidRDefault="00102FC7" w:rsidP="00154290">
            <w:pPr>
              <w:pStyle w:val="TableParagraph"/>
              <w:spacing w:line="180" w:lineRule="exact"/>
              <w:ind w:left="0" w:right="1"/>
              <w:jc w:val="center"/>
              <w:rPr>
                <w:sz w:val="18"/>
                <w:szCs w:val="18"/>
                <w:lang w:val="es-CO"/>
              </w:rPr>
            </w:pPr>
            <w:r w:rsidRPr="001B511D">
              <w:rPr>
                <w:sz w:val="18"/>
                <w:szCs w:val="18"/>
                <w:lang w:val="es-CO"/>
              </w:rPr>
              <w:t>2</w:t>
            </w:r>
          </w:p>
        </w:tc>
        <w:tc>
          <w:tcPr>
            <w:tcW w:w="3899" w:type="dxa"/>
            <w:vMerge w:val="restart"/>
            <w:vAlign w:val="center"/>
          </w:tcPr>
          <w:p w:rsidR="0058153F" w:rsidRPr="001B511D" w:rsidRDefault="00102FC7" w:rsidP="00154290">
            <w:pPr>
              <w:pStyle w:val="TableParagraph"/>
              <w:ind w:left="100" w:right="104"/>
              <w:jc w:val="both"/>
              <w:rPr>
                <w:sz w:val="18"/>
                <w:szCs w:val="18"/>
                <w:lang w:val="es-CO"/>
              </w:rPr>
            </w:pPr>
            <w:r w:rsidRPr="001B511D">
              <w:rPr>
                <w:sz w:val="18"/>
                <w:szCs w:val="18"/>
                <w:lang w:val="es-CO"/>
              </w:rPr>
              <w:t>Dar continuidad al proceso de actualización y consolidación de inventarios documentales del acervo documental de COLCIENCIAS</w:t>
            </w:r>
          </w:p>
        </w:tc>
        <w:tc>
          <w:tcPr>
            <w:tcW w:w="4878" w:type="dxa"/>
            <w:vAlign w:val="center"/>
          </w:tcPr>
          <w:p w:rsidR="0058153F" w:rsidRPr="001B511D" w:rsidRDefault="00102FC7" w:rsidP="00006D30">
            <w:pPr>
              <w:pStyle w:val="TableParagraph"/>
              <w:jc w:val="both"/>
              <w:rPr>
                <w:sz w:val="18"/>
                <w:szCs w:val="18"/>
                <w:lang w:val="es-CO"/>
              </w:rPr>
            </w:pPr>
            <w:r w:rsidRPr="001B511D">
              <w:rPr>
                <w:sz w:val="18"/>
                <w:szCs w:val="18"/>
                <w:lang w:val="es-CO"/>
              </w:rPr>
              <w:t>No disponer del control de la información de manera normalizada</w:t>
            </w:r>
          </w:p>
        </w:tc>
      </w:tr>
      <w:tr w:rsidR="0058153F" w:rsidRPr="001B511D" w:rsidTr="00A66DB9">
        <w:trPr>
          <w:trHeight w:hRule="exact" w:val="600"/>
        </w:trPr>
        <w:tc>
          <w:tcPr>
            <w:tcW w:w="437" w:type="dxa"/>
            <w:vMerge/>
            <w:vAlign w:val="center"/>
          </w:tcPr>
          <w:p w:rsidR="0058153F" w:rsidRPr="001B511D" w:rsidRDefault="0058153F" w:rsidP="00154290">
            <w:pPr>
              <w:jc w:val="center"/>
              <w:rPr>
                <w:sz w:val="18"/>
                <w:szCs w:val="18"/>
                <w:lang w:val="es-CO"/>
              </w:rPr>
            </w:pPr>
          </w:p>
        </w:tc>
        <w:tc>
          <w:tcPr>
            <w:tcW w:w="3899" w:type="dxa"/>
            <w:vMerge/>
            <w:tcBorders>
              <w:bottom w:val="single" w:sz="4" w:space="0" w:color="000000"/>
            </w:tcBorders>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006D30">
            <w:pPr>
              <w:pStyle w:val="TableParagraph"/>
              <w:spacing w:line="182" w:lineRule="exact"/>
              <w:ind w:right="104"/>
              <w:jc w:val="both"/>
              <w:rPr>
                <w:sz w:val="18"/>
                <w:szCs w:val="18"/>
                <w:lang w:val="es-CO"/>
              </w:rPr>
            </w:pPr>
            <w:r w:rsidRPr="001B511D">
              <w:rPr>
                <w:sz w:val="18"/>
                <w:szCs w:val="18"/>
                <w:lang w:val="es-CO"/>
              </w:rPr>
              <w:t>Dificultad para la consulta y recuperación de la información en el Archivo Central.</w:t>
            </w:r>
          </w:p>
        </w:tc>
      </w:tr>
      <w:tr w:rsidR="0058153F" w:rsidRPr="001B511D" w:rsidTr="00A66DB9">
        <w:trPr>
          <w:trHeight w:val="680"/>
        </w:trPr>
        <w:tc>
          <w:tcPr>
            <w:tcW w:w="437" w:type="dxa"/>
            <w:vMerge w:val="restart"/>
            <w:vAlign w:val="center"/>
          </w:tcPr>
          <w:p w:rsidR="0058153F" w:rsidRPr="001B511D" w:rsidRDefault="00102FC7" w:rsidP="00154290">
            <w:pPr>
              <w:pStyle w:val="TableParagraph"/>
              <w:spacing w:line="180" w:lineRule="exact"/>
              <w:ind w:left="0" w:right="1"/>
              <w:jc w:val="center"/>
              <w:rPr>
                <w:sz w:val="18"/>
                <w:szCs w:val="18"/>
                <w:lang w:val="es-CO"/>
              </w:rPr>
            </w:pPr>
            <w:r w:rsidRPr="001B511D">
              <w:rPr>
                <w:sz w:val="18"/>
                <w:szCs w:val="18"/>
                <w:lang w:val="es-CO"/>
              </w:rPr>
              <w:t>3</w:t>
            </w:r>
          </w:p>
        </w:tc>
        <w:tc>
          <w:tcPr>
            <w:tcW w:w="3899" w:type="dxa"/>
            <w:vMerge w:val="restart"/>
            <w:tcBorders>
              <w:bottom w:val="single" w:sz="4" w:space="0" w:color="auto"/>
            </w:tcBorders>
            <w:vAlign w:val="center"/>
          </w:tcPr>
          <w:p w:rsidR="0058153F" w:rsidRPr="001B511D" w:rsidRDefault="00102FC7" w:rsidP="00154290">
            <w:pPr>
              <w:pStyle w:val="TableParagraph"/>
              <w:ind w:left="100" w:right="104"/>
              <w:jc w:val="both"/>
              <w:rPr>
                <w:sz w:val="18"/>
                <w:szCs w:val="18"/>
                <w:lang w:val="es-CO"/>
              </w:rPr>
            </w:pPr>
            <w:r w:rsidRPr="001B511D">
              <w:rPr>
                <w:sz w:val="18"/>
                <w:szCs w:val="18"/>
                <w:lang w:val="es-CO"/>
              </w:rPr>
              <w:t>Definir y actualizar los documentos de calidad, asociados a los procesos de la gestión documental descritos en el Decreto 2609 de 2012</w:t>
            </w:r>
          </w:p>
        </w:tc>
        <w:tc>
          <w:tcPr>
            <w:tcW w:w="4878" w:type="dxa"/>
            <w:vAlign w:val="center"/>
          </w:tcPr>
          <w:p w:rsidR="0058153F" w:rsidRPr="001B511D" w:rsidRDefault="00102FC7" w:rsidP="00006D30">
            <w:pPr>
              <w:pStyle w:val="TableParagraph"/>
              <w:jc w:val="both"/>
              <w:rPr>
                <w:sz w:val="18"/>
                <w:szCs w:val="18"/>
                <w:lang w:val="es-CO"/>
              </w:rPr>
            </w:pPr>
            <w:r w:rsidRPr="001B511D">
              <w:rPr>
                <w:sz w:val="18"/>
                <w:szCs w:val="18"/>
                <w:lang w:val="es-CO"/>
              </w:rPr>
              <w:t>Pérdida de la información por falta de normalización y consolidación.</w:t>
            </w:r>
          </w:p>
        </w:tc>
      </w:tr>
      <w:tr w:rsidR="0058153F" w:rsidRPr="001B511D" w:rsidTr="00A66DB9">
        <w:trPr>
          <w:trHeight w:val="680"/>
        </w:trPr>
        <w:tc>
          <w:tcPr>
            <w:tcW w:w="437" w:type="dxa"/>
            <w:vMerge/>
            <w:vAlign w:val="center"/>
          </w:tcPr>
          <w:p w:rsidR="0058153F" w:rsidRPr="001B511D" w:rsidRDefault="0058153F" w:rsidP="00154290">
            <w:pPr>
              <w:jc w:val="both"/>
              <w:rPr>
                <w:sz w:val="18"/>
                <w:szCs w:val="18"/>
                <w:lang w:val="es-CO"/>
              </w:rPr>
            </w:pPr>
          </w:p>
        </w:tc>
        <w:tc>
          <w:tcPr>
            <w:tcW w:w="3899" w:type="dxa"/>
            <w:vMerge/>
            <w:tcBorders>
              <w:bottom w:val="single" w:sz="4" w:space="0" w:color="auto"/>
            </w:tcBorders>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006D30">
            <w:pPr>
              <w:pStyle w:val="TableParagraph"/>
              <w:ind w:right="101"/>
              <w:jc w:val="both"/>
              <w:rPr>
                <w:sz w:val="18"/>
                <w:szCs w:val="18"/>
                <w:lang w:val="es-CO"/>
              </w:rPr>
            </w:pPr>
            <w:r w:rsidRPr="001B511D">
              <w:rPr>
                <w:sz w:val="18"/>
                <w:szCs w:val="18"/>
                <w:lang w:val="es-CO"/>
              </w:rPr>
              <w:t>Practicas inadecuadas respecto a los lineamientos desactualizados o no existentes sobre el quehacer por cada proceso archivístico no normalizado.</w:t>
            </w:r>
          </w:p>
        </w:tc>
      </w:tr>
      <w:tr w:rsidR="0058153F" w:rsidRPr="001B511D" w:rsidTr="00A66DB9">
        <w:trPr>
          <w:trHeight w:val="680"/>
        </w:trPr>
        <w:tc>
          <w:tcPr>
            <w:tcW w:w="437" w:type="dxa"/>
            <w:vMerge/>
            <w:vAlign w:val="center"/>
          </w:tcPr>
          <w:p w:rsidR="0058153F" w:rsidRPr="001B511D" w:rsidRDefault="0058153F" w:rsidP="00154290">
            <w:pPr>
              <w:jc w:val="both"/>
              <w:rPr>
                <w:sz w:val="18"/>
                <w:szCs w:val="18"/>
                <w:lang w:val="es-CO"/>
              </w:rPr>
            </w:pPr>
          </w:p>
        </w:tc>
        <w:tc>
          <w:tcPr>
            <w:tcW w:w="3899" w:type="dxa"/>
            <w:vMerge/>
            <w:tcBorders>
              <w:bottom w:val="single" w:sz="4" w:space="0" w:color="auto"/>
            </w:tcBorders>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006D30">
            <w:pPr>
              <w:pStyle w:val="TableParagraph"/>
              <w:spacing w:line="242" w:lineRule="auto"/>
              <w:jc w:val="both"/>
              <w:rPr>
                <w:sz w:val="18"/>
                <w:szCs w:val="18"/>
                <w:lang w:val="es-CO"/>
              </w:rPr>
            </w:pPr>
            <w:r w:rsidRPr="001B511D">
              <w:rPr>
                <w:sz w:val="18"/>
                <w:szCs w:val="18"/>
                <w:lang w:val="es-CO"/>
              </w:rPr>
              <w:t>Información mal diligenciada por inexistencia de instructivos de diligenciamiento de los formatos o formas.</w:t>
            </w:r>
          </w:p>
        </w:tc>
      </w:tr>
      <w:tr w:rsidR="0058153F" w:rsidRPr="001B511D" w:rsidTr="00A66DB9">
        <w:trPr>
          <w:trHeight w:hRule="exact" w:val="670"/>
        </w:trPr>
        <w:tc>
          <w:tcPr>
            <w:tcW w:w="437" w:type="dxa"/>
            <w:vMerge w:val="restart"/>
            <w:vAlign w:val="center"/>
          </w:tcPr>
          <w:p w:rsidR="0058153F" w:rsidRPr="001B511D" w:rsidRDefault="00102FC7" w:rsidP="00154290">
            <w:pPr>
              <w:pStyle w:val="TableParagraph"/>
              <w:spacing w:line="180" w:lineRule="exact"/>
              <w:ind w:left="0" w:right="1"/>
              <w:jc w:val="center"/>
              <w:rPr>
                <w:sz w:val="18"/>
                <w:szCs w:val="18"/>
                <w:lang w:val="es-CO"/>
              </w:rPr>
            </w:pPr>
            <w:r w:rsidRPr="001B511D">
              <w:rPr>
                <w:sz w:val="18"/>
                <w:szCs w:val="18"/>
                <w:lang w:val="es-CO"/>
              </w:rPr>
              <w:t>4</w:t>
            </w:r>
          </w:p>
        </w:tc>
        <w:tc>
          <w:tcPr>
            <w:tcW w:w="3899" w:type="dxa"/>
            <w:vMerge w:val="restart"/>
            <w:vAlign w:val="center"/>
          </w:tcPr>
          <w:p w:rsidR="0058153F" w:rsidRPr="001B511D" w:rsidRDefault="00102FC7" w:rsidP="00006D30">
            <w:pPr>
              <w:pStyle w:val="TableParagraph"/>
              <w:ind w:left="100" w:right="102"/>
              <w:jc w:val="both"/>
              <w:rPr>
                <w:sz w:val="18"/>
                <w:szCs w:val="18"/>
                <w:lang w:val="es-CO"/>
              </w:rPr>
            </w:pPr>
            <w:r w:rsidRPr="001B511D">
              <w:rPr>
                <w:sz w:val="18"/>
                <w:szCs w:val="18"/>
                <w:lang w:val="es-CO"/>
              </w:rPr>
              <w:t>Articular la Política de Cero Papel Resolución 836 de 2017 y el Modelo de Gestión de Documentos electrónicos con el Programa de Gestión Documental y los lineamientos técnicos archivísticos de COLCIENCIAS liderado por el área de Gestión</w:t>
            </w:r>
            <w:r w:rsidRPr="001B511D">
              <w:rPr>
                <w:spacing w:val="-8"/>
                <w:sz w:val="18"/>
                <w:szCs w:val="18"/>
                <w:lang w:val="es-CO"/>
              </w:rPr>
              <w:t xml:space="preserve"> </w:t>
            </w:r>
            <w:r w:rsidRPr="001B511D">
              <w:rPr>
                <w:sz w:val="18"/>
                <w:szCs w:val="18"/>
                <w:lang w:val="es-CO"/>
              </w:rPr>
              <w:t>Documental.</w:t>
            </w:r>
          </w:p>
        </w:tc>
        <w:tc>
          <w:tcPr>
            <w:tcW w:w="4878" w:type="dxa"/>
            <w:vAlign w:val="center"/>
          </w:tcPr>
          <w:p w:rsidR="0058153F" w:rsidRPr="001B511D" w:rsidRDefault="00102FC7" w:rsidP="00006D30">
            <w:pPr>
              <w:pStyle w:val="TableParagraph"/>
              <w:ind w:right="100"/>
              <w:jc w:val="both"/>
              <w:rPr>
                <w:sz w:val="18"/>
                <w:szCs w:val="18"/>
                <w:lang w:val="es-CO"/>
              </w:rPr>
            </w:pPr>
            <w:r w:rsidRPr="001B511D">
              <w:rPr>
                <w:sz w:val="18"/>
                <w:szCs w:val="18"/>
                <w:lang w:val="es-CO"/>
              </w:rPr>
              <w:t>Generación de documentos institucionales sin el componente técnico archivístico para su  adecuada definición</w:t>
            </w:r>
          </w:p>
        </w:tc>
      </w:tr>
      <w:tr w:rsidR="0058153F" w:rsidRPr="001B511D" w:rsidTr="00A66DB9">
        <w:trPr>
          <w:trHeight w:hRule="exact" w:val="672"/>
        </w:trPr>
        <w:tc>
          <w:tcPr>
            <w:tcW w:w="437" w:type="dxa"/>
            <w:vMerge/>
            <w:vAlign w:val="center"/>
          </w:tcPr>
          <w:p w:rsidR="0058153F" w:rsidRPr="001B511D" w:rsidRDefault="0058153F" w:rsidP="00154290">
            <w:pPr>
              <w:jc w:val="center"/>
              <w:rPr>
                <w:sz w:val="18"/>
                <w:szCs w:val="18"/>
                <w:lang w:val="es-CO"/>
              </w:rPr>
            </w:pPr>
          </w:p>
        </w:tc>
        <w:tc>
          <w:tcPr>
            <w:tcW w:w="3899" w:type="dxa"/>
            <w:vMerge/>
            <w:vAlign w:val="center"/>
          </w:tcPr>
          <w:p w:rsidR="0058153F" w:rsidRPr="001B511D" w:rsidRDefault="0058153F" w:rsidP="00006D30">
            <w:pPr>
              <w:jc w:val="both"/>
              <w:rPr>
                <w:sz w:val="18"/>
                <w:szCs w:val="18"/>
                <w:lang w:val="es-CO"/>
              </w:rPr>
            </w:pPr>
          </w:p>
        </w:tc>
        <w:tc>
          <w:tcPr>
            <w:tcW w:w="4878" w:type="dxa"/>
            <w:vAlign w:val="center"/>
          </w:tcPr>
          <w:p w:rsidR="0058153F" w:rsidRPr="001B511D" w:rsidRDefault="00102FC7" w:rsidP="00126DBA">
            <w:pPr>
              <w:pStyle w:val="TableParagraph"/>
              <w:rPr>
                <w:sz w:val="18"/>
                <w:szCs w:val="18"/>
                <w:lang w:val="es-CO"/>
              </w:rPr>
            </w:pPr>
            <w:r w:rsidRPr="001B511D">
              <w:rPr>
                <w:sz w:val="18"/>
                <w:szCs w:val="18"/>
                <w:lang w:val="es-CO"/>
              </w:rPr>
              <w:t>Incumplimiento en la normatividad frente a la definición de documento normalizados</w:t>
            </w:r>
          </w:p>
        </w:tc>
      </w:tr>
      <w:tr w:rsidR="0058153F" w:rsidRPr="001B511D" w:rsidTr="002330BA">
        <w:trPr>
          <w:trHeight w:hRule="exact" w:val="534"/>
        </w:trPr>
        <w:tc>
          <w:tcPr>
            <w:tcW w:w="437" w:type="dxa"/>
            <w:vMerge w:val="restart"/>
            <w:vAlign w:val="center"/>
          </w:tcPr>
          <w:p w:rsidR="0058153F" w:rsidRPr="001B511D" w:rsidRDefault="00102FC7" w:rsidP="00154290">
            <w:pPr>
              <w:pStyle w:val="TableParagraph"/>
              <w:spacing w:line="180" w:lineRule="exact"/>
              <w:ind w:left="0" w:right="1"/>
              <w:jc w:val="center"/>
              <w:rPr>
                <w:sz w:val="18"/>
                <w:szCs w:val="18"/>
                <w:lang w:val="es-CO"/>
              </w:rPr>
            </w:pPr>
            <w:r w:rsidRPr="001B511D">
              <w:rPr>
                <w:sz w:val="18"/>
                <w:szCs w:val="18"/>
                <w:lang w:val="es-CO"/>
              </w:rPr>
              <w:lastRenderedPageBreak/>
              <w:t>5</w:t>
            </w:r>
          </w:p>
        </w:tc>
        <w:tc>
          <w:tcPr>
            <w:tcW w:w="3899" w:type="dxa"/>
            <w:vMerge w:val="restart"/>
            <w:vAlign w:val="center"/>
          </w:tcPr>
          <w:p w:rsidR="0058153F" w:rsidRPr="001B511D" w:rsidRDefault="00102FC7" w:rsidP="00006D30">
            <w:pPr>
              <w:pStyle w:val="TableParagraph"/>
              <w:ind w:left="100" w:right="104"/>
              <w:jc w:val="both"/>
              <w:rPr>
                <w:sz w:val="18"/>
                <w:szCs w:val="18"/>
                <w:lang w:val="es-CO"/>
              </w:rPr>
            </w:pPr>
            <w:r w:rsidRPr="001B511D">
              <w:rPr>
                <w:sz w:val="18"/>
                <w:szCs w:val="18"/>
                <w:lang w:val="es-CO"/>
              </w:rPr>
              <w:t>Posesionar el proceso de Gestión Documental en  la Entidad, beneficiándose de su incorporación en el plan estratégico de COLCIENCIAS</w:t>
            </w:r>
            <w:r w:rsidRPr="001B511D">
              <w:rPr>
                <w:spacing w:val="-14"/>
                <w:sz w:val="18"/>
                <w:szCs w:val="18"/>
                <w:lang w:val="es-CO"/>
              </w:rPr>
              <w:t xml:space="preserve"> </w:t>
            </w:r>
            <w:r w:rsidRPr="001B511D">
              <w:rPr>
                <w:sz w:val="18"/>
                <w:szCs w:val="18"/>
                <w:lang w:val="es-CO"/>
              </w:rPr>
              <w:t>vigente.</w:t>
            </w:r>
          </w:p>
        </w:tc>
        <w:tc>
          <w:tcPr>
            <w:tcW w:w="4878" w:type="dxa"/>
            <w:vAlign w:val="center"/>
          </w:tcPr>
          <w:p w:rsidR="0058153F" w:rsidRPr="001B511D" w:rsidRDefault="00102FC7" w:rsidP="00126DBA">
            <w:pPr>
              <w:pStyle w:val="TableParagraph"/>
              <w:spacing w:before="1" w:line="182" w:lineRule="exact"/>
              <w:jc w:val="both"/>
              <w:rPr>
                <w:sz w:val="18"/>
                <w:szCs w:val="18"/>
                <w:lang w:val="es-CO"/>
              </w:rPr>
            </w:pPr>
            <w:r w:rsidRPr="001B511D">
              <w:rPr>
                <w:sz w:val="18"/>
                <w:szCs w:val="18"/>
                <w:lang w:val="es-CO"/>
              </w:rPr>
              <w:t>Desconocimiento de la entidad sobre el manejo de los documentos</w:t>
            </w:r>
          </w:p>
        </w:tc>
      </w:tr>
      <w:tr w:rsidR="0058153F" w:rsidRPr="001B511D" w:rsidTr="00A66DB9">
        <w:trPr>
          <w:trHeight w:hRule="exact" w:val="572"/>
        </w:trPr>
        <w:tc>
          <w:tcPr>
            <w:tcW w:w="437" w:type="dxa"/>
            <w:vMerge/>
            <w:vAlign w:val="center"/>
          </w:tcPr>
          <w:p w:rsidR="0058153F" w:rsidRPr="001B511D" w:rsidRDefault="0058153F" w:rsidP="00154290">
            <w:pPr>
              <w:jc w:val="center"/>
              <w:rPr>
                <w:sz w:val="18"/>
                <w:szCs w:val="18"/>
                <w:lang w:val="es-CO"/>
              </w:rPr>
            </w:pPr>
          </w:p>
        </w:tc>
        <w:tc>
          <w:tcPr>
            <w:tcW w:w="3899" w:type="dxa"/>
            <w:vMerge/>
            <w:vAlign w:val="center"/>
          </w:tcPr>
          <w:p w:rsidR="0058153F" w:rsidRPr="001B511D" w:rsidRDefault="0058153F" w:rsidP="00006D30">
            <w:pPr>
              <w:jc w:val="both"/>
              <w:rPr>
                <w:sz w:val="18"/>
                <w:szCs w:val="18"/>
                <w:lang w:val="es-CO"/>
              </w:rPr>
            </w:pPr>
          </w:p>
        </w:tc>
        <w:tc>
          <w:tcPr>
            <w:tcW w:w="4878" w:type="dxa"/>
            <w:vAlign w:val="center"/>
          </w:tcPr>
          <w:p w:rsidR="0058153F" w:rsidRPr="001B511D" w:rsidRDefault="00102FC7" w:rsidP="00126DBA">
            <w:pPr>
              <w:pStyle w:val="TableParagraph"/>
              <w:spacing w:line="242" w:lineRule="auto"/>
              <w:ind w:right="104"/>
              <w:jc w:val="both"/>
              <w:rPr>
                <w:sz w:val="18"/>
                <w:szCs w:val="18"/>
                <w:lang w:val="es-CO"/>
              </w:rPr>
            </w:pPr>
            <w:r w:rsidRPr="001B511D">
              <w:rPr>
                <w:sz w:val="18"/>
                <w:szCs w:val="18"/>
                <w:lang w:val="es-CO"/>
              </w:rPr>
              <w:t>No aplicar los lineamientos y directrices existentes en materia archivística.</w:t>
            </w:r>
          </w:p>
        </w:tc>
      </w:tr>
      <w:tr w:rsidR="0058153F" w:rsidRPr="001B511D" w:rsidTr="00A66DB9">
        <w:trPr>
          <w:trHeight w:hRule="exact" w:val="574"/>
        </w:trPr>
        <w:tc>
          <w:tcPr>
            <w:tcW w:w="437" w:type="dxa"/>
            <w:vMerge w:val="restart"/>
            <w:vAlign w:val="center"/>
          </w:tcPr>
          <w:p w:rsidR="0058153F" w:rsidRPr="001B511D" w:rsidRDefault="00102FC7" w:rsidP="00154290">
            <w:pPr>
              <w:pStyle w:val="TableParagraph"/>
              <w:spacing w:line="180" w:lineRule="exact"/>
              <w:ind w:left="0" w:right="1"/>
              <w:jc w:val="center"/>
              <w:rPr>
                <w:sz w:val="18"/>
                <w:szCs w:val="18"/>
                <w:lang w:val="es-CO"/>
              </w:rPr>
            </w:pPr>
            <w:r w:rsidRPr="001B511D">
              <w:rPr>
                <w:sz w:val="18"/>
                <w:szCs w:val="18"/>
                <w:lang w:val="es-CO"/>
              </w:rPr>
              <w:t>6</w:t>
            </w:r>
          </w:p>
        </w:tc>
        <w:tc>
          <w:tcPr>
            <w:tcW w:w="3899" w:type="dxa"/>
            <w:vMerge w:val="restart"/>
            <w:vAlign w:val="center"/>
          </w:tcPr>
          <w:p w:rsidR="0058153F" w:rsidRPr="001B511D" w:rsidRDefault="00102FC7" w:rsidP="00006D30">
            <w:pPr>
              <w:pStyle w:val="TableParagraph"/>
              <w:ind w:left="100" w:right="103"/>
              <w:jc w:val="both"/>
              <w:rPr>
                <w:sz w:val="18"/>
                <w:szCs w:val="18"/>
                <w:lang w:val="es-CO"/>
              </w:rPr>
            </w:pPr>
            <w:r w:rsidRPr="001B511D">
              <w:rPr>
                <w:sz w:val="18"/>
                <w:szCs w:val="18"/>
                <w:lang w:val="es-CO"/>
              </w:rPr>
              <w:t>Elaborar los instrumentos archivísticos para la mejora continua del proceso de  gestión documental, tales como: Modelo de requisitos para la gestión de documentos electrónicos, Tabla de Control de Acceso, así como gestionar la actualización del Registro de Activos de Información y finalizar la elaboración del Índice de Información Clasificada y Reservada y lograr su aprobación e implementación en</w:t>
            </w:r>
            <w:r w:rsidRPr="001B511D">
              <w:rPr>
                <w:spacing w:val="-13"/>
                <w:sz w:val="18"/>
                <w:szCs w:val="18"/>
                <w:lang w:val="es-CO"/>
              </w:rPr>
              <w:t xml:space="preserve"> </w:t>
            </w:r>
            <w:r w:rsidRPr="001B511D">
              <w:rPr>
                <w:sz w:val="18"/>
                <w:szCs w:val="18"/>
                <w:lang w:val="es-CO"/>
              </w:rPr>
              <w:t>COLCIENCIAS.</w:t>
            </w:r>
          </w:p>
        </w:tc>
        <w:tc>
          <w:tcPr>
            <w:tcW w:w="4878" w:type="dxa"/>
            <w:vAlign w:val="center"/>
          </w:tcPr>
          <w:p w:rsidR="0058153F" w:rsidRPr="001B511D" w:rsidRDefault="00102FC7" w:rsidP="00126DBA">
            <w:pPr>
              <w:pStyle w:val="TableParagraph"/>
              <w:ind w:right="104"/>
              <w:jc w:val="both"/>
              <w:rPr>
                <w:sz w:val="18"/>
                <w:szCs w:val="18"/>
                <w:lang w:val="es-CO"/>
              </w:rPr>
            </w:pPr>
            <w:r w:rsidRPr="001B511D">
              <w:rPr>
                <w:sz w:val="18"/>
                <w:szCs w:val="18"/>
                <w:lang w:val="es-CO"/>
              </w:rPr>
              <w:t>Incumplimiento de la normatividad vigente frente a elaboración de instrumentos</w:t>
            </w:r>
          </w:p>
        </w:tc>
      </w:tr>
      <w:tr w:rsidR="0058153F" w:rsidRPr="001B511D" w:rsidTr="00A66DB9">
        <w:trPr>
          <w:trHeight w:hRule="exact" w:val="518"/>
        </w:trPr>
        <w:tc>
          <w:tcPr>
            <w:tcW w:w="437" w:type="dxa"/>
            <w:vMerge/>
            <w:vAlign w:val="center"/>
          </w:tcPr>
          <w:p w:rsidR="0058153F" w:rsidRPr="001B511D" w:rsidRDefault="0058153F" w:rsidP="00154290">
            <w:pPr>
              <w:jc w:val="center"/>
              <w:rPr>
                <w:sz w:val="18"/>
                <w:szCs w:val="18"/>
                <w:lang w:val="es-CO"/>
              </w:rPr>
            </w:pPr>
          </w:p>
        </w:tc>
        <w:tc>
          <w:tcPr>
            <w:tcW w:w="3899" w:type="dxa"/>
            <w:vMerge/>
            <w:vAlign w:val="center"/>
          </w:tcPr>
          <w:p w:rsidR="0058153F" w:rsidRPr="001B511D" w:rsidRDefault="0058153F" w:rsidP="00006D30">
            <w:pPr>
              <w:jc w:val="both"/>
              <w:rPr>
                <w:sz w:val="18"/>
                <w:szCs w:val="18"/>
                <w:lang w:val="es-CO"/>
              </w:rPr>
            </w:pPr>
          </w:p>
        </w:tc>
        <w:tc>
          <w:tcPr>
            <w:tcW w:w="4878" w:type="dxa"/>
            <w:vAlign w:val="center"/>
          </w:tcPr>
          <w:p w:rsidR="0058153F" w:rsidRPr="001B511D" w:rsidRDefault="00102FC7" w:rsidP="00126DBA">
            <w:pPr>
              <w:pStyle w:val="TableParagraph"/>
              <w:ind w:right="104"/>
              <w:jc w:val="both"/>
              <w:rPr>
                <w:sz w:val="18"/>
                <w:szCs w:val="18"/>
                <w:lang w:val="es-CO"/>
              </w:rPr>
            </w:pPr>
            <w:r w:rsidRPr="001B511D">
              <w:rPr>
                <w:sz w:val="18"/>
                <w:szCs w:val="18"/>
                <w:lang w:val="es-CO"/>
              </w:rPr>
              <w:t>Falta de lineamientos de planeación y gestión para el proceso de gestión documental en la entidad</w:t>
            </w:r>
          </w:p>
        </w:tc>
      </w:tr>
      <w:tr w:rsidR="0058153F" w:rsidRPr="001B511D" w:rsidTr="00A66DB9">
        <w:trPr>
          <w:trHeight w:hRule="exact" w:val="581"/>
        </w:trPr>
        <w:tc>
          <w:tcPr>
            <w:tcW w:w="437" w:type="dxa"/>
            <w:vMerge/>
            <w:vAlign w:val="center"/>
          </w:tcPr>
          <w:p w:rsidR="0058153F" w:rsidRPr="001B511D" w:rsidRDefault="0058153F" w:rsidP="00154290">
            <w:pPr>
              <w:jc w:val="center"/>
              <w:rPr>
                <w:sz w:val="18"/>
                <w:szCs w:val="18"/>
                <w:lang w:val="es-CO"/>
              </w:rPr>
            </w:pPr>
          </w:p>
        </w:tc>
        <w:tc>
          <w:tcPr>
            <w:tcW w:w="3899" w:type="dxa"/>
            <w:vMerge/>
            <w:vAlign w:val="center"/>
          </w:tcPr>
          <w:p w:rsidR="0058153F" w:rsidRPr="001B511D" w:rsidRDefault="0058153F" w:rsidP="00006D30">
            <w:pPr>
              <w:jc w:val="both"/>
              <w:rPr>
                <w:sz w:val="18"/>
                <w:szCs w:val="18"/>
                <w:lang w:val="es-CO"/>
              </w:rPr>
            </w:pPr>
          </w:p>
        </w:tc>
        <w:tc>
          <w:tcPr>
            <w:tcW w:w="4878" w:type="dxa"/>
            <w:vAlign w:val="center"/>
          </w:tcPr>
          <w:p w:rsidR="0058153F" w:rsidRPr="001B511D" w:rsidRDefault="00102FC7" w:rsidP="00126DBA">
            <w:pPr>
              <w:pStyle w:val="TableParagraph"/>
              <w:ind w:right="104"/>
              <w:jc w:val="both"/>
              <w:rPr>
                <w:sz w:val="18"/>
                <w:szCs w:val="18"/>
                <w:lang w:val="es-CO"/>
              </w:rPr>
            </w:pPr>
            <w:r w:rsidRPr="001B511D">
              <w:rPr>
                <w:sz w:val="18"/>
                <w:szCs w:val="18"/>
                <w:lang w:val="es-CO"/>
              </w:rPr>
              <w:t>Aumento de malas prácticas de manejo de la información por inexistencia u obsolescencia de los instrumentos</w:t>
            </w:r>
          </w:p>
        </w:tc>
      </w:tr>
      <w:tr w:rsidR="0058153F" w:rsidRPr="001B511D" w:rsidTr="00A66DB9">
        <w:trPr>
          <w:trHeight w:hRule="exact" w:val="670"/>
        </w:trPr>
        <w:tc>
          <w:tcPr>
            <w:tcW w:w="437" w:type="dxa"/>
            <w:vMerge/>
            <w:vAlign w:val="center"/>
          </w:tcPr>
          <w:p w:rsidR="0058153F" w:rsidRPr="001B511D" w:rsidRDefault="0058153F" w:rsidP="00154290">
            <w:pPr>
              <w:jc w:val="center"/>
              <w:rPr>
                <w:sz w:val="18"/>
                <w:szCs w:val="18"/>
                <w:lang w:val="es-CO"/>
              </w:rPr>
            </w:pPr>
          </w:p>
        </w:tc>
        <w:tc>
          <w:tcPr>
            <w:tcW w:w="3899" w:type="dxa"/>
            <w:vMerge/>
            <w:vAlign w:val="center"/>
          </w:tcPr>
          <w:p w:rsidR="0058153F" w:rsidRPr="001B511D" w:rsidRDefault="0058153F" w:rsidP="00006D30">
            <w:pPr>
              <w:jc w:val="both"/>
              <w:rPr>
                <w:sz w:val="18"/>
                <w:szCs w:val="18"/>
                <w:lang w:val="es-CO"/>
              </w:rPr>
            </w:pPr>
          </w:p>
        </w:tc>
        <w:tc>
          <w:tcPr>
            <w:tcW w:w="4878" w:type="dxa"/>
            <w:vAlign w:val="center"/>
          </w:tcPr>
          <w:p w:rsidR="0058153F" w:rsidRPr="001B511D" w:rsidRDefault="00102FC7" w:rsidP="00126DBA">
            <w:pPr>
              <w:pStyle w:val="TableParagraph"/>
              <w:jc w:val="both"/>
              <w:rPr>
                <w:sz w:val="18"/>
                <w:szCs w:val="18"/>
                <w:lang w:val="es-CO"/>
              </w:rPr>
            </w:pPr>
            <w:r w:rsidRPr="001B511D">
              <w:rPr>
                <w:sz w:val="18"/>
                <w:szCs w:val="18"/>
                <w:lang w:val="es-CO"/>
              </w:rPr>
              <w:t>Fallas en la seguridad de la información por no contar con políticas establecidas para el acceso a la misma.</w:t>
            </w:r>
          </w:p>
        </w:tc>
      </w:tr>
      <w:tr w:rsidR="0058153F" w:rsidRPr="001B511D" w:rsidTr="002330BA">
        <w:trPr>
          <w:trHeight w:hRule="exact" w:val="485"/>
        </w:trPr>
        <w:tc>
          <w:tcPr>
            <w:tcW w:w="437" w:type="dxa"/>
            <w:vMerge w:val="restart"/>
            <w:vAlign w:val="center"/>
          </w:tcPr>
          <w:p w:rsidR="0058153F" w:rsidRPr="001B511D" w:rsidRDefault="00102FC7" w:rsidP="00154290">
            <w:pPr>
              <w:pStyle w:val="TableParagraph"/>
              <w:spacing w:line="180" w:lineRule="exact"/>
              <w:ind w:left="0" w:right="1"/>
              <w:jc w:val="center"/>
              <w:rPr>
                <w:sz w:val="18"/>
                <w:szCs w:val="18"/>
                <w:lang w:val="es-CO"/>
              </w:rPr>
            </w:pPr>
            <w:r w:rsidRPr="001B511D">
              <w:rPr>
                <w:sz w:val="18"/>
                <w:szCs w:val="18"/>
                <w:lang w:val="es-CO"/>
              </w:rPr>
              <w:t>7</w:t>
            </w:r>
          </w:p>
        </w:tc>
        <w:tc>
          <w:tcPr>
            <w:tcW w:w="3899" w:type="dxa"/>
            <w:vMerge w:val="restart"/>
            <w:vAlign w:val="center"/>
          </w:tcPr>
          <w:p w:rsidR="0058153F" w:rsidRPr="001B511D" w:rsidRDefault="00102FC7" w:rsidP="00006D30">
            <w:pPr>
              <w:pStyle w:val="TableParagraph"/>
              <w:ind w:left="100" w:right="103"/>
              <w:jc w:val="both"/>
              <w:rPr>
                <w:sz w:val="18"/>
                <w:szCs w:val="18"/>
                <w:lang w:val="es-CO"/>
              </w:rPr>
            </w:pPr>
            <w:r w:rsidRPr="001B511D">
              <w:rPr>
                <w:sz w:val="18"/>
                <w:szCs w:val="18"/>
                <w:lang w:val="es-CO"/>
              </w:rPr>
              <w:t>Articular las áreas de Atención al Ciudadano y Gestión Documental para el monitoreo y seguimiento constante sobre las PQRS que ingresan a COLCIENCIAS por los distintos canales definidos.</w:t>
            </w:r>
          </w:p>
        </w:tc>
        <w:tc>
          <w:tcPr>
            <w:tcW w:w="4878" w:type="dxa"/>
            <w:vAlign w:val="center"/>
          </w:tcPr>
          <w:p w:rsidR="0058153F" w:rsidRPr="001B511D" w:rsidRDefault="00102FC7" w:rsidP="00126DBA">
            <w:pPr>
              <w:pStyle w:val="TableParagraph"/>
              <w:spacing w:line="180" w:lineRule="exact"/>
              <w:jc w:val="both"/>
              <w:rPr>
                <w:sz w:val="18"/>
                <w:szCs w:val="18"/>
                <w:lang w:val="es-CO"/>
              </w:rPr>
            </w:pPr>
            <w:r w:rsidRPr="001B511D">
              <w:rPr>
                <w:sz w:val="18"/>
                <w:szCs w:val="18"/>
                <w:lang w:val="es-CO"/>
              </w:rPr>
              <w:t>Desconocimiento sobre la oportunidad de las respuestas</w:t>
            </w:r>
          </w:p>
        </w:tc>
      </w:tr>
      <w:tr w:rsidR="0058153F" w:rsidRPr="001B511D" w:rsidTr="00A66DB9">
        <w:trPr>
          <w:trHeight w:hRule="exact" w:val="588"/>
        </w:trPr>
        <w:tc>
          <w:tcPr>
            <w:tcW w:w="437" w:type="dxa"/>
            <w:vMerge/>
            <w:vAlign w:val="center"/>
          </w:tcPr>
          <w:p w:rsidR="0058153F" w:rsidRPr="001B511D" w:rsidRDefault="0058153F" w:rsidP="00154290">
            <w:pPr>
              <w:jc w:val="center"/>
              <w:rPr>
                <w:sz w:val="18"/>
                <w:szCs w:val="18"/>
                <w:lang w:val="es-CO"/>
              </w:rPr>
            </w:pPr>
          </w:p>
        </w:tc>
        <w:tc>
          <w:tcPr>
            <w:tcW w:w="3899" w:type="dxa"/>
            <w:vMerge/>
            <w:vAlign w:val="center"/>
          </w:tcPr>
          <w:p w:rsidR="0058153F" w:rsidRPr="001B511D" w:rsidRDefault="0058153F" w:rsidP="00006D30">
            <w:pPr>
              <w:jc w:val="both"/>
              <w:rPr>
                <w:sz w:val="18"/>
                <w:szCs w:val="18"/>
                <w:lang w:val="es-CO"/>
              </w:rPr>
            </w:pPr>
          </w:p>
        </w:tc>
        <w:tc>
          <w:tcPr>
            <w:tcW w:w="4878" w:type="dxa"/>
            <w:vAlign w:val="center"/>
          </w:tcPr>
          <w:p w:rsidR="0058153F" w:rsidRPr="001B511D" w:rsidRDefault="00102FC7" w:rsidP="00126DBA">
            <w:pPr>
              <w:pStyle w:val="TableParagraph"/>
              <w:spacing w:line="242" w:lineRule="auto"/>
              <w:ind w:right="85"/>
              <w:jc w:val="both"/>
              <w:rPr>
                <w:sz w:val="18"/>
                <w:szCs w:val="18"/>
                <w:lang w:val="es-CO"/>
              </w:rPr>
            </w:pPr>
            <w:r w:rsidRPr="001B511D">
              <w:rPr>
                <w:sz w:val="18"/>
                <w:szCs w:val="18"/>
                <w:lang w:val="es-CO"/>
              </w:rPr>
              <w:t>Desaprovechamiento de la información de las PQRS para la toma de decisiones.</w:t>
            </w:r>
          </w:p>
        </w:tc>
      </w:tr>
      <w:tr w:rsidR="0058153F" w:rsidRPr="001B511D" w:rsidTr="00A66DB9">
        <w:trPr>
          <w:trHeight w:hRule="exact" w:val="670"/>
        </w:trPr>
        <w:tc>
          <w:tcPr>
            <w:tcW w:w="437" w:type="dxa"/>
            <w:vMerge/>
            <w:vAlign w:val="center"/>
          </w:tcPr>
          <w:p w:rsidR="0058153F" w:rsidRPr="001B511D" w:rsidRDefault="0058153F" w:rsidP="00154290">
            <w:pPr>
              <w:jc w:val="center"/>
              <w:rPr>
                <w:sz w:val="18"/>
                <w:szCs w:val="18"/>
                <w:lang w:val="es-CO"/>
              </w:rPr>
            </w:pPr>
          </w:p>
        </w:tc>
        <w:tc>
          <w:tcPr>
            <w:tcW w:w="3899" w:type="dxa"/>
            <w:vMerge/>
            <w:vAlign w:val="center"/>
          </w:tcPr>
          <w:p w:rsidR="0058153F" w:rsidRPr="001B511D" w:rsidRDefault="0058153F" w:rsidP="00006D30">
            <w:pPr>
              <w:jc w:val="both"/>
              <w:rPr>
                <w:sz w:val="18"/>
                <w:szCs w:val="18"/>
                <w:lang w:val="es-CO"/>
              </w:rPr>
            </w:pPr>
          </w:p>
        </w:tc>
        <w:tc>
          <w:tcPr>
            <w:tcW w:w="4878" w:type="dxa"/>
            <w:vAlign w:val="center"/>
          </w:tcPr>
          <w:p w:rsidR="0058153F" w:rsidRPr="001B511D" w:rsidRDefault="00102FC7" w:rsidP="00126DBA">
            <w:pPr>
              <w:pStyle w:val="TableParagraph"/>
              <w:jc w:val="both"/>
              <w:rPr>
                <w:sz w:val="18"/>
                <w:szCs w:val="18"/>
                <w:lang w:val="es-CO"/>
              </w:rPr>
            </w:pPr>
            <w:r w:rsidRPr="001B511D">
              <w:rPr>
                <w:sz w:val="18"/>
                <w:szCs w:val="18"/>
                <w:lang w:val="es-CO"/>
              </w:rPr>
              <w:t>Perdida de información relevante sobre la percepción de la ciudadanía de la Entidad.</w:t>
            </w:r>
          </w:p>
        </w:tc>
      </w:tr>
      <w:tr w:rsidR="0058153F" w:rsidRPr="001B511D" w:rsidTr="00A66DB9">
        <w:trPr>
          <w:trHeight w:hRule="exact" w:val="532"/>
        </w:trPr>
        <w:tc>
          <w:tcPr>
            <w:tcW w:w="437" w:type="dxa"/>
            <w:vMerge w:val="restart"/>
            <w:vAlign w:val="center"/>
          </w:tcPr>
          <w:p w:rsidR="0058153F" w:rsidRPr="001B511D" w:rsidRDefault="00102FC7" w:rsidP="00154290">
            <w:pPr>
              <w:pStyle w:val="TableParagraph"/>
              <w:spacing w:line="183" w:lineRule="exact"/>
              <w:ind w:left="0" w:right="1"/>
              <w:jc w:val="center"/>
              <w:rPr>
                <w:sz w:val="18"/>
                <w:szCs w:val="18"/>
                <w:lang w:val="es-CO"/>
              </w:rPr>
            </w:pPr>
            <w:r w:rsidRPr="001B511D">
              <w:rPr>
                <w:sz w:val="18"/>
                <w:szCs w:val="18"/>
                <w:lang w:val="es-CO"/>
              </w:rPr>
              <w:t>8</w:t>
            </w:r>
          </w:p>
        </w:tc>
        <w:tc>
          <w:tcPr>
            <w:tcW w:w="3899" w:type="dxa"/>
            <w:vMerge w:val="restart"/>
            <w:vAlign w:val="center"/>
          </w:tcPr>
          <w:p w:rsidR="0058153F" w:rsidRPr="001B511D" w:rsidRDefault="00102FC7" w:rsidP="00006D30">
            <w:pPr>
              <w:pStyle w:val="TableParagraph"/>
              <w:ind w:left="100" w:right="104"/>
              <w:jc w:val="both"/>
              <w:rPr>
                <w:sz w:val="18"/>
                <w:szCs w:val="18"/>
                <w:lang w:val="es-CO"/>
              </w:rPr>
            </w:pPr>
            <w:r w:rsidRPr="001B511D">
              <w:rPr>
                <w:sz w:val="18"/>
                <w:szCs w:val="18"/>
                <w:lang w:val="es-CO"/>
              </w:rPr>
              <w:t>Gestionar con la Alta Gerencia la adopción de las firmas digitales, de acuerdo a lo establecido en el Sistema Integrado de Conservación, así como definir los lineamientos acordes a la normatividad vigente para la autorización y uso de firmas en la Entidad.</w:t>
            </w:r>
          </w:p>
        </w:tc>
        <w:tc>
          <w:tcPr>
            <w:tcW w:w="4878" w:type="dxa"/>
            <w:vAlign w:val="center"/>
          </w:tcPr>
          <w:p w:rsidR="0058153F" w:rsidRPr="001B511D" w:rsidRDefault="00102FC7" w:rsidP="00126DBA">
            <w:pPr>
              <w:pStyle w:val="TableParagraph"/>
              <w:ind w:right="104"/>
              <w:jc w:val="both"/>
              <w:rPr>
                <w:sz w:val="18"/>
                <w:szCs w:val="18"/>
                <w:lang w:val="es-CO"/>
              </w:rPr>
            </w:pPr>
            <w:r w:rsidRPr="001B511D">
              <w:rPr>
                <w:sz w:val="18"/>
                <w:szCs w:val="18"/>
                <w:lang w:val="es-CO"/>
              </w:rPr>
              <w:t>Aumento de tiempo en trámites y respuestas que podrían ser automatizadas</w:t>
            </w:r>
          </w:p>
        </w:tc>
      </w:tr>
      <w:tr w:rsidR="0058153F" w:rsidRPr="001B511D" w:rsidTr="00A66DB9">
        <w:trPr>
          <w:trHeight w:hRule="exact" w:val="670"/>
        </w:trPr>
        <w:tc>
          <w:tcPr>
            <w:tcW w:w="437" w:type="dxa"/>
            <w:vMerge/>
            <w:vAlign w:val="center"/>
          </w:tcPr>
          <w:p w:rsidR="0058153F" w:rsidRPr="001B511D" w:rsidRDefault="0058153F" w:rsidP="00154290">
            <w:pPr>
              <w:jc w:val="center"/>
              <w:rPr>
                <w:sz w:val="18"/>
                <w:szCs w:val="18"/>
                <w:lang w:val="es-CO"/>
              </w:rPr>
            </w:pPr>
          </w:p>
        </w:tc>
        <w:tc>
          <w:tcPr>
            <w:tcW w:w="3899" w:type="dxa"/>
            <w:vMerge/>
            <w:vAlign w:val="center"/>
          </w:tcPr>
          <w:p w:rsidR="0058153F" w:rsidRPr="001B511D" w:rsidRDefault="0058153F" w:rsidP="00006D30">
            <w:pPr>
              <w:jc w:val="both"/>
              <w:rPr>
                <w:sz w:val="18"/>
                <w:szCs w:val="18"/>
                <w:lang w:val="es-CO"/>
              </w:rPr>
            </w:pPr>
          </w:p>
        </w:tc>
        <w:tc>
          <w:tcPr>
            <w:tcW w:w="4878" w:type="dxa"/>
            <w:vAlign w:val="center"/>
          </w:tcPr>
          <w:p w:rsidR="0058153F" w:rsidRPr="001B511D" w:rsidRDefault="00102FC7" w:rsidP="00126DBA">
            <w:pPr>
              <w:pStyle w:val="TableParagraph"/>
              <w:ind w:right="104"/>
              <w:jc w:val="both"/>
              <w:rPr>
                <w:sz w:val="18"/>
                <w:szCs w:val="18"/>
                <w:lang w:val="es-CO"/>
              </w:rPr>
            </w:pPr>
            <w:r w:rsidRPr="001B511D">
              <w:rPr>
                <w:sz w:val="18"/>
                <w:szCs w:val="18"/>
                <w:lang w:val="es-CO"/>
              </w:rPr>
              <w:t>Desactualización de la Entidad frente a la guía de gobierno en línea y Ley Anti trámites</w:t>
            </w:r>
          </w:p>
        </w:tc>
      </w:tr>
      <w:tr w:rsidR="0058153F" w:rsidRPr="001B511D" w:rsidTr="002330BA">
        <w:trPr>
          <w:trHeight w:hRule="exact" w:val="668"/>
        </w:trPr>
        <w:tc>
          <w:tcPr>
            <w:tcW w:w="437" w:type="dxa"/>
            <w:vMerge/>
            <w:vAlign w:val="center"/>
          </w:tcPr>
          <w:p w:rsidR="0058153F" w:rsidRPr="001B511D" w:rsidRDefault="0058153F" w:rsidP="00154290">
            <w:pPr>
              <w:jc w:val="center"/>
              <w:rPr>
                <w:sz w:val="18"/>
                <w:szCs w:val="18"/>
                <w:lang w:val="es-CO"/>
              </w:rPr>
            </w:pPr>
          </w:p>
        </w:tc>
        <w:tc>
          <w:tcPr>
            <w:tcW w:w="3899" w:type="dxa"/>
            <w:vMerge/>
            <w:vAlign w:val="center"/>
          </w:tcPr>
          <w:p w:rsidR="0058153F" w:rsidRPr="001B511D" w:rsidRDefault="0058153F" w:rsidP="00006D30">
            <w:pPr>
              <w:jc w:val="both"/>
              <w:rPr>
                <w:sz w:val="18"/>
                <w:szCs w:val="18"/>
                <w:lang w:val="es-CO"/>
              </w:rPr>
            </w:pPr>
          </w:p>
        </w:tc>
        <w:tc>
          <w:tcPr>
            <w:tcW w:w="4878" w:type="dxa"/>
            <w:vAlign w:val="center"/>
          </w:tcPr>
          <w:p w:rsidR="0058153F" w:rsidRPr="001B511D" w:rsidRDefault="00102FC7" w:rsidP="00126DBA">
            <w:pPr>
              <w:pStyle w:val="TableParagraph"/>
              <w:ind w:right="100"/>
              <w:jc w:val="both"/>
              <w:rPr>
                <w:sz w:val="18"/>
                <w:szCs w:val="18"/>
                <w:lang w:val="es-CO"/>
              </w:rPr>
            </w:pPr>
            <w:r w:rsidRPr="001B511D">
              <w:rPr>
                <w:sz w:val="18"/>
                <w:szCs w:val="18"/>
                <w:lang w:val="es-CO"/>
              </w:rPr>
              <w:t>Posibilidad en la emisión de respuestas no oficiales por falta de lineamiento sobre firmas autorizadas de acuerdo a la función.</w:t>
            </w:r>
          </w:p>
        </w:tc>
      </w:tr>
      <w:tr w:rsidR="0058153F" w:rsidRPr="001B511D" w:rsidTr="00A66DB9">
        <w:trPr>
          <w:trHeight w:hRule="exact" w:val="520"/>
        </w:trPr>
        <w:tc>
          <w:tcPr>
            <w:tcW w:w="437" w:type="dxa"/>
            <w:vMerge w:val="restart"/>
            <w:vAlign w:val="center"/>
          </w:tcPr>
          <w:p w:rsidR="0058153F" w:rsidRPr="001B511D" w:rsidRDefault="00102FC7" w:rsidP="00154290">
            <w:pPr>
              <w:pStyle w:val="TableParagraph"/>
              <w:spacing w:line="180" w:lineRule="exact"/>
              <w:ind w:left="0" w:right="1"/>
              <w:jc w:val="center"/>
              <w:rPr>
                <w:sz w:val="18"/>
                <w:szCs w:val="18"/>
                <w:lang w:val="es-CO"/>
              </w:rPr>
            </w:pPr>
            <w:r w:rsidRPr="001B511D">
              <w:rPr>
                <w:sz w:val="18"/>
                <w:szCs w:val="18"/>
                <w:lang w:val="es-CO"/>
              </w:rPr>
              <w:t>9</w:t>
            </w:r>
          </w:p>
        </w:tc>
        <w:tc>
          <w:tcPr>
            <w:tcW w:w="3899" w:type="dxa"/>
            <w:vMerge w:val="restart"/>
            <w:vAlign w:val="center"/>
          </w:tcPr>
          <w:p w:rsidR="0058153F" w:rsidRPr="001B511D" w:rsidRDefault="00102FC7" w:rsidP="00006D30">
            <w:pPr>
              <w:pStyle w:val="TableParagraph"/>
              <w:ind w:left="100" w:right="100"/>
              <w:jc w:val="both"/>
              <w:rPr>
                <w:sz w:val="18"/>
                <w:szCs w:val="18"/>
                <w:lang w:val="es-CO"/>
              </w:rPr>
            </w:pPr>
            <w:r w:rsidRPr="001B511D">
              <w:rPr>
                <w:sz w:val="18"/>
                <w:szCs w:val="18"/>
                <w:lang w:val="es-CO"/>
              </w:rPr>
              <w:t>Evaluar y definir la continuidad del SGDEA actual - ORFEO- , teniendo en cuenta las necesidades y requerimientos técnicos de COLCIENCIAS acordes a la normatividad archivística vigente y la mejora continua.</w:t>
            </w:r>
          </w:p>
        </w:tc>
        <w:tc>
          <w:tcPr>
            <w:tcW w:w="4878" w:type="dxa"/>
            <w:vAlign w:val="center"/>
          </w:tcPr>
          <w:p w:rsidR="0058153F" w:rsidRPr="001B511D" w:rsidRDefault="00102FC7" w:rsidP="00126DBA">
            <w:pPr>
              <w:pStyle w:val="TableParagraph"/>
              <w:spacing w:line="180" w:lineRule="exact"/>
              <w:rPr>
                <w:sz w:val="18"/>
                <w:szCs w:val="18"/>
                <w:lang w:val="es-CO"/>
              </w:rPr>
            </w:pPr>
            <w:r w:rsidRPr="001B511D">
              <w:rPr>
                <w:sz w:val="18"/>
                <w:szCs w:val="18"/>
                <w:lang w:val="es-CO"/>
              </w:rPr>
              <w:t>Perdida de información por obsolescencia del sistema</w:t>
            </w:r>
          </w:p>
        </w:tc>
      </w:tr>
      <w:tr w:rsidR="0058153F" w:rsidRPr="001B511D" w:rsidTr="00A66DB9">
        <w:trPr>
          <w:trHeight w:hRule="exact" w:val="611"/>
        </w:trPr>
        <w:tc>
          <w:tcPr>
            <w:tcW w:w="437" w:type="dxa"/>
            <w:vMerge/>
          </w:tcPr>
          <w:p w:rsidR="0058153F" w:rsidRPr="001B511D" w:rsidRDefault="0058153F" w:rsidP="00154290">
            <w:pPr>
              <w:jc w:val="both"/>
              <w:rPr>
                <w:sz w:val="18"/>
                <w:szCs w:val="18"/>
                <w:lang w:val="es-CO"/>
              </w:rPr>
            </w:pPr>
          </w:p>
        </w:tc>
        <w:tc>
          <w:tcPr>
            <w:tcW w:w="3899" w:type="dxa"/>
            <w:vMerge/>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ind w:right="94"/>
              <w:rPr>
                <w:sz w:val="18"/>
                <w:szCs w:val="18"/>
                <w:lang w:val="es-CO"/>
              </w:rPr>
            </w:pPr>
            <w:r w:rsidRPr="001B511D">
              <w:rPr>
                <w:sz w:val="18"/>
                <w:szCs w:val="18"/>
                <w:lang w:val="es-CO"/>
              </w:rPr>
              <w:t>Generación de trámites adicionales por desactualización del sistema</w:t>
            </w:r>
          </w:p>
        </w:tc>
      </w:tr>
      <w:tr w:rsidR="0058153F" w:rsidRPr="001B511D" w:rsidTr="00A66DB9">
        <w:trPr>
          <w:trHeight w:hRule="exact" w:val="517"/>
        </w:trPr>
        <w:tc>
          <w:tcPr>
            <w:tcW w:w="437" w:type="dxa"/>
            <w:vMerge/>
          </w:tcPr>
          <w:p w:rsidR="0058153F" w:rsidRPr="001B511D" w:rsidRDefault="0058153F" w:rsidP="00154290">
            <w:pPr>
              <w:jc w:val="both"/>
              <w:rPr>
                <w:sz w:val="18"/>
                <w:szCs w:val="18"/>
                <w:lang w:val="es-CO"/>
              </w:rPr>
            </w:pPr>
          </w:p>
        </w:tc>
        <w:tc>
          <w:tcPr>
            <w:tcW w:w="3899" w:type="dxa"/>
            <w:vMerge/>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rPr>
                <w:sz w:val="18"/>
                <w:szCs w:val="18"/>
                <w:lang w:val="es-CO"/>
              </w:rPr>
            </w:pPr>
            <w:r w:rsidRPr="001B511D">
              <w:rPr>
                <w:sz w:val="18"/>
                <w:szCs w:val="18"/>
                <w:lang w:val="es-CO"/>
              </w:rPr>
              <w:t>Creación de tareas adicionales y aumento de tiempos para respuesta</w:t>
            </w:r>
          </w:p>
        </w:tc>
      </w:tr>
      <w:tr w:rsidR="0058153F" w:rsidRPr="001B511D" w:rsidTr="00A66DB9">
        <w:trPr>
          <w:trHeight w:hRule="exact" w:val="670"/>
        </w:trPr>
        <w:tc>
          <w:tcPr>
            <w:tcW w:w="437" w:type="dxa"/>
            <w:vMerge/>
          </w:tcPr>
          <w:p w:rsidR="0058153F" w:rsidRPr="001B511D" w:rsidRDefault="0058153F" w:rsidP="00154290">
            <w:pPr>
              <w:jc w:val="both"/>
              <w:rPr>
                <w:sz w:val="18"/>
                <w:szCs w:val="18"/>
                <w:lang w:val="es-CO"/>
              </w:rPr>
            </w:pPr>
          </w:p>
        </w:tc>
        <w:tc>
          <w:tcPr>
            <w:tcW w:w="3899" w:type="dxa"/>
            <w:vMerge/>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tabs>
                <w:tab w:val="left" w:pos="1407"/>
                <w:tab w:val="left" w:pos="1827"/>
                <w:tab w:val="left" w:pos="2585"/>
                <w:tab w:val="left" w:pos="3052"/>
                <w:tab w:val="left" w:pos="3465"/>
              </w:tabs>
              <w:ind w:right="104"/>
              <w:rPr>
                <w:sz w:val="18"/>
                <w:szCs w:val="18"/>
                <w:lang w:val="es-CO"/>
              </w:rPr>
            </w:pPr>
            <w:r w:rsidRPr="001B511D">
              <w:rPr>
                <w:sz w:val="18"/>
                <w:szCs w:val="18"/>
                <w:lang w:val="es-CO"/>
              </w:rPr>
              <w:t>Desarticulación</w:t>
            </w:r>
            <w:r w:rsidRPr="001B511D">
              <w:rPr>
                <w:sz w:val="18"/>
                <w:szCs w:val="18"/>
                <w:lang w:val="es-CO"/>
              </w:rPr>
              <w:tab/>
              <w:t>del</w:t>
            </w:r>
            <w:r w:rsidRPr="001B511D">
              <w:rPr>
                <w:sz w:val="18"/>
                <w:szCs w:val="18"/>
                <w:lang w:val="es-CO"/>
              </w:rPr>
              <w:tab/>
              <w:t>sistema</w:t>
            </w:r>
            <w:r w:rsidRPr="001B511D">
              <w:rPr>
                <w:sz w:val="18"/>
                <w:szCs w:val="18"/>
                <w:lang w:val="es-CO"/>
              </w:rPr>
              <w:tab/>
              <w:t>con</w:t>
            </w:r>
            <w:r w:rsidRPr="001B511D">
              <w:rPr>
                <w:sz w:val="18"/>
                <w:szCs w:val="18"/>
                <w:lang w:val="es-CO"/>
              </w:rPr>
              <w:tab/>
              <w:t>los</w:t>
            </w:r>
            <w:r w:rsidRPr="001B511D">
              <w:rPr>
                <w:sz w:val="18"/>
                <w:szCs w:val="18"/>
                <w:lang w:val="es-CO"/>
              </w:rPr>
              <w:tab/>
            </w:r>
            <w:r w:rsidRPr="001B511D">
              <w:rPr>
                <w:spacing w:val="-1"/>
                <w:sz w:val="18"/>
                <w:szCs w:val="18"/>
                <w:lang w:val="es-CO"/>
              </w:rPr>
              <w:t xml:space="preserve">instrumentos </w:t>
            </w:r>
            <w:r w:rsidRPr="001B511D">
              <w:rPr>
                <w:sz w:val="18"/>
                <w:szCs w:val="18"/>
                <w:lang w:val="es-CO"/>
              </w:rPr>
              <w:t>archivísticos ocasionando perdida de</w:t>
            </w:r>
            <w:r w:rsidRPr="001B511D">
              <w:rPr>
                <w:spacing w:val="-19"/>
                <w:sz w:val="18"/>
                <w:szCs w:val="18"/>
                <w:lang w:val="es-CO"/>
              </w:rPr>
              <w:t xml:space="preserve"> </w:t>
            </w:r>
            <w:r w:rsidRPr="001B511D">
              <w:rPr>
                <w:sz w:val="18"/>
                <w:szCs w:val="18"/>
                <w:lang w:val="es-CO"/>
              </w:rPr>
              <w:t>información.</w:t>
            </w:r>
          </w:p>
        </w:tc>
      </w:tr>
      <w:tr w:rsidR="0058153F" w:rsidRPr="001B511D" w:rsidTr="00A66DB9">
        <w:trPr>
          <w:trHeight w:hRule="exact" w:val="670"/>
        </w:trPr>
        <w:tc>
          <w:tcPr>
            <w:tcW w:w="437" w:type="dxa"/>
            <w:vMerge/>
          </w:tcPr>
          <w:p w:rsidR="0058153F" w:rsidRPr="001B511D" w:rsidRDefault="0058153F" w:rsidP="00154290">
            <w:pPr>
              <w:jc w:val="both"/>
              <w:rPr>
                <w:sz w:val="18"/>
                <w:szCs w:val="18"/>
                <w:lang w:val="es-CO"/>
              </w:rPr>
            </w:pPr>
          </w:p>
        </w:tc>
        <w:tc>
          <w:tcPr>
            <w:tcW w:w="3899" w:type="dxa"/>
            <w:vMerge/>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ind w:right="102"/>
              <w:jc w:val="both"/>
              <w:rPr>
                <w:sz w:val="18"/>
                <w:szCs w:val="18"/>
                <w:lang w:val="es-CO"/>
              </w:rPr>
            </w:pPr>
            <w:r w:rsidRPr="001B511D">
              <w:rPr>
                <w:sz w:val="18"/>
                <w:szCs w:val="18"/>
                <w:lang w:val="es-CO"/>
              </w:rPr>
              <w:t>Desaprovechamiento de los recursos asignados al no tener interoperabilidad entre el sistema de gestión documental y los demás aplicativos de la entidad</w:t>
            </w:r>
          </w:p>
        </w:tc>
      </w:tr>
      <w:tr w:rsidR="0058153F" w:rsidRPr="001B511D" w:rsidTr="00A66DB9">
        <w:trPr>
          <w:trHeight w:hRule="exact" w:val="641"/>
        </w:trPr>
        <w:tc>
          <w:tcPr>
            <w:tcW w:w="437" w:type="dxa"/>
            <w:vMerge/>
          </w:tcPr>
          <w:p w:rsidR="0058153F" w:rsidRPr="001B511D" w:rsidRDefault="0058153F" w:rsidP="00154290">
            <w:pPr>
              <w:jc w:val="both"/>
              <w:rPr>
                <w:sz w:val="18"/>
                <w:szCs w:val="18"/>
                <w:lang w:val="es-CO"/>
              </w:rPr>
            </w:pPr>
          </w:p>
        </w:tc>
        <w:tc>
          <w:tcPr>
            <w:tcW w:w="3899" w:type="dxa"/>
            <w:vMerge/>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ind w:right="102"/>
              <w:jc w:val="both"/>
              <w:rPr>
                <w:sz w:val="18"/>
                <w:szCs w:val="18"/>
                <w:lang w:val="es-CO"/>
              </w:rPr>
            </w:pPr>
            <w:r w:rsidRPr="001B511D">
              <w:rPr>
                <w:sz w:val="18"/>
                <w:szCs w:val="18"/>
                <w:lang w:val="es-CO"/>
              </w:rPr>
              <w:t>Desaprovechamiento de recursos por la posibilidad de tareas redundantes debido a la inexistencia de flujos de trabajo definidos en el sistema de acuerdo a la estructura orgánico funcional</w:t>
            </w:r>
          </w:p>
        </w:tc>
      </w:tr>
      <w:tr w:rsidR="0058153F" w:rsidRPr="001B511D" w:rsidTr="002330BA">
        <w:trPr>
          <w:trHeight w:hRule="exact" w:val="617"/>
        </w:trPr>
        <w:tc>
          <w:tcPr>
            <w:tcW w:w="437" w:type="dxa"/>
            <w:vMerge/>
          </w:tcPr>
          <w:p w:rsidR="0058153F" w:rsidRPr="001B511D" w:rsidRDefault="0058153F" w:rsidP="00154290">
            <w:pPr>
              <w:jc w:val="both"/>
              <w:rPr>
                <w:sz w:val="18"/>
                <w:szCs w:val="18"/>
                <w:lang w:val="es-CO"/>
              </w:rPr>
            </w:pPr>
          </w:p>
        </w:tc>
        <w:tc>
          <w:tcPr>
            <w:tcW w:w="3899" w:type="dxa"/>
            <w:vMerge/>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spacing w:line="180" w:lineRule="exact"/>
              <w:jc w:val="both"/>
              <w:rPr>
                <w:sz w:val="18"/>
                <w:szCs w:val="18"/>
                <w:lang w:val="es-CO"/>
              </w:rPr>
            </w:pPr>
            <w:r w:rsidRPr="001B511D">
              <w:rPr>
                <w:sz w:val="18"/>
                <w:szCs w:val="18"/>
                <w:lang w:val="es-CO"/>
              </w:rPr>
              <w:t>Soluciones tecnológicas inmaduras</w:t>
            </w:r>
          </w:p>
        </w:tc>
      </w:tr>
      <w:tr w:rsidR="0058153F" w:rsidRPr="001B511D" w:rsidTr="002330BA">
        <w:trPr>
          <w:trHeight w:hRule="exact" w:val="534"/>
        </w:trPr>
        <w:tc>
          <w:tcPr>
            <w:tcW w:w="437" w:type="dxa"/>
          </w:tcPr>
          <w:p w:rsidR="0058153F" w:rsidRPr="001B511D" w:rsidRDefault="0058153F" w:rsidP="00154290">
            <w:pPr>
              <w:jc w:val="both"/>
              <w:rPr>
                <w:sz w:val="18"/>
                <w:szCs w:val="18"/>
                <w:lang w:val="es-CO"/>
              </w:rPr>
            </w:pPr>
          </w:p>
        </w:tc>
        <w:tc>
          <w:tcPr>
            <w:tcW w:w="3899" w:type="dxa"/>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jc w:val="both"/>
              <w:rPr>
                <w:sz w:val="18"/>
                <w:szCs w:val="18"/>
                <w:lang w:val="es-CO"/>
              </w:rPr>
            </w:pPr>
            <w:r w:rsidRPr="001B511D">
              <w:rPr>
                <w:sz w:val="18"/>
                <w:szCs w:val="18"/>
                <w:lang w:val="es-CO"/>
              </w:rPr>
              <w:t>Perdida de información por falta de planes de migración, emulación, replicado de la documentación en el SGDEA</w:t>
            </w:r>
          </w:p>
        </w:tc>
      </w:tr>
      <w:tr w:rsidR="0058153F" w:rsidRPr="001B511D" w:rsidTr="002330BA">
        <w:trPr>
          <w:trHeight w:hRule="exact" w:val="570"/>
        </w:trPr>
        <w:tc>
          <w:tcPr>
            <w:tcW w:w="437" w:type="dxa"/>
            <w:vMerge w:val="restart"/>
            <w:vAlign w:val="center"/>
          </w:tcPr>
          <w:p w:rsidR="0058153F" w:rsidRPr="001B511D" w:rsidRDefault="00102FC7" w:rsidP="00154290">
            <w:pPr>
              <w:pStyle w:val="TableParagraph"/>
              <w:spacing w:line="183" w:lineRule="exact"/>
              <w:ind w:left="122"/>
              <w:jc w:val="both"/>
              <w:rPr>
                <w:sz w:val="18"/>
                <w:szCs w:val="18"/>
                <w:lang w:val="es-CO"/>
              </w:rPr>
            </w:pPr>
            <w:r w:rsidRPr="001B511D">
              <w:rPr>
                <w:sz w:val="18"/>
                <w:szCs w:val="18"/>
                <w:lang w:val="es-CO"/>
              </w:rPr>
              <w:lastRenderedPageBreak/>
              <w:t>10</w:t>
            </w:r>
          </w:p>
        </w:tc>
        <w:tc>
          <w:tcPr>
            <w:tcW w:w="3899" w:type="dxa"/>
            <w:vMerge w:val="restart"/>
            <w:vAlign w:val="center"/>
          </w:tcPr>
          <w:p w:rsidR="0058153F" w:rsidRPr="001B511D" w:rsidRDefault="00102FC7" w:rsidP="00154290">
            <w:pPr>
              <w:pStyle w:val="TableParagraph"/>
              <w:ind w:left="100" w:right="105"/>
              <w:jc w:val="both"/>
              <w:rPr>
                <w:sz w:val="18"/>
                <w:szCs w:val="18"/>
                <w:lang w:val="es-CO"/>
              </w:rPr>
            </w:pPr>
            <w:r w:rsidRPr="001B511D">
              <w:rPr>
                <w:sz w:val="18"/>
                <w:szCs w:val="18"/>
                <w:lang w:val="es-CO"/>
              </w:rPr>
              <w:t>Velar por la adecuada aplicación de las Tablas de Retención Documental una vez convalidadas por el Archivo General de la Nación</w:t>
            </w:r>
          </w:p>
        </w:tc>
        <w:tc>
          <w:tcPr>
            <w:tcW w:w="4878" w:type="dxa"/>
            <w:vAlign w:val="center"/>
          </w:tcPr>
          <w:p w:rsidR="0058153F" w:rsidRPr="001B511D" w:rsidRDefault="00102FC7" w:rsidP="00126DBA">
            <w:pPr>
              <w:pStyle w:val="TableParagraph"/>
              <w:jc w:val="both"/>
              <w:rPr>
                <w:sz w:val="18"/>
                <w:szCs w:val="18"/>
                <w:lang w:val="es-CO"/>
              </w:rPr>
            </w:pPr>
            <w:r w:rsidRPr="001B511D">
              <w:rPr>
                <w:sz w:val="18"/>
                <w:szCs w:val="18"/>
                <w:lang w:val="es-CO"/>
              </w:rPr>
              <w:t>Perdida de información por malas prácticas o falta de divulgación de las TRD para clasificación y disposición</w:t>
            </w:r>
          </w:p>
        </w:tc>
      </w:tr>
      <w:tr w:rsidR="0058153F" w:rsidRPr="001B511D" w:rsidTr="00006D30">
        <w:trPr>
          <w:trHeight w:hRule="exact" w:val="338"/>
        </w:trPr>
        <w:tc>
          <w:tcPr>
            <w:tcW w:w="437" w:type="dxa"/>
            <w:vMerge/>
            <w:vAlign w:val="center"/>
          </w:tcPr>
          <w:p w:rsidR="0058153F" w:rsidRPr="001B511D" w:rsidRDefault="0058153F" w:rsidP="00154290">
            <w:pPr>
              <w:jc w:val="both"/>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spacing w:line="180" w:lineRule="exact"/>
              <w:jc w:val="both"/>
              <w:rPr>
                <w:sz w:val="18"/>
                <w:szCs w:val="18"/>
                <w:lang w:val="es-CO"/>
              </w:rPr>
            </w:pPr>
            <w:r w:rsidRPr="001B511D">
              <w:rPr>
                <w:sz w:val="18"/>
                <w:szCs w:val="18"/>
                <w:lang w:val="es-CO"/>
              </w:rPr>
              <w:t>Generación y conservación de documentos innecesarios</w:t>
            </w:r>
          </w:p>
        </w:tc>
      </w:tr>
      <w:tr w:rsidR="0058153F" w:rsidRPr="001B511D" w:rsidTr="00006D30">
        <w:trPr>
          <w:trHeight w:hRule="exact" w:val="341"/>
        </w:trPr>
        <w:tc>
          <w:tcPr>
            <w:tcW w:w="437" w:type="dxa"/>
            <w:vMerge/>
            <w:vAlign w:val="center"/>
          </w:tcPr>
          <w:p w:rsidR="0058153F" w:rsidRPr="001B511D" w:rsidRDefault="0058153F" w:rsidP="00154290">
            <w:pPr>
              <w:jc w:val="both"/>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spacing w:line="180" w:lineRule="exact"/>
              <w:jc w:val="both"/>
              <w:rPr>
                <w:sz w:val="18"/>
                <w:szCs w:val="18"/>
                <w:lang w:val="es-CO"/>
              </w:rPr>
            </w:pPr>
            <w:r w:rsidRPr="001B511D">
              <w:rPr>
                <w:sz w:val="18"/>
                <w:szCs w:val="18"/>
                <w:lang w:val="es-CO"/>
              </w:rPr>
              <w:t>Hallazgos por parte de los entes de control</w:t>
            </w:r>
          </w:p>
        </w:tc>
      </w:tr>
      <w:tr w:rsidR="0058153F" w:rsidRPr="001B511D" w:rsidTr="00006D30">
        <w:trPr>
          <w:trHeight w:hRule="exact" w:val="341"/>
        </w:trPr>
        <w:tc>
          <w:tcPr>
            <w:tcW w:w="437" w:type="dxa"/>
            <w:vMerge/>
            <w:vAlign w:val="center"/>
          </w:tcPr>
          <w:p w:rsidR="0058153F" w:rsidRPr="001B511D" w:rsidRDefault="0058153F" w:rsidP="00154290">
            <w:pPr>
              <w:jc w:val="both"/>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spacing w:line="181" w:lineRule="exact"/>
              <w:jc w:val="both"/>
              <w:rPr>
                <w:sz w:val="18"/>
                <w:szCs w:val="18"/>
                <w:lang w:val="es-CO"/>
              </w:rPr>
            </w:pPr>
            <w:r w:rsidRPr="001B511D">
              <w:rPr>
                <w:sz w:val="18"/>
                <w:szCs w:val="18"/>
                <w:lang w:val="es-CO"/>
              </w:rPr>
              <w:t>Incumplimiento de la normatividad vigente</w:t>
            </w:r>
          </w:p>
        </w:tc>
      </w:tr>
      <w:tr w:rsidR="0058153F" w:rsidRPr="001B511D" w:rsidTr="002330BA">
        <w:trPr>
          <w:trHeight w:hRule="exact" w:val="521"/>
        </w:trPr>
        <w:tc>
          <w:tcPr>
            <w:tcW w:w="437" w:type="dxa"/>
            <w:vMerge/>
            <w:vAlign w:val="center"/>
          </w:tcPr>
          <w:p w:rsidR="0058153F" w:rsidRPr="001B511D" w:rsidRDefault="0058153F" w:rsidP="00154290">
            <w:pPr>
              <w:jc w:val="both"/>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spacing w:line="182" w:lineRule="exact"/>
              <w:jc w:val="both"/>
              <w:rPr>
                <w:sz w:val="18"/>
                <w:szCs w:val="18"/>
                <w:lang w:val="es-CO"/>
              </w:rPr>
            </w:pPr>
            <w:r w:rsidRPr="001B511D">
              <w:rPr>
                <w:sz w:val="18"/>
                <w:szCs w:val="18"/>
                <w:lang w:val="es-CO"/>
              </w:rPr>
              <w:t>No se optimizan los recursos de la entidad en temas de custodia</w:t>
            </w:r>
          </w:p>
        </w:tc>
      </w:tr>
      <w:tr w:rsidR="0058153F" w:rsidRPr="001B511D" w:rsidTr="00006D30">
        <w:trPr>
          <w:trHeight w:hRule="exact" w:val="744"/>
        </w:trPr>
        <w:tc>
          <w:tcPr>
            <w:tcW w:w="437" w:type="dxa"/>
            <w:vMerge/>
            <w:vAlign w:val="center"/>
          </w:tcPr>
          <w:p w:rsidR="0058153F" w:rsidRPr="001B511D" w:rsidRDefault="0058153F" w:rsidP="00154290">
            <w:pPr>
              <w:jc w:val="both"/>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ind w:right="102"/>
              <w:jc w:val="both"/>
              <w:rPr>
                <w:sz w:val="18"/>
                <w:szCs w:val="18"/>
                <w:lang w:val="es-CO"/>
              </w:rPr>
            </w:pPr>
            <w:r w:rsidRPr="001B511D">
              <w:rPr>
                <w:sz w:val="18"/>
                <w:szCs w:val="18"/>
                <w:lang w:val="es-CO"/>
              </w:rPr>
              <w:t>Perdida de información por desactualización de las Tablas de Retención Documental en los aplicativos de la Entidad no permitiendo la adecuada clasificación y</w:t>
            </w:r>
            <w:r w:rsidRPr="001B511D">
              <w:rPr>
                <w:spacing w:val="-23"/>
                <w:sz w:val="18"/>
                <w:szCs w:val="18"/>
                <w:lang w:val="es-CO"/>
              </w:rPr>
              <w:t xml:space="preserve"> </w:t>
            </w:r>
            <w:r w:rsidRPr="001B511D">
              <w:rPr>
                <w:sz w:val="18"/>
                <w:szCs w:val="18"/>
                <w:lang w:val="es-CO"/>
              </w:rPr>
              <w:t>escalonamiento.</w:t>
            </w:r>
          </w:p>
        </w:tc>
      </w:tr>
      <w:tr w:rsidR="0058153F" w:rsidRPr="001B511D" w:rsidTr="001B511D">
        <w:trPr>
          <w:trHeight w:hRule="exact" w:val="531"/>
        </w:trPr>
        <w:tc>
          <w:tcPr>
            <w:tcW w:w="437" w:type="dxa"/>
            <w:vMerge w:val="restart"/>
            <w:vAlign w:val="center"/>
          </w:tcPr>
          <w:p w:rsidR="0058153F" w:rsidRPr="001B511D" w:rsidRDefault="00102FC7" w:rsidP="00154290">
            <w:pPr>
              <w:pStyle w:val="TableParagraph"/>
              <w:spacing w:line="183" w:lineRule="exact"/>
              <w:ind w:left="122"/>
              <w:jc w:val="both"/>
              <w:rPr>
                <w:sz w:val="18"/>
                <w:szCs w:val="18"/>
                <w:lang w:val="es-CO"/>
              </w:rPr>
            </w:pPr>
            <w:r w:rsidRPr="001B511D">
              <w:rPr>
                <w:sz w:val="18"/>
                <w:szCs w:val="18"/>
                <w:lang w:val="es-CO"/>
              </w:rPr>
              <w:t>11</w:t>
            </w:r>
          </w:p>
        </w:tc>
        <w:tc>
          <w:tcPr>
            <w:tcW w:w="3899" w:type="dxa"/>
            <w:vMerge w:val="restart"/>
            <w:vAlign w:val="center"/>
          </w:tcPr>
          <w:p w:rsidR="0058153F" w:rsidRPr="001B511D" w:rsidRDefault="00102FC7" w:rsidP="00154290">
            <w:pPr>
              <w:pStyle w:val="TableParagraph"/>
              <w:ind w:left="100" w:right="104"/>
              <w:jc w:val="both"/>
              <w:rPr>
                <w:sz w:val="18"/>
                <w:szCs w:val="18"/>
                <w:lang w:val="es-CO"/>
              </w:rPr>
            </w:pPr>
            <w:r w:rsidRPr="001B511D">
              <w:rPr>
                <w:sz w:val="18"/>
                <w:szCs w:val="18"/>
                <w:lang w:val="es-CO"/>
              </w:rPr>
              <w:t>Armonización del archivo de gestión centralizado, en la conformación del acervo documental en los distintos soportes (físicos, electrónicos, virtuales o híbridos) acorde a los lineamientos y normatividad vigente.</w:t>
            </w:r>
          </w:p>
        </w:tc>
        <w:tc>
          <w:tcPr>
            <w:tcW w:w="4878" w:type="dxa"/>
            <w:vAlign w:val="center"/>
          </w:tcPr>
          <w:p w:rsidR="0058153F" w:rsidRPr="001B511D" w:rsidRDefault="00102FC7" w:rsidP="00126DBA">
            <w:pPr>
              <w:pStyle w:val="TableParagraph"/>
              <w:jc w:val="both"/>
              <w:rPr>
                <w:sz w:val="18"/>
                <w:szCs w:val="18"/>
                <w:lang w:val="es-CO"/>
              </w:rPr>
            </w:pPr>
            <w:r w:rsidRPr="001B511D">
              <w:rPr>
                <w:sz w:val="18"/>
                <w:szCs w:val="18"/>
                <w:lang w:val="es-CO"/>
              </w:rPr>
              <w:t>Incumplimiento de los principios de orden original y procedencia.</w:t>
            </w:r>
          </w:p>
        </w:tc>
      </w:tr>
      <w:tr w:rsidR="0058153F" w:rsidRPr="001B511D" w:rsidTr="00006D30">
        <w:trPr>
          <w:trHeight w:hRule="exact" w:val="490"/>
        </w:trPr>
        <w:tc>
          <w:tcPr>
            <w:tcW w:w="437" w:type="dxa"/>
            <w:vMerge/>
            <w:vAlign w:val="center"/>
          </w:tcPr>
          <w:p w:rsidR="0058153F" w:rsidRPr="001B511D" w:rsidRDefault="0058153F" w:rsidP="00154290">
            <w:pPr>
              <w:jc w:val="both"/>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ind w:right="104"/>
              <w:jc w:val="both"/>
              <w:rPr>
                <w:sz w:val="18"/>
                <w:szCs w:val="18"/>
                <w:lang w:val="es-CO"/>
              </w:rPr>
            </w:pPr>
            <w:r w:rsidRPr="001B511D">
              <w:rPr>
                <w:sz w:val="18"/>
                <w:szCs w:val="18"/>
                <w:lang w:val="es-CO"/>
              </w:rPr>
              <w:t>Perdida de información por la no conformación de expedientes de manera adecuada.</w:t>
            </w:r>
          </w:p>
        </w:tc>
      </w:tr>
      <w:tr w:rsidR="0058153F" w:rsidRPr="001B511D" w:rsidTr="00006D30">
        <w:trPr>
          <w:trHeight w:hRule="exact" w:val="341"/>
        </w:trPr>
        <w:tc>
          <w:tcPr>
            <w:tcW w:w="437" w:type="dxa"/>
            <w:vMerge/>
            <w:vAlign w:val="center"/>
          </w:tcPr>
          <w:p w:rsidR="0058153F" w:rsidRPr="001B511D" w:rsidRDefault="0058153F" w:rsidP="00154290">
            <w:pPr>
              <w:jc w:val="both"/>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spacing w:line="180" w:lineRule="exact"/>
              <w:jc w:val="both"/>
              <w:rPr>
                <w:sz w:val="18"/>
                <w:szCs w:val="18"/>
                <w:lang w:val="es-CO"/>
              </w:rPr>
            </w:pPr>
            <w:r w:rsidRPr="001B511D">
              <w:rPr>
                <w:sz w:val="18"/>
                <w:szCs w:val="18"/>
                <w:lang w:val="es-CO"/>
              </w:rPr>
              <w:t>Incumplimiento en la normatividad</w:t>
            </w:r>
          </w:p>
        </w:tc>
      </w:tr>
      <w:tr w:rsidR="0058153F" w:rsidRPr="001B511D" w:rsidTr="002330BA">
        <w:trPr>
          <w:trHeight w:hRule="exact" w:val="317"/>
        </w:trPr>
        <w:tc>
          <w:tcPr>
            <w:tcW w:w="437" w:type="dxa"/>
            <w:vMerge/>
            <w:vAlign w:val="center"/>
          </w:tcPr>
          <w:p w:rsidR="0058153F" w:rsidRPr="001B511D" w:rsidRDefault="0058153F" w:rsidP="00154290">
            <w:pPr>
              <w:jc w:val="both"/>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spacing w:line="180" w:lineRule="exact"/>
              <w:jc w:val="both"/>
              <w:rPr>
                <w:sz w:val="18"/>
                <w:szCs w:val="18"/>
                <w:lang w:val="es-CO"/>
              </w:rPr>
            </w:pPr>
            <w:r w:rsidRPr="001B511D">
              <w:rPr>
                <w:sz w:val="18"/>
                <w:szCs w:val="18"/>
                <w:lang w:val="es-CO"/>
              </w:rPr>
              <w:t>Falta de aplicación de instrumentos archivísticos</w:t>
            </w:r>
          </w:p>
        </w:tc>
      </w:tr>
      <w:tr w:rsidR="0058153F" w:rsidRPr="001B511D" w:rsidTr="002330BA">
        <w:trPr>
          <w:trHeight w:hRule="exact" w:val="551"/>
        </w:trPr>
        <w:tc>
          <w:tcPr>
            <w:tcW w:w="437" w:type="dxa"/>
            <w:vMerge/>
            <w:vAlign w:val="center"/>
          </w:tcPr>
          <w:p w:rsidR="0058153F" w:rsidRPr="001B511D" w:rsidRDefault="0058153F" w:rsidP="00154290">
            <w:pPr>
              <w:jc w:val="both"/>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ind w:right="104"/>
              <w:jc w:val="both"/>
              <w:rPr>
                <w:sz w:val="18"/>
                <w:szCs w:val="18"/>
                <w:lang w:val="es-CO"/>
              </w:rPr>
            </w:pPr>
            <w:r w:rsidRPr="001B511D">
              <w:rPr>
                <w:sz w:val="18"/>
                <w:szCs w:val="18"/>
                <w:lang w:val="es-CO"/>
              </w:rPr>
              <w:t>Hallazgos de entes de control por incumplimiento de la norma</w:t>
            </w:r>
          </w:p>
        </w:tc>
      </w:tr>
      <w:tr w:rsidR="0058153F" w:rsidRPr="001B511D" w:rsidTr="001B511D">
        <w:trPr>
          <w:trHeight w:hRule="exact" w:val="870"/>
        </w:trPr>
        <w:tc>
          <w:tcPr>
            <w:tcW w:w="437" w:type="dxa"/>
            <w:vMerge/>
            <w:vAlign w:val="center"/>
          </w:tcPr>
          <w:p w:rsidR="0058153F" w:rsidRPr="001B511D" w:rsidRDefault="0058153F" w:rsidP="00154290">
            <w:pPr>
              <w:jc w:val="both"/>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ind w:right="102"/>
              <w:jc w:val="both"/>
              <w:rPr>
                <w:sz w:val="18"/>
                <w:szCs w:val="18"/>
                <w:lang w:val="es-CO"/>
              </w:rPr>
            </w:pPr>
            <w:r w:rsidRPr="001B511D">
              <w:rPr>
                <w:sz w:val="18"/>
                <w:szCs w:val="18"/>
                <w:lang w:val="es-CO"/>
              </w:rPr>
              <w:t>Falta garantizar la consolidación de expedientes cuyo contenido se encuentra en medios magnéticos; puede convertirse en obsoleto.</w:t>
            </w:r>
          </w:p>
        </w:tc>
      </w:tr>
      <w:tr w:rsidR="0058153F" w:rsidRPr="001B511D" w:rsidTr="00006D30">
        <w:trPr>
          <w:trHeight w:hRule="exact" w:val="670"/>
        </w:trPr>
        <w:tc>
          <w:tcPr>
            <w:tcW w:w="437" w:type="dxa"/>
            <w:vMerge/>
            <w:vAlign w:val="center"/>
          </w:tcPr>
          <w:p w:rsidR="0058153F" w:rsidRPr="001B511D" w:rsidRDefault="0058153F" w:rsidP="00154290">
            <w:pPr>
              <w:jc w:val="both"/>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jc w:val="both"/>
              <w:rPr>
                <w:sz w:val="18"/>
                <w:szCs w:val="18"/>
                <w:lang w:val="es-CO"/>
              </w:rPr>
            </w:pPr>
            <w:r w:rsidRPr="001B511D">
              <w:rPr>
                <w:sz w:val="18"/>
                <w:szCs w:val="18"/>
                <w:lang w:val="es-CO"/>
              </w:rPr>
              <w:t>Expedientes no constituidos integralmente debido a que no están sincronizadas las TRD vigentes en el aplicativo</w:t>
            </w:r>
          </w:p>
        </w:tc>
      </w:tr>
      <w:tr w:rsidR="0058153F" w:rsidRPr="001B511D" w:rsidTr="00006D30">
        <w:trPr>
          <w:trHeight w:hRule="exact" w:val="670"/>
        </w:trPr>
        <w:tc>
          <w:tcPr>
            <w:tcW w:w="437" w:type="dxa"/>
            <w:vMerge w:val="restart"/>
            <w:vAlign w:val="center"/>
          </w:tcPr>
          <w:p w:rsidR="0058153F" w:rsidRPr="001B511D" w:rsidRDefault="00102FC7" w:rsidP="00154290">
            <w:pPr>
              <w:pStyle w:val="TableParagraph"/>
              <w:spacing w:line="180" w:lineRule="exact"/>
              <w:ind w:left="122"/>
              <w:jc w:val="both"/>
              <w:rPr>
                <w:sz w:val="18"/>
                <w:szCs w:val="18"/>
                <w:lang w:val="es-CO"/>
              </w:rPr>
            </w:pPr>
            <w:r w:rsidRPr="001B511D">
              <w:rPr>
                <w:sz w:val="18"/>
                <w:szCs w:val="18"/>
                <w:lang w:val="es-CO"/>
              </w:rPr>
              <w:t>12</w:t>
            </w:r>
          </w:p>
        </w:tc>
        <w:tc>
          <w:tcPr>
            <w:tcW w:w="3899" w:type="dxa"/>
            <w:vMerge w:val="restart"/>
            <w:vAlign w:val="center"/>
          </w:tcPr>
          <w:p w:rsidR="0058153F" w:rsidRPr="001B511D" w:rsidRDefault="00102FC7" w:rsidP="00154290">
            <w:pPr>
              <w:pStyle w:val="TableParagraph"/>
              <w:ind w:left="100" w:right="101"/>
              <w:jc w:val="both"/>
              <w:rPr>
                <w:sz w:val="18"/>
                <w:szCs w:val="18"/>
                <w:lang w:val="es-CO"/>
              </w:rPr>
            </w:pPr>
            <w:r w:rsidRPr="001B511D">
              <w:rPr>
                <w:sz w:val="18"/>
                <w:szCs w:val="18"/>
                <w:lang w:val="es-CO"/>
              </w:rPr>
              <w:t>Elaborar, presentar para aprobación e implementar las Tablas de Valoración Documental, garantizando la intervención del Fondo Documental Acumulado.</w:t>
            </w:r>
          </w:p>
        </w:tc>
        <w:tc>
          <w:tcPr>
            <w:tcW w:w="4878" w:type="dxa"/>
            <w:vAlign w:val="center"/>
          </w:tcPr>
          <w:p w:rsidR="0058153F" w:rsidRPr="001B511D" w:rsidRDefault="00102FC7" w:rsidP="00126DBA">
            <w:pPr>
              <w:pStyle w:val="TableParagraph"/>
              <w:jc w:val="both"/>
              <w:rPr>
                <w:sz w:val="18"/>
                <w:szCs w:val="18"/>
                <w:lang w:val="es-CO"/>
              </w:rPr>
            </w:pPr>
            <w:r w:rsidRPr="001B511D">
              <w:rPr>
                <w:sz w:val="18"/>
                <w:szCs w:val="18"/>
                <w:lang w:val="es-CO"/>
              </w:rPr>
              <w:t>Aumento en costos por custodia de información que ya ha cumplido su tiempo de retención</w:t>
            </w:r>
          </w:p>
        </w:tc>
      </w:tr>
      <w:tr w:rsidR="0058153F" w:rsidRPr="001B511D" w:rsidTr="002330BA">
        <w:trPr>
          <w:trHeight w:hRule="exact" w:val="479"/>
        </w:trPr>
        <w:tc>
          <w:tcPr>
            <w:tcW w:w="437" w:type="dxa"/>
            <w:vMerge/>
            <w:vAlign w:val="center"/>
          </w:tcPr>
          <w:p w:rsidR="0058153F" w:rsidRPr="001B511D" w:rsidRDefault="0058153F" w:rsidP="00154290">
            <w:pPr>
              <w:jc w:val="both"/>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jc w:val="both"/>
              <w:rPr>
                <w:sz w:val="18"/>
                <w:szCs w:val="18"/>
                <w:lang w:val="es-CO"/>
              </w:rPr>
            </w:pPr>
            <w:r w:rsidRPr="001B511D">
              <w:rPr>
                <w:sz w:val="18"/>
                <w:szCs w:val="18"/>
                <w:lang w:val="es-CO"/>
              </w:rPr>
              <w:t>Desconocimiento del archivo custodiado su valores y disposición</w:t>
            </w:r>
          </w:p>
        </w:tc>
      </w:tr>
      <w:tr w:rsidR="0058153F" w:rsidRPr="001B511D" w:rsidTr="002330BA">
        <w:trPr>
          <w:trHeight w:hRule="exact" w:val="527"/>
        </w:trPr>
        <w:tc>
          <w:tcPr>
            <w:tcW w:w="437" w:type="dxa"/>
            <w:vMerge/>
            <w:vAlign w:val="center"/>
          </w:tcPr>
          <w:p w:rsidR="0058153F" w:rsidRPr="001B511D" w:rsidRDefault="0058153F" w:rsidP="00154290">
            <w:pPr>
              <w:jc w:val="both"/>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spacing w:line="242" w:lineRule="auto"/>
              <w:jc w:val="both"/>
              <w:rPr>
                <w:sz w:val="18"/>
                <w:szCs w:val="18"/>
                <w:lang w:val="es-CO"/>
              </w:rPr>
            </w:pPr>
            <w:r w:rsidRPr="001B511D">
              <w:rPr>
                <w:sz w:val="18"/>
                <w:szCs w:val="18"/>
                <w:lang w:val="es-CO"/>
              </w:rPr>
              <w:t>Generación de trámites adicionales para la recuperación de los documentos</w:t>
            </w:r>
          </w:p>
        </w:tc>
      </w:tr>
      <w:tr w:rsidR="0058153F" w:rsidRPr="001B511D" w:rsidTr="002330BA">
        <w:trPr>
          <w:trHeight w:hRule="exact" w:val="446"/>
        </w:trPr>
        <w:tc>
          <w:tcPr>
            <w:tcW w:w="437" w:type="dxa"/>
            <w:vMerge/>
            <w:vAlign w:val="center"/>
          </w:tcPr>
          <w:p w:rsidR="0058153F" w:rsidRPr="001B511D" w:rsidRDefault="0058153F" w:rsidP="00154290">
            <w:pPr>
              <w:jc w:val="both"/>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tabs>
                <w:tab w:val="left" w:pos="1021"/>
                <w:tab w:val="left" w:pos="1414"/>
                <w:tab w:val="left" w:pos="2021"/>
                <w:tab w:val="left" w:pos="2412"/>
                <w:tab w:val="left" w:pos="3107"/>
                <w:tab w:val="left" w:pos="3554"/>
              </w:tabs>
              <w:ind w:right="102"/>
              <w:jc w:val="both"/>
              <w:rPr>
                <w:sz w:val="18"/>
                <w:szCs w:val="18"/>
                <w:lang w:val="es-CO"/>
              </w:rPr>
            </w:pPr>
            <w:r w:rsidRPr="001B511D">
              <w:rPr>
                <w:sz w:val="18"/>
                <w:szCs w:val="18"/>
                <w:lang w:val="es-CO"/>
              </w:rPr>
              <w:t>Hallazgos</w:t>
            </w:r>
            <w:r w:rsidRPr="001B511D">
              <w:rPr>
                <w:sz w:val="18"/>
                <w:szCs w:val="18"/>
                <w:lang w:val="es-CO"/>
              </w:rPr>
              <w:tab/>
              <w:t>de</w:t>
            </w:r>
            <w:r w:rsidRPr="001B511D">
              <w:rPr>
                <w:sz w:val="18"/>
                <w:szCs w:val="18"/>
                <w:lang w:val="es-CO"/>
              </w:rPr>
              <w:tab/>
              <w:t>entes</w:t>
            </w:r>
            <w:r w:rsidRPr="001B511D">
              <w:rPr>
                <w:sz w:val="18"/>
                <w:szCs w:val="18"/>
                <w:lang w:val="es-CO"/>
              </w:rPr>
              <w:tab/>
              <w:t>de</w:t>
            </w:r>
            <w:r w:rsidRPr="001B511D">
              <w:rPr>
                <w:sz w:val="18"/>
                <w:szCs w:val="18"/>
                <w:lang w:val="es-CO"/>
              </w:rPr>
              <w:tab/>
              <w:t>control</w:t>
            </w:r>
            <w:r w:rsidRPr="001B511D">
              <w:rPr>
                <w:sz w:val="18"/>
                <w:szCs w:val="18"/>
                <w:lang w:val="es-CO"/>
              </w:rPr>
              <w:tab/>
              <w:t>por</w:t>
            </w:r>
            <w:r w:rsidRPr="001B511D">
              <w:rPr>
                <w:sz w:val="18"/>
                <w:szCs w:val="18"/>
                <w:lang w:val="es-CO"/>
              </w:rPr>
              <w:tab/>
            </w:r>
            <w:r w:rsidRPr="001B511D">
              <w:rPr>
                <w:spacing w:val="-1"/>
                <w:sz w:val="18"/>
                <w:szCs w:val="18"/>
                <w:lang w:val="es-CO"/>
              </w:rPr>
              <w:t xml:space="preserve">inadecuado </w:t>
            </w:r>
            <w:r w:rsidRPr="001B511D">
              <w:rPr>
                <w:sz w:val="18"/>
                <w:szCs w:val="18"/>
                <w:lang w:val="es-CO"/>
              </w:rPr>
              <w:t>almacenamiento</w:t>
            </w:r>
            <w:r w:rsidRPr="001B511D">
              <w:rPr>
                <w:spacing w:val="-15"/>
                <w:sz w:val="18"/>
                <w:szCs w:val="18"/>
                <w:lang w:val="es-CO"/>
              </w:rPr>
              <w:t xml:space="preserve"> </w:t>
            </w:r>
            <w:r w:rsidRPr="001B511D">
              <w:rPr>
                <w:sz w:val="18"/>
                <w:szCs w:val="18"/>
                <w:lang w:val="es-CO"/>
              </w:rPr>
              <w:t>documental</w:t>
            </w:r>
          </w:p>
        </w:tc>
      </w:tr>
      <w:tr w:rsidR="0058153F" w:rsidRPr="001B511D" w:rsidTr="00006D30">
        <w:trPr>
          <w:trHeight w:hRule="exact" w:val="341"/>
        </w:trPr>
        <w:tc>
          <w:tcPr>
            <w:tcW w:w="437" w:type="dxa"/>
            <w:vMerge/>
            <w:vAlign w:val="center"/>
          </w:tcPr>
          <w:p w:rsidR="0058153F" w:rsidRPr="001B511D" w:rsidRDefault="0058153F" w:rsidP="00154290">
            <w:pPr>
              <w:jc w:val="both"/>
              <w:rPr>
                <w:sz w:val="18"/>
                <w:szCs w:val="18"/>
                <w:lang w:val="es-CO"/>
              </w:rPr>
            </w:pPr>
          </w:p>
        </w:tc>
        <w:tc>
          <w:tcPr>
            <w:tcW w:w="3899" w:type="dxa"/>
            <w:vMerge/>
            <w:vAlign w:val="center"/>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spacing w:line="180" w:lineRule="exact"/>
              <w:jc w:val="both"/>
              <w:rPr>
                <w:sz w:val="18"/>
                <w:szCs w:val="18"/>
                <w:lang w:val="es-CO"/>
              </w:rPr>
            </w:pPr>
            <w:r w:rsidRPr="001B511D">
              <w:rPr>
                <w:sz w:val="18"/>
                <w:szCs w:val="18"/>
                <w:lang w:val="es-CO"/>
              </w:rPr>
              <w:t>Incumplimiento de la normatividad vigente</w:t>
            </w:r>
          </w:p>
        </w:tc>
      </w:tr>
      <w:tr w:rsidR="0058153F" w:rsidRPr="001B511D" w:rsidTr="002330BA">
        <w:trPr>
          <w:trHeight w:hRule="exact" w:val="545"/>
        </w:trPr>
        <w:tc>
          <w:tcPr>
            <w:tcW w:w="437" w:type="dxa"/>
            <w:vMerge w:val="restart"/>
            <w:vAlign w:val="center"/>
          </w:tcPr>
          <w:p w:rsidR="0058153F" w:rsidRPr="001B511D" w:rsidRDefault="00102FC7" w:rsidP="00154290">
            <w:pPr>
              <w:pStyle w:val="TableParagraph"/>
              <w:spacing w:line="180" w:lineRule="exact"/>
              <w:ind w:left="122"/>
              <w:jc w:val="both"/>
              <w:rPr>
                <w:sz w:val="18"/>
                <w:szCs w:val="18"/>
                <w:lang w:val="es-CO"/>
              </w:rPr>
            </w:pPr>
            <w:r w:rsidRPr="001B511D">
              <w:rPr>
                <w:sz w:val="18"/>
                <w:szCs w:val="18"/>
                <w:lang w:val="es-CO"/>
              </w:rPr>
              <w:t>13</w:t>
            </w:r>
          </w:p>
        </w:tc>
        <w:tc>
          <w:tcPr>
            <w:tcW w:w="3899" w:type="dxa"/>
            <w:vMerge w:val="restart"/>
            <w:vAlign w:val="center"/>
          </w:tcPr>
          <w:p w:rsidR="0058153F" w:rsidRPr="001B511D" w:rsidRDefault="00102FC7" w:rsidP="00154290">
            <w:pPr>
              <w:pStyle w:val="TableParagraph"/>
              <w:spacing w:before="1" w:line="182" w:lineRule="exact"/>
              <w:ind w:left="100"/>
              <w:jc w:val="both"/>
              <w:rPr>
                <w:sz w:val="18"/>
                <w:szCs w:val="18"/>
                <w:lang w:val="es-CO"/>
              </w:rPr>
            </w:pPr>
            <w:r w:rsidRPr="001B511D">
              <w:rPr>
                <w:sz w:val="18"/>
                <w:szCs w:val="18"/>
                <w:lang w:val="es-CO"/>
              </w:rPr>
              <w:t>Formalizar y divulgar el Sistema Integrado de Conservación</w:t>
            </w:r>
          </w:p>
        </w:tc>
        <w:tc>
          <w:tcPr>
            <w:tcW w:w="4878" w:type="dxa"/>
            <w:vAlign w:val="center"/>
          </w:tcPr>
          <w:p w:rsidR="0058153F" w:rsidRPr="001B511D" w:rsidRDefault="00102FC7" w:rsidP="00126DBA">
            <w:pPr>
              <w:pStyle w:val="TableParagraph"/>
              <w:spacing w:before="1" w:line="182" w:lineRule="exact"/>
              <w:jc w:val="both"/>
              <w:rPr>
                <w:sz w:val="18"/>
                <w:szCs w:val="18"/>
                <w:lang w:val="es-CO"/>
              </w:rPr>
            </w:pPr>
            <w:r w:rsidRPr="001B511D">
              <w:rPr>
                <w:sz w:val="18"/>
                <w:szCs w:val="18"/>
                <w:lang w:val="es-CO"/>
              </w:rPr>
              <w:t>Desconocimiento de los factores de riesgo y perdida de información</w:t>
            </w:r>
          </w:p>
        </w:tc>
      </w:tr>
      <w:tr w:rsidR="0058153F" w:rsidRPr="001B511D" w:rsidTr="00006D30">
        <w:trPr>
          <w:trHeight w:hRule="exact" w:val="341"/>
        </w:trPr>
        <w:tc>
          <w:tcPr>
            <w:tcW w:w="437" w:type="dxa"/>
            <w:vMerge/>
          </w:tcPr>
          <w:p w:rsidR="0058153F" w:rsidRPr="001B511D" w:rsidRDefault="0058153F" w:rsidP="00154290">
            <w:pPr>
              <w:jc w:val="both"/>
              <w:rPr>
                <w:sz w:val="18"/>
                <w:szCs w:val="18"/>
                <w:lang w:val="es-CO"/>
              </w:rPr>
            </w:pPr>
          </w:p>
        </w:tc>
        <w:tc>
          <w:tcPr>
            <w:tcW w:w="3899" w:type="dxa"/>
            <w:vMerge/>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spacing w:line="180" w:lineRule="exact"/>
              <w:jc w:val="both"/>
              <w:rPr>
                <w:sz w:val="18"/>
                <w:szCs w:val="18"/>
                <w:lang w:val="es-CO"/>
              </w:rPr>
            </w:pPr>
            <w:r w:rsidRPr="001B511D">
              <w:rPr>
                <w:sz w:val="18"/>
                <w:szCs w:val="18"/>
                <w:lang w:val="es-CO"/>
              </w:rPr>
              <w:t>Inadecuado manejo de los documentos</w:t>
            </w:r>
          </w:p>
        </w:tc>
      </w:tr>
      <w:tr w:rsidR="0058153F" w:rsidRPr="001B511D" w:rsidTr="002330BA">
        <w:trPr>
          <w:trHeight w:hRule="exact" w:val="527"/>
        </w:trPr>
        <w:tc>
          <w:tcPr>
            <w:tcW w:w="437" w:type="dxa"/>
            <w:vMerge/>
          </w:tcPr>
          <w:p w:rsidR="0058153F" w:rsidRPr="001B511D" w:rsidRDefault="0058153F" w:rsidP="00154290">
            <w:pPr>
              <w:jc w:val="both"/>
              <w:rPr>
                <w:sz w:val="18"/>
                <w:szCs w:val="18"/>
                <w:lang w:val="es-CO"/>
              </w:rPr>
            </w:pPr>
          </w:p>
        </w:tc>
        <w:tc>
          <w:tcPr>
            <w:tcW w:w="3899" w:type="dxa"/>
            <w:vMerge/>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spacing w:line="182" w:lineRule="exact"/>
              <w:jc w:val="both"/>
              <w:rPr>
                <w:sz w:val="18"/>
                <w:szCs w:val="18"/>
                <w:lang w:val="es-CO"/>
              </w:rPr>
            </w:pPr>
            <w:r w:rsidRPr="001B511D">
              <w:rPr>
                <w:sz w:val="18"/>
                <w:szCs w:val="18"/>
                <w:lang w:val="es-CO"/>
              </w:rPr>
              <w:t>Perdida de información por conservación y preservación ineducada</w:t>
            </w:r>
          </w:p>
        </w:tc>
      </w:tr>
      <w:tr w:rsidR="0058153F" w:rsidRPr="001B511D" w:rsidTr="00006D30">
        <w:trPr>
          <w:trHeight w:hRule="exact" w:val="341"/>
        </w:trPr>
        <w:tc>
          <w:tcPr>
            <w:tcW w:w="437" w:type="dxa"/>
            <w:vMerge/>
          </w:tcPr>
          <w:p w:rsidR="0058153F" w:rsidRPr="001B511D" w:rsidRDefault="0058153F" w:rsidP="00154290">
            <w:pPr>
              <w:jc w:val="both"/>
              <w:rPr>
                <w:sz w:val="18"/>
                <w:szCs w:val="18"/>
                <w:lang w:val="es-CO"/>
              </w:rPr>
            </w:pPr>
          </w:p>
        </w:tc>
        <w:tc>
          <w:tcPr>
            <w:tcW w:w="3899" w:type="dxa"/>
            <w:vMerge/>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spacing w:line="180" w:lineRule="exact"/>
              <w:jc w:val="both"/>
              <w:rPr>
                <w:sz w:val="18"/>
                <w:szCs w:val="18"/>
                <w:lang w:val="es-CO"/>
              </w:rPr>
            </w:pPr>
            <w:r w:rsidRPr="001B511D">
              <w:rPr>
                <w:sz w:val="18"/>
                <w:szCs w:val="18"/>
                <w:lang w:val="es-CO"/>
              </w:rPr>
              <w:t>Perdida de información por obsolescencia</w:t>
            </w:r>
          </w:p>
        </w:tc>
      </w:tr>
      <w:tr w:rsidR="0058153F" w:rsidRPr="001B511D" w:rsidTr="00006D30">
        <w:trPr>
          <w:trHeight w:hRule="exact" w:val="338"/>
        </w:trPr>
        <w:tc>
          <w:tcPr>
            <w:tcW w:w="437" w:type="dxa"/>
            <w:vMerge/>
          </w:tcPr>
          <w:p w:rsidR="0058153F" w:rsidRPr="001B511D" w:rsidRDefault="0058153F" w:rsidP="00154290">
            <w:pPr>
              <w:jc w:val="both"/>
              <w:rPr>
                <w:sz w:val="18"/>
                <w:szCs w:val="18"/>
                <w:lang w:val="es-CO"/>
              </w:rPr>
            </w:pPr>
          </w:p>
        </w:tc>
        <w:tc>
          <w:tcPr>
            <w:tcW w:w="3899" w:type="dxa"/>
            <w:vMerge/>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spacing w:line="180" w:lineRule="exact"/>
              <w:jc w:val="both"/>
              <w:rPr>
                <w:sz w:val="18"/>
                <w:szCs w:val="18"/>
                <w:lang w:val="es-CO"/>
              </w:rPr>
            </w:pPr>
            <w:r w:rsidRPr="001B511D">
              <w:rPr>
                <w:sz w:val="18"/>
                <w:szCs w:val="18"/>
                <w:lang w:val="es-CO"/>
              </w:rPr>
              <w:t>Uso inadecuado de unidas de conservación y mobiliario</w:t>
            </w:r>
          </w:p>
        </w:tc>
      </w:tr>
      <w:tr w:rsidR="0058153F" w:rsidRPr="001B511D" w:rsidTr="00006D30">
        <w:trPr>
          <w:trHeight w:hRule="exact" w:val="672"/>
        </w:trPr>
        <w:tc>
          <w:tcPr>
            <w:tcW w:w="437" w:type="dxa"/>
            <w:vMerge/>
          </w:tcPr>
          <w:p w:rsidR="0058153F" w:rsidRPr="001B511D" w:rsidRDefault="0058153F" w:rsidP="00154290">
            <w:pPr>
              <w:jc w:val="both"/>
              <w:rPr>
                <w:sz w:val="18"/>
                <w:szCs w:val="18"/>
                <w:lang w:val="es-CO"/>
              </w:rPr>
            </w:pPr>
          </w:p>
        </w:tc>
        <w:tc>
          <w:tcPr>
            <w:tcW w:w="3899" w:type="dxa"/>
            <w:vMerge/>
          </w:tcPr>
          <w:p w:rsidR="0058153F" w:rsidRPr="001B511D" w:rsidRDefault="0058153F" w:rsidP="00154290">
            <w:pPr>
              <w:jc w:val="both"/>
              <w:rPr>
                <w:sz w:val="18"/>
                <w:szCs w:val="18"/>
                <w:lang w:val="es-CO"/>
              </w:rPr>
            </w:pPr>
          </w:p>
        </w:tc>
        <w:tc>
          <w:tcPr>
            <w:tcW w:w="4878" w:type="dxa"/>
            <w:vAlign w:val="center"/>
          </w:tcPr>
          <w:p w:rsidR="0058153F" w:rsidRPr="001B511D" w:rsidRDefault="00102FC7" w:rsidP="00126DBA">
            <w:pPr>
              <w:pStyle w:val="TableParagraph"/>
              <w:ind w:right="101"/>
              <w:jc w:val="both"/>
              <w:rPr>
                <w:sz w:val="18"/>
                <w:szCs w:val="18"/>
                <w:lang w:val="es-CO"/>
              </w:rPr>
            </w:pPr>
            <w:r w:rsidRPr="001B511D">
              <w:rPr>
                <w:sz w:val="18"/>
                <w:szCs w:val="18"/>
                <w:lang w:val="es-CO"/>
              </w:rPr>
              <w:t>Inadecuada intervención de la documentación identificada con afectación o deterioro biológico existente en COLCIENCIAS</w:t>
            </w:r>
          </w:p>
        </w:tc>
      </w:tr>
    </w:tbl>
    <w:p w:rsidR="0058153F" w:rsidRPr="00102FC7" w:rsidRDefault="0058153F">
      <w:pPr>
        <w:jc w:val="both"/>
        <w:rPr>
          <w:sz w:val="16"/>
          <w:lang w:val="es-CO"/>
        </w:rPr>
        <w:sectPr w:rsidR="0058153F" w:rsidRPr="00102FC7" w:rsidSect="00B426C4">
          <w:headerReference w:type="default" r:id="rId13"/>
          <w:footerReference w:type="default" r:id="rId14"/>
          <w:pgSz w:w="12240" w:h="15840"/>
          <w:pgMar w:top="2410" w:right="1220" w:bottom="1200" w:left="1600" w:header="953" w:footer="1002" w:gutter="0"/>
          <w:cols w:space="720"/>
        </w:sectPr>
      </w:pPr>
    </w:p>
    <w:p w:rsidR="0058153F" w:rsidRDefault="0058153F">
      <w:pPr>
        <w:pStyle w:val="Textoindependiente"/>
        <w:rPr>
          <w:rFonts w:ascii="Times New Roman"/>
          <w:sz w:val="20"/>
          <w:lang w:val="es-CO"/>
        </w:rPr>
      </w:pPr>
    </w:p>
    <w:p w:rsidR="00FA7CCC" w:rsidRDefault="00FA7CCC">
      <w:pPr>
        <w:pStyle w:val="Textoindependiente"/>
        <w:rPr>
          <w:rFonts w:ascii="Times New Roman"/>
          <w:sz w:val="20"/>
          <w:lang w:val="es-CO"/>
        </w:rPr>
      </w:pPr>
    </w:p>
    <w:p w:rsidR="00474456" w:rsidRPr="00102FC7" w:rsidRDefault="00474456">
      <w:pPr>
        <w:pStyle w:val="Textoindependiente"/>
        <w:rPr>
          <w:rFonts w:ascii="Times New Roman"/>
          <w:sz w:val="20"/>
          <w:lang w:val="es-CO"/>
        </w:rPr>
      </w:pPr>
    </w:p>
    <w:p w:rsidR="0058153F" w:rsidRPr="004862CB" w:rsidRDefault="00102FC7" w:rsidP="004862CB">
      <w:pPr>
        <w:pStyle w:val="Ttulo1"/>
        <w:numPr>
          <w:ilvl w:val="2"/>
          <w:numId w:val="3"/>
        </w:numPr>
        <w:tabs>
          <w:tab w:val="left" w:pos="822"/>
          <w:tab w:val="left" w:pos="2758"/>
          <w:tab w:val="left" w:pos="3496"/>
          <w:tab w:val="left" w:pos="4405"/>
          <w:tab w:val="left" w:pos="6516"/>
          <w:tab w:val="left" w:pos="7111"/>
          <w:tab w:val="left" w:pos="8634"/>
        </w:tabs>
        <w:spacing w:line="261" w:lineRule="auto"/>
        <w:ind w:right="122"/>
        <w:jc w:val="left"/>
        <w:rPr>
          <w:lang w:val="es-CO"/>
        </w:rPr>
      </w:pPr>
      <w:bookmarkStart w:id="7" w:name="_Toc517165226"/>
      <w:r w:rsidRPr="004862CB">
        <w:rPr>
          <w:lang w:val="es-CO"/>
        </w:rPr>
        <w:t>PRIORIZACIÓN DE ASPECTOS CRÍTICOS</w:t>
      </w:r>
      <w:bookmarkEnd w:id="7"/>
    </w:p>
    <w:p w:rsidR="0058153F" w:rsidRPr="00102FC7" w:rsidRDefault="0058153F">
      <w:pPr>
        <w:pStyle w:val="Textoindependiente"/>
        <w:spacing w:before="6"/>
        <w:rPr>
          <w:b/>
          <w:sz w:val="22"/>
          <w:lang w:val="es-CO"/>
        </w:rPr>
      </w:pPr>
    </w:p>
    <w:p w:rsidR="0058153F" w:rsidRPr="00A64B21" w:rsidRDefault="00102FC7" w:rsidP="007605C2">
      <w:pPr>
        <w:spacing w:line="259" w:lineRule="auto"/>
        <w:ind w:right="64"/>
        <w:jc w:val="both"/>
        <w:rPr>
          <w:lang w:val="es-CO"/>
        </w:rPr>
      </w:pPr>
      <w:r w:rsidRPr="00A64B21">
        <w:rPr>
          <w:lang w:val="es-CO"/>
        </w:rPr>
        <w:t xml:space="preserve">Para la priorización de los aspectos críticos, se tomó como base la </w:t>
      </w:r>
      <w:r w:rsidRPr="00A64B21">
        <w:rPr>
          <w:i/>
          <w:lang w:val="es-CO"/>
        </w:rPr>
        <w:t>Tabla 3 del Manual de Formulación del Plan Institucional de Archivos del Archivo General de la Nación</w:t>
      </w:r>
      <w:r w:rsidRPr="00A64B21">
        <w:rPr>
          <w:lang w:val="es-CO"/>
        </w:rPr>
        <w:t>.</w:t>
      </w:r>
    </w:p>
    <w:p w:rsidR="0058153F" w:rsidRPr="00A64B21" w:rsidRDefault="0058153F" w:rsidP="007605C2">
      <w:pPr>
        <w:pStyle w:val="Textoindependiente"/>
        <w:spacing w:before="4"/>
        <w:ind w:right="64"/>
        <w:rPr>
          <w:sz w:val="22"/>
          <w:szCs w:val="22"/>
          <w:lang w:val="es-CO"/>
        </w:rPr>
      </w:pPr>
    </w:p>
    <w:p w:rsidR="0058153F" w:rsidRPr="00A64B21" w:rsidRDefault="00102FC7" w:rsidP="007605C2">
      <w:pPr>
        <w:pStyle w:val="Textoindependiente"/>
        <w:spacing w:line="259" w:lineRule="auto"/>
        <w:ind w:right="64"/>
        <w:jc w:val="both"/>
        <w:rPr>
          <w:sz w:val="22"/>
          <w:szCs w:val="22"/>
          <w:lang w:val="es-CO"/>
        </w:rPr>
      </w:pPr>
      <w:r w:rsidRPr="00A64B21">
        <w:rPr>
          <w:sz w:val="22"/>
          <w:szCs w:val="22"/>
          <w:lang w:val="es-CO"/>
        </w:rPr>
        <w:t xml:space="preserve">La finalidad del presente formato es otorgar una calificación frente a cada ítem de evaluación a partir de cada </w:t>
      </w:r>
      <w:r w:rsidRPr="00D31B3A">
        <w:rPr>
          <w:sz w:val="22"/>
          <w:szCs w:val="22"/>
          <w:lang w:val="es-CO"/>
        </w:rPr>
        <w:t xml:space="preserve">eje articulador </w:t>
      </w:r>
      <w:r w:rsidR="00E71B34" w:rsidRPr="00D31B3A">
        <w:rPr>
          <w:b/>
          <w:sz w:val="22"/>
          <w:szCs w:val="22"/>
          <w:lang w:val="es-CO"/>
        </w:rPr>
        <w:t>(ver anexo 1</w:t>
      </w:r>
      <w:r w:rsidRPr="00D31B3A">
        <w:rPr>
          <w:b/>
          <w:sz w:val="22"/>
          <w:szCs w:val="22"/>
          <w:lang w:val="es-CO"/>
        </w:rPr>
        <w:t>),</w:t>
      </w:r>
      <w:r w:rsidRPr="00D31B3A">
        <w:rPr>
          <w:sz w:val="22"/>
          <w:szCs w:val="22"/>
          <w:lang w:val="es-CO"/>
        </w:rPr>
        <w:t xml:space="preserve"> esta </w:t>
      </w:r>
      <w:r w:rsidRPr="00A64B21">
        <w:rPr>
          <w:sz w:val="22"/>
          <w:szCs w:val="22"/>
          <w:lang w:val="es-CO"/>
        </w:rPr>
        <w:t xml:space="preserve">calificación se basa en dar un punto al eje cuyo contenido interviniera de manera directa sobre el aspecto crítico, la </w:t>
      </w:r>
      <w:r w:rsidR="001B511D">
        <w:rPr>
          <w:sz w:val="22"/>
          <w:szCs w:val="22"/>
          <w:lang w:val="es-CO"/>
        </w:rPr>
        <w:t>sumatoria</w:t>
      </w:r>
      <w:r w:rsidR="00D85CAE">
        <w:rPr>
          <w:sz w:val="22"/>
          <w:szCs w:val="22"/>
          <w:lang w:val="es-CO"/>
        </w:rPr>
        <w:t xml:space="preserve"> total</w:t>
      </w:r>
      <w:r w:rsidRPr="00A64B21">
        <w:rPr>
          <w:sz w:val="22"/>
          <w:szCs w:val="22"/>
          <w:lang w:val="es-CO"/>
        </w:rPr>
        <w:t xml:space="preserve"> por cada aspecto, frente al eje, es la que determina el nivel de impacto, dando como resultado la siguiente tabla:</w:t>
      </w:r>
    </w:p>
    <w:p w:rsidR="0058153F" w:rsidRPr="001B511D" w:rsidRDefault="0058153F">
      <w:pPr>
        <w:pStyle w:val="Textoindependiente"/>
        <w:spacing w:before="10"/>
        <w:rPr>
          <w:sz w:val="22"/>
          <w:szCs w:val="22"/>
          <w:lang w:val="es-CO"/>
        </w:rPr>
      </w:pPr>
    </w:p>
    <w:p w:rsidR="0058153F" w:rsidRPr="00102FC7" w:rsidRDefault="00102FC7" w:rsidP="00D85CAE">
      <w:pPr>
        <w:pStyle w:val="Textoindependiente"/>
        <w:ind w:left="482"/>
        <w:jc w:val="center"/>
        <w:rPr>
          <w:sz w:val="21"/>
          <w:lang w:val="es-CO"/>
        </w:rPr>
      </w:pPr>
      <w:bookmarkStart w:id="8" w:name="_bookmark9"/>
      <w:bookmarkEnd w:id="8"/>
      <w:r w:rsidRPr="001B511D">
        <w:rPr>
          <w:sz w:val="22"/>
          <w:szCs w:val="22"/>
          <w:lang w:val="es-CO"/>
        </w:rPr>
        <w:t>Tabla 2- Evaluación y priorización</w:t>
      </w:r>
      <w:r w:rsidRPr="00B426C4">
        <w:rPr>
          <w:lang w:val="es-CO"/>
        </w:rPr>
        <w:t>.</w:t>
      </w:r>
    </w:p>
    <w:tbl>
      <w:tblPr>
        <w:tblStyle w:val="TableNormal"/>
        <w:tblW w:w="93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2980"/>
        <w:gridCol w:w="992"/>
        <w:gridCol w:w="992"/>
        <w:gridCol w:w="1134"/>
        <w:gridCol w:w="993"/>
        <w:gridCol w:w="1276"/>
        <w:gridCol w:w="545"/>
      </w:tblGrid>
      <w:tr w:rsidR="0058153F" w:rsidRPr="00102FC7" w:rsidTr="00B426C4">
        <w:trPr>
          <w:trHeight w:hRule="exact" w:val="759"/>
          <w:tblHeader/>
        </w:trPr>
        <w:tc>
          <w:tcPr>
            <w:tcW w:w="422" w:type="dxa"/>
            <w:shd w:val="clear" w:color="auto" w:fill="9CC2E4"/>
            <w:vAlign w:val="center"/>
          </w:tcPr>
          <w:p w:rsidR="0058153F" w:rsidRPr="00154290" w:rsidRDefault="00102FC7" w:rsidP="00154290">
            <w:pPr>
              <w:pStyle w:val="TableParagraph"/>
              <w:rPr>
                <w:rFonts w:ascii="Arial Narrow" w:hAnsi="Arial Narrow"/>
                <w:b/>
                <w:sz w:val="16"/>
                <w:szCs w:val="16"/>
                <w:lang w:val="es-CO"/>
              </w:rPr>
            </w:pPr>
            <w:r w:rsidRPr="00154290">
              <w:rPr>
                <w:rFonts w:ascii="Arial Narrow" w:hAnsi="Arial Narrow"/>
                <w:b/>
                <w:sz w:val="16"/>
                <w:szCs w:val="16"/>
                <w:lang w:val="es-CO"/>
              </w:rPr>
              <w:t>Nª</w:t>
            </w:r>
          </w:p>
        </w:tc>
        <w:tc>
          <w:tcPr>
            <w:tcW w:w="2980" w:type="dxa"/>
            <w:shd w:val="clear" w:color="auto" w:fill="9CC2E4"/>
            <w:vAlign w:val="center"/>
          </w:tcPr>
          <w:p w:rsidR="0058153F" w:rsidRPr="00154290" w:rsidRDefault="00102FC7" w:rsidP="00154290">
            <w:pPr>
              <w:pStyle w:val="TableParagraph"/>
              <w:ind w:left="100"/>
              <w:jc w:val="center"/>
              <w:rPr>
                <w:rFonts w:ascii="Arial Narrow" w:hAnsi="Arial Narrow"/>
                <w:b/>
                <w:sz w:val="16"/>
                <w:szCs w:val="16"/>
                <w:lang w:val="es-CO"/>
              </w:rPr>
            </w:pPr>
            <w:r w:rsidRPr="00154290">
              <w:rPr>
                <w:rFonts w:ascii="Arial Narrow" w:hAnsi="Arial Narrow"/>
                <w:b/>
                <w:sz w:val="16"/>
                <w:szCs w:val="16"/>
                <w:lang w:val="es-CO"/>
              </w:rPr>
              <w:t>ASPECTOS CRÍTICOS</w:t>
            </w:r>
          </w:p>
        </w:tc>
        <w:tc>
          <w:tcPr>
            <w:tcW w:w="992" w:type="dxa"/>
            <w:shd w:val="clear" w:color="auto" w:fill="9CC2E4"/>
            <w:vAlign w:val="center"/>
          </w:tcPr>
          <w:p w:rsidR="0058153F" w:rsidRPr="00154290" w:rsidRDefault="00102FC7" w:rsidP="003A258B">
            <w:pPr>
              <w:pStyle w:val="TableParagraph"/>
              <w:ind w:left="0"/>
              <w:jc w:val="center"/>
              <w:rPr>
                <w:rFonts w:ascii="Arial Narrow" w:hAnsi="Arial Narrow"/>
                <w:b/>
                <w:sz w:val="16"/>
                <w:szCs w:val="16"/>
                <w:lang w:val="es-CO"/>
              </w:rPr>
            </w:pPr>
            <w:r w:rsidRPr="00154290">
              <w:rPr>
                <w:rFonts w:ascii="Arial Narrow" w:hAnsi="Arial Narrow"/>
                <w:b/>
                <w:sz w:val="16"/>
                <w:szCs w:val="16"/>
                <w:lang w:val="es-CO"/>
              </w:rPr>
              <w:t>ADMINISTRACIÓN DE ARCHIVOS</w:t>
            </w:r>
          </w:p>
        </w:tc>
        <w:tc>
          <w:tcPr>
            <w:tcW w:w="992" w:type="dxa"/>
            <w:shd w:val="clear" w:color="auto" w:fill="9CC2E4"/>
            <w:vAlign w:val="center"/>
          </w:tcPr>
          <w:p w:rsidR="0058153F" w:rsidRPr="00154290" w:rsidRDefault="00102FC7" w:rsidP="00154290">
            <w:pPr>
              <w:pStyle w:val="TableParagraph"/>
              <w:ind w:left="0"/>
              <w:jc w:val="center"/>
              <w:rPr>
                <w:rFonts w:ascii="Arial Narrow" w:hAnsi="Arial Narrow"/>
                <w:b/>
                <w:sz w:val="16"/>
                <w:szCs w:val="16"/>
                <w:lang w:val="es-CO"/>
              </w:rPr>
            </w:pPr>
            <w:r w:rsidRPr="00154290">
              <w:rPr>
                <w:rFonts w:ascii="Arial Narrow" w:hAnsi="Arial Narrow"/>
                <w:b/>
                <w:sz w:val="16"/>
                <w:szCs w:val="16"/>
                <w:lang w:val="es-CO"/>
              </w:rPr>
              <w:t>ACCESO A LA INFORMACIÓN</w:t>
            </w:r>
          </w:p>
        </w:tc>
        <w:tc>
          <w:tcPr>
            <w:tcW w:w="1134" w:type="dxa"/>
            <w:shd w:val="clear" w:color="auto" w:fill="9CC2E4"/>
            <w:vAlign w:val="center"/>
          </w:tcPr>
          <w:p w:rsidR="0058153F" w:rsidRPr="00154290" w:rsidRDefault="00D90459" w:rsidP="00D90459">
            <w:pPr>
              <w:pStyle w:val="TableParagraph"/>
              <w:ind w:left="0"/>
              <w:jc w:val="center"/>
              <w:rPr>
                <w:rFonts w:ascii="Arial Narrow" w:hAnsi="Arial Narrow"/>
                <w:b/>
                <w:sz w:val="16"/>
                <w:szCs w:val="16"/>
                <w:lang w:val="es-CO"/>
              </w:rPr>
            </w:pPr>
            <w:r>
              <w:rPr>
                <w:rFonts w:ascii="Arial Narrow" w:hAnsi="Arial Narrow"/>
                <w:b/>
                <w:sz w:val="16"/>
                <w:szCs w:val="16"/>
                <w:lang w:val="es-CO"/>
              </w:rPr>
              <w:t xml:space="preserve">PRESERVACIÓN DE </w:t>
            </w:r>
            <w:r w:rsidR="00102FC7" w:rsidRPr="00154290">
              <w:rPr>
                <w:rFonts w:ascii="Arial Narrow" w:hAnsi="Arial Narrow"/>
                <w:b/>
                <w:sz w:val="16"/>
                <w:szCs w:val="16"/>
                <w:lang w:val="es-CO"/>
              </w:rPr>
              <w:t>LA</w:t>
            </w:r>
          </w:p>
          <w:p w:rsidR="0058153F" w:rsidRPr="00154290" w:rsidRDefault="00102FC7" w:rsidP="00D90459">
            <w:pPr>
              <w:pStyle w:val="TableParagraph"/>
              <w:jc w:val="center"/>
              <w:rPr>
                <w:rFonts w:ascii="Arial Narrow" w:hAnsi="Arial Narrow"/>
                <w:b/>
                <w:sz w:val="16"/>
                <w:szCs w:val="16"/>
                <w:lang w:val="es-CO"/>
              </w:rPr>
            </w:pPr>
            <w:r w:rsidRPr="00154290">
              <w:rPr>
                <w:rFonts w:ascii="Arial Narrow" w:hAnsi="Arial Narrow"/>
                <w:b/>
                <w:sz w:val="16"/>
                <w:szCs w:val="16"/>
                <w:lang w:val="es-CO"/>
              </w:rPr>
              <w:t>INFORMACIÓN</w:t>
            </w:r>
          </w:p>
        </w:tc>
        <w:tc>
          <w:tcPr>
            <w:tcW w:w="993" w:type="dxa"/>
            <w:shd w:val="clear" w:color="auto" w:fill="9CC2E4"/>
            <w:vAlign w:val="center"/>
          </w:tcPr>
          <w:p w:rsidR="0058153F" w:rsidRPr="00154290" w:rsidRDefault="00102FC7" w:rsidP="00154290">
            <w:pPr>
              <w:pStyle w:val="TableParagraph"/>
              <w:ind w:right="72"/>
              <w:jc w:val="center"/>
              <w:rPr>
                <w:rFonts w:ascii="Arial Narrow" w:hAnsi="Arial Narrow"/>
                <w:b/>
                <w:sz w:val="16"/>
                <w:szCs w:val="16"/>
                <w:lang w:val="es-CO"/>
              </w:rPr>
            </w:pPr>
            <w:r w:rsidRPr="00154290">
              <w:rPr>
                <w:rFonts w:ascii="Arial Narrow" w:hAnsi="Arial Narrow"/>
                <w:b/>
                <w:sz w:val="16"/>
                <w:szCs w:val="16"/>
                <w:lang w:val="es-CO"/>
              </w:rPr>
              <w:t>ASPECTOS TECNOLÓGICOS Y DE SEGURIDAD</w:t>
            </w:r>
          </w:p>
        </w:tc>
        <w:tc>
          <w:tcPr>
            <w:tcW w:w="1276" w:type="dxa"/>
            <w:shd w:val="clear" w:color="auto" w:fill="9CC2E4"/>
            <w:vAlign w:val="center"/>
          </w:tcPr>
          <w:p w:rsidR="0058153F" w:rsidRPr="00154290" w:rsidRDefault="00102FC7" w:rsidP="00154290">
            <w:pPr>
              <w:pStyle w:val="TableParagraph"/>
              <w:ind w:left="0" w:right="3"/>
              <w:jc w:val="center"/>
              <w:rPr>
                <w:rFonts w:ascii="Arial Narrow" w:hAnsi="Arial Narrow"/>
                <w:b/>
                <w:sz w:val="16"/>
                <w:szCs w:val="16"/>
                <w:lang w:val="es-CO"/>
              </w:rPr>
            </w:pPr>
            <w:r w:rsidRPr="00154290">
              <w:rPr>
                <w:rFonts w:ascii="Arial Narrow" w:hAnsi="Arial Narrow"/>
                <w:b/>
                <w:sz w:val="16"/>
                <w:szCs w:val="16"/>
                <w:lang w:val="es-CO"/>
              </w:rPr>
              <w:t>FORTALECIMIENTO Y ARTICULACIÓN</w:t>
            </w:r>
          </w:p>
        </w:tc>
        <w:tc>
          <w:tcPr>
            <w:tcW w:w="545" w:type="dxa"/>
            <w:shd w:val="clear" w:color="auto" w:fill="9CC2E4"/>
            <w:vAlign w:val="center"/>
          </w:tcPr>
          <w:p w:rsidR="0058153F" w:rsidRPr="00154290" w:rsidRDefault="00102FC7" w:rsidP="00154290">
            <w:pPr>
              <w:pStyle w:val="TableParagraph"/>
              <w:ind w:left="0"/>
              <w:jc w:val="center"/>
              <w:rPr>
                <w:rFonts w:ascii="Arial Narrow" w:hAnsi="Arial Narrow"/>
                <w:b/>
                <w:sz w:val="16"/>
                <w:szCs w:val="16"/>
                <w:lang w:val="es-CO"/>
              </w:rPr>
            </w:pPr>
            <w:r w:rsidRPr="00154290">
              <w:rPr>
                <w:rFonts w:ascii="Arial Narrow" w:hAnsi="Arial Narrow"/>
                <w:b/>
                <w:sz w:val="16"/>
                <w:szCs w:val="16"/>
                <w:lang w:val="es-CO"/>
              </w:rPr>
              <w:t>TOTAL</w:t>
            </w:r>
          </w:p>
        </w:tc>
      </w:tr>
      <w:tr w:rsidR="0058153F" w:rsidRPr="00102FC7" w:rsidTr="00B426C4">
        <w:trPr>
          <w:trHeight w:hRule="exact" w:val="1372"/>
        </w:trPr>
        <w:tc>
          <w:tcPr>
            <w:tcW w:w="422" w:type="dxa"/>
            <w:vAlign w:val="center"/>
          </w:tcPr>
          <w:p w:rsidR="0058153F" w:rsidRPr="00102FC7" w:rsidRDefault="00102FC7" w:rsidP="00126DBA">
            <w:pPr>
              <w:pStyle w:val="TableParagraph"/>
              <w:spacing w:line="178" w:lineRule="exact"/>
              <w:ind w:left="0"/>
              <w:jc w:val="center"/>
              <w:rPr>
                <w:b/>
                <w:sz w:val="16"/>
                <w:lang w:val="es-CO"/>
              </w:rPr>
            </w:pPr>
            <w:r w:rsidRPr="00102FC7">
              <w:rPr>
                <w:b/>
                <w:sz w:val="16"/>
                <w:lang w:val="es-CO"/>
              </w:rPr>
              <w:t>1</w:t>
            </w:r>
          </w:p>
        </w:tc>
        <w:tc>
          <w:tcPr>
            <w:tcW w:w="2980" w:type="dxa"/>
            <w:vAlign w:val="center"/>
          </w:tcPr>
          <w:p w:rsidR="0058153F" w:rsidRPr="00102FC7" w:rsidRDefault="00102FC7" w:rsidP="003A258B">
            <w:pPr>
              <w:pStyle w:val="TableParagraph"/>
              <w:tabs>
                <w:tab w:val="left" w:pos="1244"/>
                <w:tab w:val="left" w:pos="1806"/>
              </w:tabs>
              <w:ind w:left="100" w:right="100"/>
              <w:jc w:val="both"/>
              <w:rPr>
                <w:sz w:val="16"/>
                <w:lang w:val="es-CO"/>
              </w:rPr>
            </w:pPr>
            <w:r w:rsidRPr="00102FC7">
              <w:rPr>
                <w:sz w:val="16"/>
                <w:lang w:val="es-CO"/>
              </w:rPr>
              <w:t>Articular el Programa de Gestión Documental  - PGD con el PINAR, el  SIC, las TRD, los cuadros de clasificación y demás instrumentos archivísticos conforme</w:t>
            </w:r>
            <w:r w:rsidRPr="00102FC7">
              <w:rPr>
                <w:sz w:val="16"/>
                <w:lang w:val="es-CO"/>
              </w:rPr>
              <w:tab/>
              <w:t>a</w:t>
            </w:r>
            <w:r w:rsidRPr="00102FC7">
              <w:rPr>
                <w:sz w:val="16"/>
                <w:lang w:val="es-CO"/>
              </w:rPr>
              <w:tab/>
              <w:t>las</w:t>
            </w:r>
            <w:r w:rsidR="003A258B">
              <w:rPr>
                <w:sz w:val="16"/>
                <w:lang w:val="es-CO"/>
              </w:rPr>
              <w:t xml:space="preserve"> </w:t>
            </w:r>
            <w:r w:rsidRPr="00102FC7">
              <w:rPr>
                <w:sz w:val="16"/>
                <w:lang w:val="es-CO"/>
              </w:rPr>
              <w:t>necesidades</w:t>
            </w:r>
            <w:r w:rsidR="003A258B">
              <w:rPr>
                <w:sz w:val="16"/>
                <w:lang w:val="es-CO"/>
              </w:rPr>
              <w:t xml:space="preserve"> </w:t>
            </w:r>
            <w:r w:rsidRPr="00102FC7">
              <w:rPr>
                <w:sz w:val="16"/>
                <w:lang w:val="es-CO"/>
              </w:rPr>
              <w:t>de COLCIENCIAS.</w:t>
            </w:r>
          </w:p>
        </w:tc>
        <w:tc>
          <w:tcPr>
            <w:tcW w:w="992" w:type="dxa"/>
            <w:vAlign w:val="center"/>
          </w:tcPr>
          <w:p w:rsidR="0058153F" w:rsidRPr="00102FC7" w:rsidRDefault="00102FC7" w:rsidP="003A258B">
            <w:pPr>
              <w:pStyle w:val="TableParagraph"/>
              <w:spacing w:line="180" w:lineRule="exact"/>
              <w:ind w:left="100"/>
              <w:jc w:val="center"/>
              <w:rPr>
                <w:sz w:val="16"/>
                <w:lang w:val="es-CO"/>
              </w:rPr>
            </w:pPr>
            <w:r w:rsidRPr="00102FC7">
              <w:rPr>
                <w:sz w:val="16"/>
                <w:lang w:val="es-CO"/>
              </w:rPr>
              <w:t>4</w:t>
            </w:r>
          </w:p>
        </w:tc>
        <w:tc>
          <w:tcPr>
            <w:tcW w:w="992"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4</w:t>
            </w:r>
          </w:p>
        </w:tc>
        <w:tc>
          <w:tcPr>
            <w:tcW w:w="1134"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5</w:t>
            </w:r>
          </w:p>
        </w:tc>
        <w:tc>
          <w:tcPr>
            <w:tcW w:w="993"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2</w:t>
            </w:r>
          </w:p>
        </w:tc>
        <w:tc>
          <w:tcPr>
            <w:tcW w:w="1276"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7</w:t>
            </w:r>
          </w:p>
        </w:tc>
        <w:tc>
          <w:tcPr>
            <w:tcW w:w="545" w:type="dxa"/>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22</w:t>
            </w:r>
          </w:p>
        </w:tc>
      </w:tr>
      <w:tr w:rsidR="0058153F" w:rsidRPr="00102FC7" w:rsidTr="00B426C4">
        <w:trPr>
          <w:trHeight w:hRule="exact" w:val="1114"/>
        </w:trPr>
        <w:tc>
          <w:tcPr>
            <w:tcW w:w="422" w:type="dxa"/>
            <w:vAlign w:val="center"/>
          </w:tcPr>
          <w:p w:rsidR="0058153F" w:rsidRPr="00102FC7" w:rsidRDefault="00102FC7" w:rsidP="00126DBA">
            <w:pPr>
              <w:pStyle w:val="TableParagraph"/>
              <w:spacing w:line="178" w:lineRule="exact"/>
              <w:ind w:left="0"/>
              <w:jc w:val="center"/>
              <w:rPr>
                <w:b/>
                <w:sz w:val="16"/>
                <w:lang w:val="es-CO"/>
              </w:rPr>
            </w:pPr>
            <w:r w:rsidRPr="00102FC7">
              <w:rPr>
                <w:b/>
                <w:sz w:val="16"/>
                <w:lang w:val="es-CO"/>
              </w:rPr>
              <w:t>2</w:t>
            </w:r>
          </w:p>
        </w:tc>
        <w:tc>
          <w:tcPr>
            <w:tcW w:w="2980" w:type="dxa"/>
            <w:vAlign w:val="center"/>
          </w:tcPr>
          <w:p w:rsidR="0058153F" w:rsidRPr="00102FC7" w:rsidRDefault="00102FC7" w:rsidP="003A258B">
            <w:pPr>
              <w:pStyle w:val="TableParagraph"/>
              <w:tabs>
                <w:tab w:val="left" w:pos="1834"/>
              </w:tabs>
              <w:ind w:left="100" w:right="102"/>
              <w:jc w:val="both"/>
              <w:rPr>
                <w:sz w:val="16"/>
                <w:lang w:val="es-CO"/>
              </w:rPr>
            </w:pPr>
            <w:r w:rsidRPr="00102FC7">
              <w:rPr>
                <w:sz w:val="16"/>
                <w:lang w:val="es-CO"/>
              </w:rPr>
              <w:t>Dar continuidad al proceso d</w:t>
            </w:r>
            <w:r w:rsidR="005678C2">
              <w:rPr>
                <w:sz w:val="16"/>
                <w:lang w:val="es-CO"/>
              </w:rPr>
              <w:t xml:space="preserve">e actualización y consolidación </w:t>
            </w:r>
            <w:r w:rsidRPr="00102FC7">
              <w:rPr>
                <w:sz w:val="16"/>
                <w:lang w:val="es-CO"/>
              </w:rPr>
              <w:t>de inventarios documentales del acervo documental de COLCIENCIAS</w:t>
            </w:r>
            <w:r w:rsidR="005678C2">
              <w:rPr>
                <w:sz w:val="16"/>
                <w:lang w:val="es-CO"/>
              </w:rPr>
              <w:t>.</w:t>
            </w:r>
          </w:p>
        </w:tc>
        <w:tc>
          <w:tcPr>
            <w:tcW w:w="992" w:type="dxa"/>
            <w:vAlign w:val="center"/>
          </w:tcPr>
          <w:p w:rsidR="0058153F" w:rsidRPr="00102FC7" w:rsidRDefault="00102FC7" w:rsidP="003A258B">
            <w:pPr>
              <w:pStyle w:val="TableParagraph"/>
              <w:spacing w:line="180" w:lineRule="exact"/>
              <w:ind w:left="100"/>
              <w:jc w:val="center"/>
              <w:rPr>
                <w:sz w:val="16"/>
                <w:lang w:val="es-CO"/>
              </w:rPr>
            </w:pPr>
            <w:r w:rsidRPr="00102FC7">
              <w:rPr>
                <w:sz w:val="16"/>
                <w:lang w:val="es-CO"/>
              </w:rPr>
              <w:t>3</w:t>
            </w:r>
          </w:p>
        </w:tc>
        <w:tc>
          <w:tcPr>
            <w:tcW w:w="992"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2</w:t>
            </w:r>
          </w:p>
        </w:tc>
        <w:tc>
          <w:tcPr>
            <w:tcW w:w="1134"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3</w:t>
            </w:r>
          </w:p>
        </w:tc>
        <w:tc>
          <w:tcPr>
            <w:tcW w:w="993"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1</w:t>
            </w:r>
          </w:p>
        </w:tc>
        <w:tc>
          <w:tcPr>
            <w:tcW w:w="1276"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1</w:t>
            </w:r>
          </w:p>
        </w:tc>
        <w:tc>
          <w:tcPr>
            <w:tcW w:w="545" w:type="dxa"/>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10</w:t>
            </w:r>
          </w:p>
        </w:tc>
      </w:tr>
      <w:tr w:rsidR="0058153F" w:rsidRPr="00102FC7" w:rsidTr="00B426C4">
        <w:trPr>
          <w:trHeight w:hRule="exact" w:val="1117"/>
        </w:trPr>
        <w:tc>
          <w:tcPr>
            <w:tcW w:w="422" w:type="dxa"/>
            <w:vAlign w:val="center"/>
          </w:tcPr>
          <w:p w:rsidR="0058153F" w:rsidRPr="00102FC7" w:rsidRDefault="00102FC7" w:rsidP="00126DBA">
            <w:pPr>
              <w:pStyle w:val="TableParagraph"/>
              <w:spacing w:line="181" w:lineRule="exact"/>
              <w:ind w:left="0"/>
              <w:jc w:val="center"/>
              <w:rPr>
                <w:b/>
                <w:sz w:val="16"/>
                <w:lang w:val="es-CO"/>
              </w:rPr>
            </w:pPr>
            <w:r w:rsidRPr="00102FC7">
              <w:rPr>
                <w:b/>
                <w:sz w:val="16"/>
                <w:lang w:val="es-CO"/>
              </w:rPr>
              <w:t>3</w:t>
            </w:r>
          </w:p>
        </w:tc>
        <w:tc>
          <w:tcPr>
            <w:tcW w:w="2980" w:type="dxa"/>
            <w:vAlign w:val="center"/>
          </w:tcPr>
          <w:p w:rsidR="0058153F" w:rsidRPr="00102FC7" w:rsidRDefault="00102FC7" w:rsidP="003A258B">
            <w:pPr>
              <w:pStyle w:val="TableParagraph"/>
              <w:ind w:left="100" w:right="102"/>
              <w:jc w:val="both"/>
              <w:rPr>
                <w:sz w:val="16"/>
                <w:lang w:val="es-CO"/>
              </w:rPr>
            </w:pPr>
            <w:r w:rsidRPr="00102FC7">
              <w:rPr>
                <w:sz w:val="16"/>
                <w:lang w:val="es-CO"/>
              </w:rPr>
              <w:t>Definir y actualizar los documentos de calidad, asociados a los procesos de la gestión documental descritos en el Decreto 2609 de 2012</w:t>
            </w:r>
          </w:p>
        </w:tc>
        <w:tc>
          <w:tcPr>
            <w:tcW w:w="992" w:type="dxa"/>
            <w:vAlign w:val="center"/>
          </w:tcPr>
          <w:p w:rsidR="0058153F" w:rsidRPr="00102FC7" w:rsidRDefault="00102FC7" w:rsidP="003A258B">
            <w:pPr>
              <w:pStyle w:val="TableParagraph"/>
              <w:spacing w:line="183" w:lineRule="exact"/>
              <w:ind w:left="100"/>
              <w:jc w:val="center"/>
              <w:rPr>
                <w:sz w:val="16"/>
                <w:lang w:val="es-CO"/>
              </w:rPr>
            </w:pPr>
            <w:r w:rsidRPr="00102FC7">
              <w:rPr>
                <w:sz w:val="16"/>
                <w:lang w:val="es-CO"/>
              </w:rPr>
              <w:t>4</w:t>
            </w:r>
          </w:p>
        </w:tc>
        <w:tc>
          <w:tcPr>
            <w:tcW w:w="992" w:type="dxa"/>
            <w:vAlign w:val="center"/>
          </w:tcPr>
          <w:p w:rsidR="0058153F" w:rsidRPr="00102FC7" w:rsidRDefault="00102FC7" w:rsidP="00E33655">
            <w:pPr>
              <w:pStyle w:val="TableParagraph"/>
              <w:spacing w:line="183" w:lineRule="exact"/>
              <w:jc w:val="center"/>
              <w:rPr>
                <w:sz w:val="16"/>
                <w:lang w:val="es-CO"/>
              </w:rPr>
            </w:pPr>
            <w:r w:rsidRPr="00102FC7">
              <w:rPr>
                <w:sz w:val="16"/>
                <w:lang w:val="es-CO"/>
              </w:rPr>
              <w:t>2</w:t>
            </w:r>
          </w:p>
        </w:tc>
        <w:tc>
          <w:tcPr>
            <w:tcW w:w="1134" w:type="dxa"/>
            <w:vAlign w:val="center"/>
          </w:tcPr>
          <w:p w:rsidR="0058153F" w:rsidRPr="00102FC7" w:rsidRDefault="00102FC7" w:rsidP="00E33655">
            <w:pPr>
              <w:pStyle w:val="TableParagraph"/>
              <w:spacing w:line="183" w:lineRule="exact"/>
              <w:jc w:val="center"/>
              <w:rPr>
                <w:sz w:val="16"/>
                <w:lang w:val="es-CO"/>
              </w:rPr>
            </w:pPr>
            <w:r w:rsidRPr="00102FC7">
              <w:rPr>
                <w:sz w:val="16"/>
                <w:lang w:val="es-CO"/>
              </w:rPr>
              <w:t>3</w:t>
            </w:r>
          </w:p>
        </w:tc>
        <w:tc>
          <w:tcPr>
            <w:tcW w:w="993" w:type="dxa"/>
            <w:vAlign w:val="center"/>
          </w:tcPr>
          <w:p w:rsidR="0058153F" w:rsidRPr="00102FC7" w:rsidRDefault="00102FC7" w:rsidP="00E33655">
            <w:pPr>
              <w:pStyle w:val="TableParagraph"/>
              <w:spacing w:line="183" w:lineRule="exact"/>
              <w:jc w:val="center"/>
              <w:rPr>
                <w:sz w:val="16"/>
                <w:lang w:val="es-CO"/>
              </w:rPr>
            </w:pPr>
            <w:r w:rsidRPr="00102FC7">
              <w:rPr>
                <w:sz w:val="16"/>
                <w:lang w:val="es-CO"/>
              </w:rPr>
              <w:t>2</w:t>
            </w:r>
          </w:p>
        </w:tc>
        <w:tc>
          <w:tcPr>
            <w:tcW w:w="1276" w:type="dxa"/>
            <w:vAlign w:val="center"/>
          </w:tcPr>
          <w:p w:rsidR="0058153F" w:rsidRPr="00102FC7" w:rsidRDefault="00102FC7" w:rsidP="00E33655">
            <w:pPr>
              <w:pStyle w:val="TableParagraph"/>
              <w:spacing w:line="183" w:lineRule="exact"/>
              <w:jc w:val="center"/>
              <w:rPr>
                <w:sz w:val="16"/>
                <w:lang w:val="es-CO"/>
              </w:rPr>
            </w:pPr>
            <w:r w:rsidRPr="00102FC7">
              <w:rPr>
                <w:sz w:val="16"/>
                <w:lang w:val="es-CO"/>
              </w:rPr>
              <w:t>6</w:t>
            </w:r>
          </w:p>
        </w:tc>
        <w:tc>
          <w:tcPr>
            <w:tcW w:w="545" w:type="dxa"/>
            <w:vAlign w:val="center"/>
          </w:tcPr>
          <w:p w:rsidR="0058153F" w:rsidRPr="00102FC7" w:rsidRDefault="00102FC7" w:rsidP="00E33655">
            <w:pPr>
              <w:pStyle w:val="TableParagraph"/>
              <w:spacing w:line="181" w:lineRule="exact"/>
              <w:jc w:val="center"/>
              <w:rPr>
                <w:b/>
                <w:sz w:val="16"/>
                <w:lang w:val="es-CO"/>
              </w:rPr>
            </w:pPr>
            <w:r w:rsidRPr="00102FC7">
              <w:rPr>
                <w:b/>
                <w:sz w:val="16"/>
                <w:lang w:val="es-CO"/>
              </w:rPr>
              <w:t>17</w:t>
            </w:r>
          </w:p>
        </w:tc>
      </w:tr>
      <w:tr w:rsidR="0058153F" w:rsidRPr="00102FC7" w:rsidTr="00B426C4">
        <w:trPr>
          <w:trHeight w:hRule="exact" w:val="1719"/>
        </w:trPr>
        <w:tc>
          <w:tcPr>
            <w:tcW w:w="422" w:type="dxa"/>
            <w:vAlign w:val="center"/>
          </w:tcPr>
          <w:p w:rsidR="0058153F" w:rsidRPr="00102FC7" w:rsidRDefault="00102FC7" w:rsidP="00126DBA">
            <w:pPr>
              <w:pStyle w:val="TableParagraph"/>
              <w:spacing w:line="178" w:lineRule="exact"/>
              <w:ind w:left="0"/>
              <w:jc w:val="center"/>
              <w:rPr>
                <w:b/>
                <w:sz w:val="16"/>
                <w:lang w:val="es-CO"/>
              </w:rPr>
            </w:pPr>
            <w:r w:rsidRPr="00102FC7">
              <w:rPr>
                <w:b/>
                <w:sz w:val="16"/>
                <w:lang w:val="es-CO"/>
              </w:rPr>
              <w:t>4</w:t>
            </w:r>
          </w:p>
        </w:tc>
        <w:tc>
          <w:tcPr>
            <w:tcW w:w="2980" w:type="dxa"/>
            <w:vAlign w:val="center"/>
          </w:tcPr>
          <w:p w:rsidR="0058153F" w:rsidRPr="00102FC7" w:rsidRDefault="00102FC7" w:rsidP="00994E1E">
            <w:pPr>
              <w:pStyle w:val="TableParagraph"/>
              <w:tabs>
                <w:tab w:val="left" w:pos="779"/>
                <w:tab w:val="left" w:pos="1132"/>
              </w:tabs>
              <w:ind w:left="100" w:right="102"/>
              <w:jc w:val="both"/>
              <w:rPr>
                <w:sz w:val="16"/>
                <w:lang w:val="es-CO"/>
              </w:rPr>
            </w:pPr>
            <w:r w:rsidRPr="00102FC7">
              <w:rPr>
                <w:sz w:val="16"/>
                <w:lang w:val="es-CO"/>
              </w:rPr>
              <w:t>Articular la Política de  Cero Papel  Resolución 836</w:t>
            </w:r>
            <w:r w:rsidR="00994E1E">
              <w:rPr>
                <w:sz w:val="16"/>
                <w:lang w:val="es-CO"/>
              </w:rPr>
              <w:t xml:space="preserve"> de 2017 y el Modelo de Gestión de d</w:t>
            </w:r>
            <w:r w:rsidRPr="00102FC7">
              <w:rPr>
                <w:sz w:val="16"/>
                <w:lang w:val="es-CO"/>
              </w:rPr>
              <w:t>ocumentos electrónicos, con el Programa de Gestión Docum</w:t>
            </w:r>
            <w:r w:rsidR="00994E1E">
              <w:rPr>
                <w:sz w:val="16"/>
                <w:lang w:val="es-CO"/>
              </w:rPr>
              <w:t xml:space="preserve">ental y los lineamientos </w:t>
            </w:r>
            <w:r w:rsidRPr="00102FC7">
              <w:rPr>
                <w:sz w:val="16"/>
                <w:lang w:val="es-CO"/>
              </w:rPr>
              <w:t>técnicos</w:t>
            </w:r>
            <w:r w:rsidR="00D90459">
              <w:rPr>
                <w:sz w:val="16"/>
                <w:lang w:val="es-CO"/>
              </w:rPr>
              <w:t xml:space="preserve"> </w:t>
            </w:r>
            <w:r w:rsidRPr="00102FC7">
              <w:rPr>
                <w:sz w:val="16"/>
                <w:lang w:val="es-CO"/>
              </w:rPr>
              <w:t>archivísticos</w:t>
            </w:r>
            <w:r w:rsidR="00994E1E">
              <w:rPr>
                <w:sz w:val="16"/>
                <w:lang w:val="es-CO"/>
              </w:rPr>
              <w:t xml:space="preserve"> </w:t>
            </w:r>
            <w:r w:rsidRPr="00102FC7">
              <w:rPr>
                <w:sz w:val="16"/>
                <w:lang w:val="es-CO"/>
              </w:rPr>
              <w:t>de</w:t>
            </w:r>
            <w:r w:rsidR="00D90459">
              <w:rPr>
                <w:sz w:val="16"/>
                <w:lang w:val="es-CO"/>
              </w:rPr>
              <w:t xml:space="preserve"> </w:t>
            </w:r>
            <w:r w:rsidRPr="00102FC7">
              <w:rPr>
                <w:sz w:val="16"/>
                <w:lang w:val="es-CO"/>
              </w:rPr>
              <w:t>COLCIENCIAS liderado por el área de Gestión Documental.</w:t>
            </w:r>
          </w:p>
        </w:tc>
        <w:tc>
          <w:tcPr>
            <w:tcW w:w="992" w:type="dxa"/>
            <w:vAlign w:val="center"/>
          </w:tcPr>
          <w:p w:rsidR="0058153F" w:rsidRPr="00102FC7" w:rsidRDefault="00102FC7" w:rsidP="003A258B">
            <w:pPr>
              <w:pStyle w:val="TableParagraph"/>
              <w:spacing w:line="180" w:lineRule="exact"/>
              <w:ind w:left="100"/>
              <w:jc w:val="center"/>
              <w:rPr>
                <w:sz w:val="16"/>
                <w:lang w:val="es-CO"/>
              </w:rPr>
            </w:pPr>
            <w:r w:rsidRPr="00102FC7">
              <w:rPr>
                <w:sz w:val="16"/>
                <w:lang w:val="es-CO"/>
              </w:rPr>
              <w:t>3</w:t>
            </w:r>
          </w:p>
        </w:tc>
        <w:tc>
          <w:tcPr>
            <w:tcW w:w="992"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6</w:t>
            </w:r>
          </w:p>
        </w:tc>
        <w:tc>
          <w:tcPr>
            <w:tcW w:w="1134"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3</w:t>
            </w:r>
          </w:p>
        </w:tc>
        <w:tc>
          <w:tcPr>
            <w:tcW w:w="993"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5</w:t>
            </w:r>
          </w:p>
        </w:tc>
        <w:tc>
          <w:tcPr>
            <w:tcW w:w="1276"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1</w:t>
            </w:r>
          </w:p>
        </w:tc>
        <w:tc>
          <w:tcPr>
            <w:tcW w:w="545" w:type="dxa"/>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18</w:t>
            </w:r>
          </w:p>
        </w:tc>
      </w:tr>
      <w:tr w:rsidR="0058153F" w:rsidRPr="00102FC7" w:rsidTr="00B426C4">
        <w:trPr>
          <w:trHeight w:hRule="exact" w:val="1022"/>
        </w:trPr>
        <w:tc>
          <w:tcPr>
            <w:tcW w:w="422" w:type="dxa"/>
            <w:vAlign w:val="center"/>
          </w:tcPr>
          <w:p w:rsidR="0058153F" w:rsidRPr="00102FC7" w:rsidRDefault="00102FC7" w:rsidP="00126DBA">
            <w:pPr>
              <w:pStyle w:val="TableParagraph"/>
              <w:spacing w:line="178" w:lineRule="exact"/>
              <w:ind w:left="0"/>
              <w:jc w:val="center"/>
              <w:rPr>
                <w:b/>
                <w:sz w:val="16"/>
                <w:lang w:val="es-CO"/>
              </w:rPr>
            </w:pPr>
            <w:r w:rsidRPr="00102FC7">
              <w:rPr>
                <w:b/>
                <w:sz w:val="16"/>
                <w:lang w:val="es-CO"/>
              </w:rPr>
              <w:t>5</w:t>
            </w:r>
          </w:p>
        </w:tc>
        <w:tc>
          <w:tcPr>
            <w:tcW w:w="2980" w:type="dxa"/>
            <w:vAlign w:val="center"/>
          </w:tcPr>
          <w:p w:rsidR="0058153F" w:rsidRPr="00102FC7" w:rsidRDefault="00102FC7" w:rsidP="003A258B">
            <w:pPr>
              <w:pStyle w:val="TableParagraph"/>
              <w:ind w:left="100" w:right="102"/>
              <w:jc w:val="both"/>
              <w:rPr>
                <w:sz w:val="16"/>
                <w:lang w:val="es-CO"/>
              </w:rPr>
            </w:pPr>
            <w:r w:rsidRPr="00102FC7">
              <w:rPr>
                <w:sz w:val="16"/>
                <w:lang w:val="es-CO"/>
              </w:rPr>
              <w:t>Posesionar el proceso de Gestión Documental en la Entidad,  beneficiándose de su incorporación en el plan estratégico de COLCIENCIAS vigente.</w:t>
            </w:r>
          </w:p>
        </w:tc>
        <w:tc>
          <w:tcPr>
            <w:tcW w:w="992" w:type="dxa"/>
            <w:vAlign w:val="center"/>
          </w:tcPr>
          <w:p w:rsidR="0058153F" w:rsidRPr="00102FC7" w:rsidRDefault="00102FC7" w:rsidP="003A258B">
            <w:pPr>
              <w:pStyle w:val="TableParagraph"/>
              <w:spacing w:line="180" w:lineRule="exact"/>
              <w:ind w:left="100"/>
              <w:jc w:val="center"/>
              <w:rPr>
                <w:sz w:val="16"/>
                <w:lang w:val="es-CO"/>
              </w:rPr>
            </w:pPr>
            <w:r w:rsidRPr="00102FC7">
              <w:rPr>
                <w:sz w:val="16"/>
                <w:lang w:val="es-CO"/>
              </w:rPr>
              <w:t>2</w:t>
            </w:r>
          </w:p>
        </w:tc>
        <w:tc>
          <w:tcPr>
            <w:tcW w:w="992"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2</w:t>
            </w:r>
          </w:p>
        </w:tc>
        <w:tc>
          <w:tcPr>
            <w:tcW w:w="1134"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1</w:t>
            </w:r>
          </w:p>
        </w:tc>
        <w:tc>
          <w:tcPr>
            <w:tcW w:w="993"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1</w:t>
            </w:r>
          </w:p>
        </w:tc>
        <w:tc>
          <w:tcPr>
            <w:tcW w:w="1276"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9</w:t>
            </w:r>
          </w:p>
        </w:tc>
        <w:tc>
          <w:tcPr>
            <w:tcW w:w="545" w:type="dxa"/>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15</w:t>
            </w:r>
          </w:p>
        </w:tc>
      </w:tr>
      <w:tr w:rsidR="0058153F" w:rsidRPr="00102FC7" w:rsidTr="002330BA">
        <w:trPr>
          <w:trHeight w:hRule="exact" w:val="2218"/>
        </w:trPr>
        <w:tc>
          <w:tcPr>
            <w:tcW w:w="422" w:type="dxa"/>
            <w:vAlign w:val="center"/>
          </w:tcPr>
          <w:p w:rsidR="0058153F" w:rsidRPr="00102FC7" w:rsidRDefault="00102FC7" w:rsidP="00126DBA">
            <w:pPr>
              <w:pStyle w:val="TableParagraph"/>
              <w:spacing w:line="178" w:lineRule="exact"/>
              <w:ind w:left="0"/>
              <w:jc w:val="center"/>
              <w:rPr>
                <w:b/>
                <w:sz w:val="16"/>
                <w:lang w:val="es-CO"/>
              </w:rPr>
            </w:pPr>
            <w:r w:rsidRPr="00102FC7">
              <w:rPr>
                <w:b/>
                <w:sz w:val="16"/>
                <w:lang w:val="es-CO"/>
              </w:rPr>
              <w:lastRenderedPageBreak/>
              <w:t>6</w:t>
            </w:r>
          </w:p>
        </w:tc>
        <w:tc>
          <w:tcPr>
            <w:tcW w:w="2980" w:type="dxa"/>
            <w:vAlign w:val="center"/>
          </w:tcPr>
          <w:p w:rsidR="0058153F" w:rsidRPr="00102FC7" w:rsidRDefault="00102FC7" w:rsidP="00994E1E">
            <w:pPr>
              <w:pStyle w:val="TableParagraph"/>
              <w:tabs>
                <w:tab w:val="left" w:pos="1834"/>
              </w:tabs>
              <w:ind w:left="100" w:right="102"/>
              <w:jc w:val="both"/>
              <w:rPr>
                <w:sz w:val="16"/>
                <w:lang w:val="es-CO"/>
              </w:rPr>
            </w:pPr>
            <w:r w:rsidRPr="00102FC7">
              <w:rPr>
                <w:sz w:val="16"/>
                <w:lang w:val="es-CO"/>
              </w:rPr>
              <w:t>Elaborar los instrumentos a</w:t>
            </w:r>
            <w:r w:rsidR="00994E1E">
              <w:rPr>
                <w:sz w:val="16"/>
                <w:lang w:val="es-CO"/>
              </w:rPr>
              <w:t xml:space="preserve">rchivísticos para  la mejora </w:t>
            </w:r>
            <w:r w:rsidRPr="00102FC7">
              <w:rPr>
                <w:sz w:val="16"/>
                <w:lang w:val="es-CO"/>
              </w:rPr>
              <w:t>continua del proceso de gestión documental, tales como: Modelo de requisitos para la gestión de documentos electrónicos, Tabla de Control de Acceso, así como gestionar la actualización del Registro de Activos de Información y finalizar la elaboración del Índice de Información Clasificada y Reservada y lograr</w:t>
            </w:r>
            <w:r w:rsidR="00994E1E">
              <w:rPr>
                <w:sz w:val="16"/>
                <w:lang w:val="es-CO"/>
              </w:rPr>
              <w:t xml:space="preserve"> su aprobación e implementación </w:t>
            </w:r>
            <w:r w:rsidRPr="00102FC7">
              <w:rPr>
                <w:sz w:val="16"/>
                <w:lang w:val="es-CO"/>
              </w:rPr>
              <w:t>en</w:t>
            </w:r>
            <w:r w:rsidR="00994E1E">
              <w:rPr>
                <w:sz w:val="16"/>
                <w:lang w:val="es-CO"/>
              </w:rPr>
              <w:t xml:space="preserve"> COLCIENCIAS</w:t>
            </w:r>
          </w:p>
        </w:tc>
        <w:tc>
          <w:tcPr>
            <w:tcW w:w="992" w:type="dxa"/>
            <w:vAlign w:val="center"/>
          </w:tcPr>
          <w:p w:rsidR="0058153F" w:rsidRPr="00102FC7" w:rsidRDefault="00102FC7" w:rsidP="003A258B">
            <w:pPr>
              <w:pStyle w:val="TableParagraph"/>
              <w:spacing w:line="180" w:lineRule="exact"/>
              <w:ind w:left="100"/>
              <w:jc w:val="center"/>
              <w:rPr>
                <w:sz w:val="16"/>
                <w:lang w:val="es-CO"/>
              </w:rPr>
            </w:pPr>
            <w:r w:rsidRPr="00102FC7">
              <w:rPr>
                <w:sz w:val="16"/>
                <w:lang w:val="es-CO"/>
              </w:rPr>
              <w:t>3</w:t>
            </w:r>
          </w:p>
        </w:tc>
        <w:tc>
          <w:tcPr>
            <w:tcW w:w="992"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1</w:t>
            </w:r>
          </w:p>
        </w:tc>
        <w:tc>
          <w:tcPr>
            <w:tcW w:w="1134"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2</w:t>
            </w:r>
          </w:p>
        </w:tc>
        <w:tc>
          <w:tcPr>
            <w:tcW w:w="993"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3</w:t>
            </w:r>
          </w:p>
        </w:tc>
        <w:tc>
          <w:tcPr>
            <w:tcW w:w="1276"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4</w:t>
            </w:r>
          </w:p>
        </w:tc>
        <w:tc>
          <w:tcPr>
            <w:tcW w:w="545" w:type="dxa"/>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13</w:t>
            </w:r>
          </w:p>
        </w:tc>
      </w:tr>
      <w:tr w:rsidR="0058153F" w:rsidRPr="00102FC7" w:rsidTr="00B426C4">
        <w:trPr>
          <w:trHeight w:hRule="exact" w:val="1269"/>
        </w:trPr>
        <w:tc>
          <w:tcPr>
            <w:tcW w:w="422" w:type="dxa"/>
            <w:vAlign w:val="center"/>
          </w:tcPr>
          <w:p w:rsidR="0058153F" w:rsidRPr="00102FC7" w:rsidRDefault="00102FC7" w:rsidP="00126DBA">
            <w:pPr>
              <w:pStyle w:val="TableParagraph"/>
              <w:spacing w:line="178" w:lineRule="exact"/>
              <w:ind w:left="0"/>
              <w:jc w:val="center"/>
              <w:rPr>
                <w:b/>
                <w:sz w:val="16"/>
                <w:lang w:val="es-CO"/>
              </w:rPr>
            </w:pPr>
            <w:r w:rsidRPr="00102FC7">
              <w:rPr>
                <w:b/>
                <w:sz w:val="16"/>
                <w:lang w:val="es-CO"/>
              </w:rPr>
              <w:t>7</w:t>
            </w:r>
          </w:p>
        </w:tc>
        <w:tc>
          <w:tcPr>
            <w:tcW w:w="2980" w:type="dxa"/>
            <w:vAlign w:val="center"/>
          </w:tcPr>
          <w:p w:rsidR="0058153F" w:rsidRPr="00102FC7" w:rsidRDefault="00102FC7" w:rsidP="003A258B">
            <w:pPr>
              <w:pStyle w:val="TableParagraph"/>
              <w:tabs>
                <w:tab w:val="left" w:pos="722"/>
                <w:tab w:val="left" w:pos="1930"/>
              </w:tabs>
              <w:ind w:left="100" w:right="102"/>
              <w:jc w:val="both"/>
              <w:rPr>
                <w:sz w:val="16"/>
                <w:lang w:val="es-CO"/>
              </w:rPr>
            </w:pPr>
            <w:r w:rsidRPr="00102FC7">
              <w:rPr>
                <w:sz w:val="16"/>
                <w:lang w:val="es-CO"/>
              </w:rPr>
              <w:t>Articular las áreas de Atención al Ciudada</w:t>
            </w:r>
            <w:r w:rsidR="003A258B">
              <w:rPr>
                <w:sz w:val="16"/>
                <w:lang w:val="es-CO"/>
              </w:rPr>
              <w:t xml:space="preserve">no y Gestión Documental para el monitoreo </w:t>
            </w:r>
            <w:r w:rsidRPr="00102FC7">
              <w:rPr>
                <w:sz w:val="16"/>
                <w:lang w:val="es-CO"/>
              </w:rPr>
              <w:t>y seguimiento</w:t>
            </w:r>
            <w:r w:rsidR="003A258B">
              <w:rPr>
                <w:sz w:val="16"/>
                <w:lang w:val="es-CO"/>
              </w:rPr>
              <w:t xml:space="preserve"> </w:t>
            </w:r>
            <w:r w:rsidRPr="00102FC7">
              <w:rPr>
                <w:sz w:val="16"/>
                <w:lang w:val="es-CO"/>
              </w:rPr>
              <w:t>constante sobre las PQRS que ingresan a COLCIENCIAS por los distintos canales definidos.</w:t>
            </w:r>
          </w:p>
        </w:tc>
        <w:tc>
          <w:tcPr>
            <w:tcW w:w="992" w:type="dxa"/>
            <w:vAlign w:val="center"/>
          </w:tcPr>
          <w:p w:rsidR="0058153F" w:rsidRPr="00102FC7" w:rsidRDefault="00102FC7" w:rsidP="003A258B">
            <w:pPr>
              <w:pStyle w:val="TableParagraph"/>
              <w:spacing w:line="180" w:lineRule="exact"/>
              <w:ind w:left="100"/>
              <w:jc w:val="center"/>
              <w:rPr>
                <w:sz w:val="16"/>
                <w:lang w:val="es-CO"/>
              </w:rPr>
            </w:pPr>
            <w:r w:rsidRPr="00102FC7">
              <w:rPr>
                <w:sz w:val="16"/>
                <w:lang w:val="es-CO"/>
              </w:rPr>
              <w:t>1</w:t>
            </w:r>
          </w:p>
        </w:tc>
        <w:tc>
          <w:tcPr>
            <w:tcW w:w="992"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6</w:t>
            </w:r>
          </w:p>
        </w:tc>
        <w:tc>
          <w:tcPr>
            <w:tcW w:w="1134"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1</w:t>
            </w:r>
          </w:p>
        </w:tc>
        <w:tc>
          <w:tcPr>
            <w:tcW w:w="993"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2</w:t>
            </w:r>
          </w:p>
        </w:tc>
        <w:tc>
          <w:tcPr>
            <w:tcW w:w="1276"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2</w:t>
            </w:r>
          </w:p>
        </w:tc>
        <w:tc>
          <w:tcPr>
            <w:tcW w:w="545" w:type="dxa"/>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12</w:t>
            </w:r>
          </w:p>
        </w:tc>
      </w:tr>
      <w:tr w:rsidR="0058153F" w:rsidRPr="00102FC7" w:rsidTr="00B426C4">
        <w:trPr>
          <w:trHeight w:hRule="exact" w:val="1691"/>
        </w:trPr>
        <w:tc>
          <w:tcPr>
            <w:tcW w:w="422" w:type="dxa"/>
            <w:vAlign w:val="center"/>
          </w:tcPr>
          <w:p w:rsidR="0058153F" w:rsidRPr="00102FC7" w:rsidRDefault="00102FC7" w:rsidP="00126DBA">
            <w:pPr>
              <w:pStyle w:val="TableParagraph"/>
              <w:spacing w:line="178" w:lineRule="exact"/>
              <w:ind w:left="0"/>
              <w:jc w:val="center"/>
              <w:rPr>
                <w:b/>
                <w:sz w:val="16"/>
                <w:lang w:val="es-CO"/>
              </w:rPr>
            </w:pPr>
            <w:r w:rsidRPr="00102FC7">
              <w:rPr>
                <w:b/>
                <w:sz w:val="16"/>
                <w:lang w:val="es-CO"/>
              </w:rPr>
              <w:t>8</w:t>
            </w:r>
          </w:p>
        </w:tc>
        <w:tc>
          <w:tcPr>
            <w:tcW w:w="2980" w:type="dxa"/>
            <w:vAlign w:val="center"/>
          </w:tcPr>
          <w:p w:rsidR="0058153F" w:rsidRPr="00102FC7" w:rsidRDefault="00102FC7" w:rsidP="003A258B">
            <w:pPr>
              <w:pStyle w:val="TableParagraph"/>
              <w:ind w:left="100" w:right="102"/>
              <w:jc w:val="both"/>
              <w:rPr>
                <w:sz w:val="16"/>
                <w:lang w:val="es-CO"/>
              </w:rPr>
            </w:pPr>
            <w:r w:rsidRPr="00102FC7">
              <w:rPr>
                <w:sz w:val="16"/>
                <w:lang w:val="es-CO"/>
              </w:rPr>
              <w:t>Gestionar con la Alta Gerencia la adopción de las firmas digitales, de acuerdo a lo establecido en el Sistema Integrado  de Conservación,  así como definir los lineamientos acordes a la normatividad vigente para la autorización y uso de firmas en la</w:t>
            </w:r>
            <w:r w:rsidRPr="00102FC7">
              <w:rPr>
                <w:spacing w:val="-6"/>
                <w:sz w:val="16"/>
                <w:lang w:val="es-CO"/>
              </w:rPr>
              <w:t xml:space="preserve"> </w:t>
            </w:r>
            <w:r w:rsidRPr="00102FC7">
              <w:rPr>
                <w:sz w:val="16"/>
                <w:lang w:val="es-CO"/>
              </w:rPr>
              <w:t>Entidad.</w:t>
            </w:r>
          </w:p>
        </w:tc>
        <w:tc>
          <w:tcPr>
            <w:tcW w:w="992" w:type="dxa"/>
            <w:vAlign w:val="center"/>
          </w:tcPr>
          <w:p w:rsidR="0058153F" w:rsidRPr="00102FC7" w:rsidRDefault="00102FC7" w:rsidP="003A258B">
            <w:pPr>
              <w:pStyle w:val="TableParagraph"/>
              <w:spacing w:line="180" w:lineRule="exact"/>
              <w:ind w:left="100"/>
              <w:jc w:val="center"/>
              <w:rPr>
                <w:sz w:val="16"/>
                <w:lang w:val="es-CO"/>
              </w:rPr>
            </w:pPr>
            <w:r w:rsidRPr="00102FC7">
              <w:rPr>
                <w:sz w:val="16"/>
                <w:lang w:val="es-CO"/>
              </w:rPr>
              <w:t>3</w:t>
            </w:r>
          </w:p>
        </w:tc>
        <w:tc>
          <w:tcPr>
            <w:tcW w:w="992"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4</w:t>
            </w:r>
          </w:p>
        </w:tc>
        <w:tc>
          <w:tcPr>
            <w:tcW w:w="1134"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3</w:t>
            </w:r>
          </w:p>
        </w:tc>
        <w:tc>
          <w:tcPr>
            <w:tcW w:w="993"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4</w:t>
            </w:r>
          </w:p>
        </w:tc>
        <w:tc>
          <w:tcPr>
            <w:tcW w:w="1276"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1</w:t>
            </w:r>
          </w:p>
        </w:tc>
        <w:tc>
          <w:tcPr>
            <w:tcW w:w="545" w:type="dxa"/>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15</w:t>
            </w:r>
          </w:p>
        </w:tc>
      </w:tr>
      <w:tr w:rsidR="0058153F" w:rsidRPr="00102FC7" w:rsidTr="00B426C4">
        <w:trPr>
          <w:trHeight w:hRule="exact" w:val="1559"/>
        </w:trPr>
        <w:tc>
          <w:tcPr>
            <w:tcW w:w="422" w:type="dxa"/>
            <w:vAlign w:val="center"/>
          </w:tcPr>
          <w:p w:rsidR="0058153F" w:rsidRPr="00102FC7" w:rsidRDefault="00102FC7" w:rsidP="00126DBA">
            <w:pPr>
              <w:pStyle w:val="TableParagraph"/>
              <w:spacing w:line="178" w:lineRule="exact"/>
              <w:ind w:left="0"/>
              <w:jc w:val="center"/>
              <w:rPr>
                <w:b/>
                <w:sz w:val="16"/>
                <w:lang w:val="es-CO"/>
              </w:rPr>
            </w:pPr>
            <w:r w:rsidRPr="00102FC7">
              <w:rPr>
                <w:b/>
                <w:sz w:val="16"/>
                <w:lang w:val="es-CO"/>
              </w:rPr>
              <w:t>9</w:t>
            </w:r>
          </w:p>
        </w:tc>
        <w:tc>
          <w:tcPr>
            <w:tcW w:w="2980" w:type="dxa"/>
            <w:vAlign w:val="center"/>
          </w:tcPr>
          <w:p w:rsidR="0058153F" w:rsidRPr="00102FC7" w:rsidRDefault="00102FC7" w:rsidP="003A258B">
            <w:pPr>
              <w:pStyle w:val="TableParagraph"/>
              <w:tabs>
                <w:tab w:val="left" w:pos="926"/>
                <w:tab w:val="left" w:pos="1930"/>
              </w:tabs>
              <w:ind w:left="100" w:right="102"/>
              <w:jc w:val="both"/>
              <w:rPr>
                <w:sz w:val="16"/>
                <w:lang w:val="es-CO"/>
              </w:rPr>
            </w:pPr>
            <w:r w:rsidRPr="00102FC7">
              <w:rPr>
                <w:sz w:val="16"/>
                <w:lang w:val="es-CO"/>
              </w:rPr>
              <w:t>Evaluar y definir la continuidad del SGDEA actual - ORFEO- ,  teniendo en cuenta las necesidades</w:t>
            </w:r>
            <w:r w:rsidR="003A258B">
              <w:rPr>
                <w:sz w:val="16"/>
                <w:lang w:val="es-CO"/>
              </w:rPr>
              <w:tab/>
              <w:t>y</w:t>
            </w:r>
            <w:r w:rsidR="00994E1E">
              <w:rPr>
                <w:sz w:val="16"/>
                <w:lang w:val="es-CO"/>
              </w:rPr>
              <w:t xml:space="preserve"> requerimientos técnicos </w:t>
            </w:r>
            <w:r w:rsidR="00E33655">
              <w:rPr>
                <w:sz w:val="16"/>
                <w:lang w:val="es-CO"/>
              </w:rPr>
              <w:t>de</w:t>
            </w:r>
            <w:r w:rsidR="003A258B">
              <w:rPr>
                <w:sz w:val="16"/>
                <w:lang w:val="es-CO"/>
              </w:rPr>
              <w:t xml:space="preserve"> </w:t>
            </w:r>
            <w:r w:rsidRPr="00102FC7">
              <w:rPr>
                <w:spacing w:val="-1"/>
                <w:sz w:val="16"/>
                <w:lang w:val="es-CO"/>
              </w:rPr>
              <w:t>COLCIENCIAS</w:t>
            </w:r>
            <w:r w:rsidR="00E33655">
              <w:rPr>
                <w:spacing w:val="-1"/>
                <w:sz w:val="16"/>
                <w:lang w:val="es-CO"/>
              </w:rPr>
              <w:t xml:space="preserve"> </w:t>
            </w:r>
            <w:r w:rsidRPr="00102FC7">
              <w:rPr>
                <w:sz w:val="16"/>
                <w:lang w:val="es-CO"/>
              </w:rPr>
              <w:t>acordes a la normatividad archivística vigente y la mejora continua.</w:t>
            </w:r>
          </w:p>
        </w:tc>
        <w:tc>
          <w:tcPr>
            <w:tcW w:w="992" w:type="dxa"/>
            <w:vAlign w:val="center"/>
          </w:tcPr>
          <w:p w:rsidR="0058153F" w:rsidRPr="00102FC7" w:rsidRDefault="00102FC7" w:rsidP="003A258B">
            <w:pPr>
              <w:pStyle w:val="TableParagraph"/>
              <w:spacing w:line="180" w:lineRule="exact"/>
              <w:ind w:left="100"/>
              <w:jc w:val="center"/>
              <w:rPr>
                <w:sz w:val="16"/>
                <w:lang w:val="es-CO"/>
              </w:rPr>
            </w:pPr>
            <w:r w:rsidRPr="00102FC7">
              <w:rPr>
                <w:sz w:val="16"/>
                <w:lang w:val="es-CO"/>
              </w:rPr>
              <w:t>5</w:t>
            </w:r>
          </w:p>
        </w:tc>
        <w:tc>
          <w:tcPr>
            <w:tcW w:w="992"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4</w:t>
            </w:r>
          </w:p>
        </w:tc>
        <w:tc>
          <w:tcPr>
            <w:tcW w:w="1134"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2</w:t>
            </w:r>
          </w:p>
        </w:tc>
        <w:tc>
          <w:tcPr>
            <w:tcW w:w="993"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8</w:t>
            </w:r>
          </w:p>
        </w:tc>
        <w:tc>
          <w:tcPr>
            <w:tcW w:w="1276"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3</w:t>
            </w:r>
          </w:p>
        </w:tc>
        <w:tc>
          <w:tcPr>
            <w:tcW w:w="545" w:type="dxa"/>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22</w:t>
            </w:r>
          </w:p>
        </w:tc>
      </w:tr>
      <w:tr w:rsidR="0058153F" w:rsidRPr="00102FC7" w:rsidTr="00B426C4">
        <w:trPr>
          <w:trHeight w:hRule="exact" w:val="1002"/>
        </w:trPr>
        <w:tc>
          <w:tcPr>
            <w:tcW w:w="422" w:type="dxa"/>
            <w:vAlign w:val="center"/>
          </w:tcPr>
          <w:p w:rsidR="0058153F" w:rsidRPr="00102FC7" w:rsidRDefault="00102FC7" w:rsidP="00126DBA">
            <w:pPr>
              <w:pStyle w:val="TableParagraph"/>
              <w:spacing w:line="178" w:lineRule="exact"/>
              <w:ind w:left="0"/>
              <w:jc w:val="center"/>
              <w:rPr>
                <w:b/>
                <w:sz w:val="16"/>
                <w:lang w:val="es-CO"/>
              </w:rPr>
            </w:pPr>
            <w:r w:rsidRPr="00102FC7">
              <w:rPr>
                <w:b/>
                <w:sz w:val="16"/>
                <w:lang w:val="es-CO"/>
              </w:rPr>
              <w:t>10</w:t>
            </w:r>
          </w:p>
        </w:tc>
        <w:tc>
          <w:tcPr>
            <w:tcW w:w="2980" w:type="dxa"/>
            <w:vAlign w:val="center"/>
          </w:tcPr>
          <w:p w:rsidR="0058153F" w:rsidRPr="00102FC7" w:rsidRDefault="00102FC7" w:rsidP="003A258B">
            <w:pPr>
              <w:pStyle w:val="TableParagraph"/>
              <w:ind w:left="100" w:right="102"/>
              <w:jc w:val="both"/>
              <w:rPr>
                <w:sz w:val="16"/>
                <w:lang w:val="es-CO"/>
              </w:rPr>
            </w:pPr>
            <w:r w:rsidRPr="00102FC7">
              <w:rPr>
                <w:sz w:val="16"/>
                <w:lang w:val="es-CO"/>
              </w:rPr>
              <w:t>Velar por la adecuada aplicación de las  Tablas de Retención Documental una vez convalidadas por el Archivo General de la Nación.</w:t>
            </w:r>
          </w:p>
        </w:tc>
        <w:tc>
          <w:tcPr>
            <w:tcW w:w="992" w:type="dxa"/>
            <w:vAlign w:val="center"/>
          </w:tcPr>
          <w:p w:rsidR="0058153F" w:rsidRPr="00102FC7" w:rsidRDefault="00102FC7" w:rsidP="003A258B">
            <w:pPr>
              <w:pStyle w:val="TableParagraph"/>
              <w:spacing w:line="180" w:lineRule="exact"/>
              <w:ind w:left="100"/>
              <w:jc w:val="center"/>
              <w:rPr>
                <w:sz w:val="16"/>
                <w:lang w:val="es-CO"/>
              </w:rPr>
            </w:pPr>
            <w:r w:rsidRPr="00102FC7">
              <w:rPr>
                <w:sz w:val="16"/>
                <w:lang w:val="es-CO"/>
              </w:rPr>
              <w:t>5</w:t>
            </w:r>
          </w:p>
        </w:tc>
        <w:tc>
          <w:tcPr>
            <w:tcW w:w="992"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4</w:t>
            </w:r>
          </w:p>
        </w:tc>
        <w:tc>
          <w:tcPr>
            <w:tcW w:w="1134"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4</w:t>
            </w:r>
          </w:p>
        </w:tc>
        <w:tc>
          <w:tcPr>
            <w:tcW w:w="993"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3</w:t>
            </w:r>
          </w:p>
        </w:tc>
        <w:tc>
          <w:tcPr>
            <w:tcW w:w="1276"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3</w:t>
            </w:r>
          </w:p>
        </w:tc>
        <w:tc>
          <w:tcPr>
            <w:tcW w:w="545" w:type="dxa"/>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19</w:t>
            </w:r>
          </w:p>
        </w:tc>
      </w:tr>
      <w:tr w:rsidR="0058153F" w:rsidRPr="00102FC7" w:rsidTr="002330BA">
        <w:trPr>
          <w:trHeight w:hRule="exact" w:val="1540"/>
        </w:trPr>
        <w:tc>
          <w:tcPr>
            <w:tcW w:w="422" w:type="dxa"/>
            <w:vAlign w:val="center"/>
          </w:tcPr>
          <w:p w:rsidR="0058153F" w:rsidRPr="00102FC7" w:rsidRDefault="00102FC7" w:rsidP="00126DBA">
            <w:pPr>
              <w:pStyle w:val="TableParagraph"/>
              <w:spacing w:line="178" w:lineRule="exact"/>
              <w:ind w:left="0"/>
              <w:jc w:val="center"/>
              <w:rPr>
                <w:b/>
                <w:sz w:val="16"/>
                <w:lang w:val="es-CO"/>
              </w:rPr>
            </w:pPr>
            <w:r w:rsidRPr="00102FC7">
              <w:rPr>
                <w:b/>
                <w:sz w:val="16"/>
                <w:lang w:val="es-CO"/>
              </w:rPr>
              <w:t>11</w:t>
            </w:r>
          </w:p>
        </w:tc>
        <w:tc>
          <w:tcPr>
            <w:tcW w:w="2980" w:type="dxa"/>
            <w:vAlign w:val="center"/>
          </w:tcPr>
          <w:p w:rsidR="0058153F" w:rsidRPr="00102FC7" w:rsidRDefault="00102FC7" w:rsidP="003A258B">
            <w:pPr>
              <w:pStyle w:val="TableParagraph"/>
              <w:tabs>
                <w:tab w:val="left" w:pos="1930"/>
              </w:tabs>
              <w:ind w:left="100" w:right="102"/>
              <w:jc w:val="both"/>
              <w:rPr>
                <w:sz w:val="16"/>
                <w:lang w:val="es-CO"/>
              </w:rPr>
            </w:pPr>
            <w:r w:rsidRPr="00102FC7">
              <w:rPr>
                <w:sz w:val="16"/>
                <w:lang w:val="es-CO"/>
              </w:rPr>
              <w:t>Armonización del archivo de gestión  centralizado, en la conformación del acervo documental en los distintos soportes (físicos, electrónicos, virtuales o híbrid</w:t>
            </w:r>
            <w:r w:rsidR="00CB716D">
              <w:rPr>
                <w:sz w:val="16"/>
                <w:lang w:val="es-CO"/>
              </w:rPr>
              <w:t>os) acorde a los lineamientos</w:t>
            </w:r>
            <w:r w:rsidR="00CB716D">
              <w:rPr>
                <w:sz w:val="16"/>
                <w:lang w:val="es-CO"/>
              </w:rPr>
              <w:tab/>
              <w:t xml:space="preserve">y </w:t>
            </w:r>
            <w:r w:rsidRPr="00102FC7">
              <w:rPr>
                <w:sz w:val="16"/>
                <w:lang w:val="es-CO"/>
              </w:rPr>
              <w:t>normatividad</w:t>
            </w:r>
            <w:r w:rsidRPr="00102FC7">
              <w:rPr>
                <w:spacing w:val="-4"/>
                <w:sz w:val="16"/>
                <w:lang w:val="es-CO"/>
              </w:rPr>
              <w:t xml:space="preserve"> </w:t>
            </w:r>
            <w:r w:rsidRPr="00102FC7">
              <w:rPr>
                <w:sz w:val="16"/>
                <w:lang w:val="es-CO"/>
              </w:rPr>
              <w:t>vigente.</w:t>
            </w:r>
          </w:p>
        </w:tc>
        <w:tc>
          <w:tcPr>
            <w:tcW w:w="992" w:type="dxa"/>
            <w:vAlign w:val="center"/>
          </w:tcPr>
          <w:p w:rsidR="0058153F" w:rsidRPr="00102FC7" w:rsidRDefault="00102FC7" w:rsidP="003A258B">
            <w:pPr>
              <w:pStyle w:val="TableParagraph"/>
              <w:spacing w:line="180" w:lineRule="exact"/>
              <w:ind w:left="100"/>
              <w:jc w:val="center"/>
              <w:rPr>
                <w:sz w:val="16"/>
                <w:lang w:val="es-CO"/>
              </w:rPr>
            </w:pPr>
            <w:r w:rsidRPr="00102FC7">
              <w:rPr>
                <w:sz w:val="16"/>
                <w:lang w:val="es-CO"/>
              </w:rPr>
              <w:t>6</w:t>
            </w:r>
          </w:p>
        </w:tc>
        <w:tc>
          <w:tcPr>
            <w:tcW w:w="992"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3</w:t>
            </w:r>
          </w:p>
        </w:tc>
        <w:tc>
          <w:tcPr>
            <w:tcW w:w="1134"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7</w:t>
            </w:r>
          </w:p>
        </w:tc>
        <w:tc>
          <w:tcPr>
            <w:tcW w:w="993"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7</w:t>
            </w:r>
          </w:p>
        </w:tc>
        <w:tc>
          <w:tcPr>
            <w:tcW w:w="1276"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1</w:t>
            </w:r>
          </w:p>
        </w:tc>
        <w:tc>
          <w:tcPr>
            <w:tcW w:w="545" w:type="dxa"/>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24</w:t>
            </w:r>
          </w:p>
        </w:tc>
      </w:tr>
      <w:tr w:rsidR="0058153F" w:rsidRPr="00102FC7" w:rsidTr="00B426C4">
        <w:trPr>
          <w:trHeight w:hRule="exact" w:val="997"/>
        </w:trPr>
        <w:tc>
          <w:tcPr>
            <w:tcW w:w="422" w:type="dxa"/>
            <w:vAlign w:val="center"/>
          </w:tcPr>
          <w:p w:rsidR="0058153F" w:rsidRPr="00102FC7" w:rsidRDefault="00102FC7" w:rsidP="00126DBA">
            <w:pPr>
              <w:pStyle w:val="TableParagraph"/>
              <w:spacing w:line="178" w:lineRule="exact"/>
              <w:ind w:left="0"/>
              <w:jc w:val="center"/>
              <w:rPr>
                <w:b/>
                <w:sz w:val="16"/>
                <w:lang w:val="es-CO"/>
              </w:rPr>
            </w:pPr>
            <w:r w:rsidRPr="00102FC7">
              <w:rPr>
                <w:b/>
                <w:sz w:val="16"/>
                <w:lang w:val="es-CO"/>
              </w:rPr>
              <w:t>12</w:t>
            </w:r>
          </w:p>
        </w:tc>
        <w:tc>
          <w:tcPr>
            <w:tcW w:w="2980" w:type="dxa"/>
            <w:vAlign w:val="center"/>
          </w:tcPr>
          <w:p w:rsidR="0058153F" w:rsidRPr="00102FC7" w:rsidRDefault="00102FC7" w:rsidP="003A258B">
            <w:pPr>
              <w:pStyle w:val="TableParagraph"/>
              <w:ind w:left="100" w:right="102"/>
              <w:jc w:val="both"/>
              <w:rPr>
                <w:sz w:val="16"/>
                <w:lang w:val="es-CO"/>
              </w:rPr>
            </w:pPr>
            <w:r w:rsidRPr="00102FC7">
              <w:rPr>
                <w:sz w:val="16"/>
                <w:lang w:val="es-CO"/>
              </w:rPr>
              <w:t>Elaborar, presentar para aprobación e implementar las Tablas de Valoración Documental, garantizando la intervención del Fondo Documental Acumulado.</w:t>
            </w:r>
          </w:p>
        </w:tc>
        <w:tc>
          <w:tcPr>
            <w:tcW w:w="992" w:type="dxa"/>
            <w:vAlign w:val="center"/>
          </w:tcPr>
          <w:p w:rsidR="0058153F" w:rsidRPr="00102FC7" w:rsidRDefault="00102FC7" w:rsidP="003A258B">
            <w:pPr>
              <w:pStyle w:val="TableParagraph"/>
              <w:spacing w:line="180" w:lineRule="exact"/>
              <w:ind w:left="100"/>
              <w:jc w:val="center"/>
              <w:rPr>
                <w:sz w:val="16"/>
                <w:lang w:val="es-CO"/>
              </w:rPr>
            </w:pPr>
            <w:r w:rsidRPr="00102FC7">
              <w:rPr>
                <w:sz w:val="16"/>
                <w:lang w:val="es-CO"/>
              </w:rPr>
              <w:t>6</w:t>
            </w:r>
          </w:p>
        </w:tc>
        <w:tc>
          <w:tcPr>
            <w:tcW w:w="992"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3</w:t>
            </w:r>
          </w:p>
        </w:tc>
        <w:tc>
          <w:tcPr>
            <w:tcW w:w="1134"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5</w:t>
            </w:r>
          </w:p>
        </w:tc>
        <w:tc>
          <w:tcPr>
            <w:tcW w:w="993"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1</w:t>
            </w:r>
          </w:p>
        </w:tc>
        <w:tc>
          <w:tcPr>
            <w:tcW w:w="1276"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1</w:t>
            </w:r>
          </w:p>
        </w:tc>
        <w:tc>
          <w:tcPr>
            <w:tcW w:w="545" w:type="dxa"/>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16</w:t>
            </w:r>
          </w:p>
        </w:tc>
      </w:tr>
      <w:tr w:rsidR="0058153F" w:rsidRPr="00102FC7" w:rsidTr="002330BA">
        <w:trPr>
          <w:trHeight w:hRule="exact" w:val="436"/>
        </w:trPr>
        <w:tc>
          <w:tcPr>
            <w:tcW w:w="422" w:type="dxa"/>
            <w:vAlign w:val="center"/>
          </w:tcPr>
          <w:p w:rsidR="0058153F" w:rsidRPr="00102FC7" w:rsidRDefault="00102FC7" w:rsidP="00126DBA">
            <w:pPr>
              <w:pStyle w:val="TableParagraph"/>
              <w:spacing w:line="178" w:lineRule="exact"/>
              <w:ind w:left="0"/>
              <w:jc w:val="center"/>
              <w:rPr>
                <w:b/>
                <w:sz w:val="16"/>
                <w:lang w:val="es-CO"/>
              </w:rPr>
            </w:pPr>
            <w:r w:rsidRPr="00102FC7">
              <w:rPr>
                <w:b/>
                <w:sz w:val="16"/>
                <w:lang w:val="es-CO"/>
              </w:rPr>
              <w:t>13</w:t>
            </w:r>
          </w:p>
        </w:tc>
        <w:tc>
          <w:tcPr>
            <w:tcW w:w="2980" w:type="dxa"/>
          </w:tcPr>
          <w:p w:rsidR="0058153F" w:rsidRPr="00102FC7" w:rsidRDefault="00102FC7">
            <w:pPr>
              <w:pStyle w:val="TableParagraph"/>
              <w:ind w:left="100" w:right="102"/>
              <w:jc w:val="both"/>
              <w:rPr>
                <w:sz w:val="16"/>
                <w:lang w:val="es-CO"/>
              </w:rPr>
            </w:pPr>
            <w:r w:rsidRPr="00102FC7">
              <w:rPr>
                <w:sz w:val="16"/>
                <w:lang w:val="es-CO"/>
              </w:rPr>
              <w:t>Formalizar y divulgar el Sistema Integrado de Conservación</w:t>
            </w:r>
          </w:p>
        </w:tc>
        <w:tc>
          <w:tcPr>
            <w:tcW w:w="992" w:type="dxa"/>
            <w:vAlign w:val="center"/>
          </w:tcPr>
          <w:p w:rsidR="0058153F" w:rsidRPr="00102FC7" w:rsidRDefault="00102FC7" w:rsidP="00E33655">
            <w:pPr>
              <w:pStyle w:val="TableParagraph"/>
              <w:spacing w:line="180" w:lineRule="exact"/>
              <w:ind w:left="100"/>
              <w:jc w:val="center"/>
              <w:rPr>
                <w:sz w:val="16"/>
                <w:lang w:val="es-CO"/>
              </w:rPr>
            </w:pPr>
            <w:r w:rsidRPr="00102FC7">
              <w:rPr>
                <w:sz w:val="16"/>
                <w:lang w:val="es-CO"/>
              </w:rPr>
              <w:t>4</w:t>
            </w:r>
          </w:p>
        </w:tc>
        <w:tc>
          <w:tcPr>
            <w:tcW w:w="992"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3</w:t>
            </w:r>
          </w:p>
        </w:tc>
        <w:tc>
          <w:tcPr>
            <w:tcW w:w="1134"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6</w:t>
            </w:r>
          </w:p>
        </w:tc>
        <w:tc>
          <w:tcPr>
            <w:tcW w:w="993"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2</w:t>
            </w:r>
          </w:p>
        </w:tc>
        <w:tc>
          <w:tcPr>
            <w:tcW w:w="1276" w:type="dxa"/>
            <w:vAlign w:val="center"/>
          </w:tcPr>
          <w:p w:rsidR="0058153F" w:rsidRPr="00102FC7" w:rsidRDefault="00102FC7" w:rsidP="00E33655">
            <w:pPr>
              <w:pStyle w:val="TableParagraph"/>
              <w:spacing w:line="180" w:lineRule="exact"/>
              <w:jc w:val="center"/>
              <w:rPr>
                <w:sz w:val="16"/>
                <w:lang w:val="es-CO"/>
              </w:rPr>
            </w:pPr>
            <w:r w:rsidRPr="00102FC7">
              <w:rPr>
                <w:sz w:val="16"/>
                <w:lang w:val="es-CO"/>
              </w:rPr>
              <w:t>3</w:t>
            </w:r>
          </w:p>
        </w:tc>
        <w:tc>
          <w:tcPr>
            <w:tcW w:w="545" w:type="dxa"/>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18</w:t>
            </w:r>
          </w:p>
        </w:tc>
      </w:tr>
      <w:tr w:rsidR="0058153F" w:rsidRPr="00102FC7" w:rsidTr="002108E0">
        <w:trPr>
          <w:trHeight w:hRule="exact" w:val="338"/>
        </w:trPr>
        <w:tc>
          <w:tcPr>
            <w:tcW w:w="3402" w:type="dxa"/>
            <w:gridSpan w:val="2"/>
            <w:shd w:val="clear" w:color="auto" w:fill="9CC2E4"/>
            <w:vAlign w:val="center"/>
          </w:tcPr>
          <w:p w:rsidR="0058153F" w:rsidRPr="00102FC7" w:rsidRDefault="00102FC7" w:rsidP="002108E0">
            <w:pPr>
              <w:pStyle w:val="TableParagraph"/>
              <w:spacing w:line="178" w:lineRule="exact"/>
              <w:rPr>
                <w:b/>
                <w:sz w:val="16"/>
                <w:lang w:val="es-CO"/>
              </w:rPr>
            </w:pPr>
            <w:r w:rsidRPr="00102FC7">
              <w:rPr>
                <w:b/>
                <w:sz w:val="16"/>
                <w:lang w:val="es-CO"/>
              </w:rPr>
              <w:t>TOTAL</w:t>
            </w:r>
          </w:p>
        </w:tc>
        <w:tc>
          <w:tcPr>
            <w:tcW w:w="992" w:type="dxa"/>
            <w:shd w:val="clear" w:color="auto" w:fill="9CC2E4"/>
            <w:vAlign w:val="center"/>
          </w:tcPr>
          <w:p w:rsidR="0058153F" w:rsidRPr="00102FC7" w:rsidRDefault="00102FC7" w:rsidP="00E33655">
            <w:pPr>
              <w:pStyle w:val="TableParagraph"/>
              <w:spacing w:line="178" w:lineRule="exact"/>
              <w:ind w:left="100"/>
              <w:jc w:val="center"/>
              <w:rPr>
                <w:b/>
                <w:sz w:val="16"/>
                <w:lang w:val="es-CO"/>
              </w:rPr>
            </w:pPr>
            <w:r w:rsidRPr="00102FC7">
              <w:rPr>
                <w:b/>
                <w:sz w:val="16"/>
                <w:lang w:val="es-CO"/>
              </w:rPr>
              <w:t>49</w:t>
            </w:r>
          </w:p>
        </w:tc>
        <w:tc>
          <w:tcPr>
            <w:tcW w:w="992" w:type="dxa"/>
            <w:shd w:val="clear" w:color="auto" w:fill="9CC2E4"/>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44</w:t>
            </w:r>
          </w:p>
        </w:tc>
        <w:tc>
          <w:tcPr>
            <w:tcW w:w="1134" w:type="dxa"/>
            <w:shd w:val="clear" w:color="auto" w:fill="9CC2E4"/>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45</w:t>
            </w:r>
          </w:p>
        </w:tc>
        <w:tc>
          <w:tcPr>
            <w:tcW w:w="993" w:type="dxa"/>
            <w:shd w:val="clear" w:color="auto" w:fill="9CC2E4"/>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41</w:t>
            </w:r>
          </w:p>
        </w:tc>
        <w:tc>
          <w:tcPr>
            <w:tcW w:w="1276" w:type="dxa"/>
            <w:shd w:val="clear" w:color="auto" w:fill="9CC2E4"/>
            <w:vAlign w:val="center"/>
          </w:tcPr>
          <w:p w:rsidR="0058153F" w:rsidRPr="00102FC7" w:rsidRDefault="00102FC7" w:rsidP="00E33655">
            <w:pPr>
              <w:pStyle w:val="TableParagraph"/>
              <w:spacing w:line="178" w:lineRule="exact"/>
              <w:jc w:val="center"/>
              <w:rPr>
                <w:b/>
                <w:sz w:val="16"/>
                <w:lang w:val="es-CO"/>
              </w:rPr>
            </w:pPr>
            <w:r w:rsidRPr="00102FC7">
              <w:rPr>
                <w:b/>
                <w:sz w:val="16"/>
                <w:lang w:val="es-CO"/>
              </w:rPr>
              <w:t>42</w:t>
            </w:r>
          </w:p>
        </w:tc>
        <w:tc>
          <w:tcPr>
            <w:tcW w:w="545" w:type="dxa"/>
            <w:shd w:val="clear" w:color="auto" w:fill="9CC2E4"/>
          </w:tcPr>
          <w:p w:rsidR="0058153F" w:rsidRPr="00102FC7" w:rsidRDefault="0058153F">
            <w:pPr>
              <w:rPr>
                <w:lang w:val="es-CO"/>
              </w:rPr>
            </w:pPr>
          </w:p>
        </w:tc>
      </w:tr>
    </w:tbl>
    <w:p w:rsidR="0058153F" w:rsidRDefault="0058153F">
      <w:pPr>
        <w:pStyle w:val="Textoindependiente"/>
        <w:rPr>
          <w:rFonts w:ascii="Times New Roman"/>
          <w:sz w:val="20"/>
          <w:lang w:val="es-CO"/>
        </w:rPr>
      </w:pPr>
    </w:p>
    <w:p w:rsidR="00E33655" w:rsidRDefault="00E33655">
      <w:pPr>
        <w:pStyle w:val="Textoindependiente"/>
        <w:rPr>
          <w:rFonts w:ascii="Times New Roman"/>
          <w:sz w:val="20"/>
          <w:lang w:val="es-CO"/>
        </w:rPr>
      </w:pPr>
    </w:p>
    <w:p w:rsidR="002330BA" w:rsidRDefault="002330BA">
      <w:pPr>
        <w:pStyle w:val="Textoindependiente"/>
        <w:rPr>
          <w:rFonts w:ascii="Times New Roman"/>
          <w:sz w:val="20"/>
          <w:lang w:val="es-CO"/>
        </w:rPr>
      </w:pPr>
    </w:p>
    <w:p w:rsidR="0058153F" w:rsidRPr="004862CB" w:rsidRDefault="00102FC7" w:rsidP="004862CB">
      <w:pPr>
        <w:pStyle w:val="Ttulo1"/>
        <w:numPr>
          <w:ilvl w:val="2"/>
          <w:numId w:val="3"/>
        </w:numPr>
        <w:tabs>
          <w:tab w:val="left" w:pos="822"/>
          <w:tab w:val="left" w:pos="2758"/>
          <w:tab w:val="left" w:pos="3496"/>
          <w:tab w:val="left" w:pos="4405"/>
          <w:tab w:val="left" w:pos="6516"/>
          <w:tab w:val="left" w:pos="7111"/>
          <w:tab w:val="left" w:pos="8634"/>
        </w:tabs>
        <w:spacing w:line="261" w:lineRule="auto"/>
        <w:ind w:right="122"/>
        <w:jc w:val="left"/>
        <w:rPr>
          <w:lang w:val="es-CO"/>
        </w:rPr>
      </w:pPr>
      <w:bookmarkStart w:id="9" w:name="_Toc517165227"/>
      <w:r w:rsidRPr="004862CB">
        <w:rPr>
          <w:lang w:val="es-CO"/>
        </w:rPr>
        <w:t>VISIÓN ESTRATÉGICA DEL PLAN INSTITUCIONAL DE ARCHIVOS - PINAR</w:t>
      </w:r>
      <w:bookmarkEnd w:id="9"/>
    </w:p>
    <w:p w:rsidR="0058153F" w:rsidRPr="00102FC7" w:rsidRDefault="0058153F">
      <w:pPr>
        <w:pStyle w:val="Textoindependiente"/>
        <w:rPr>
          <w:b/>
          <w:sz w:val="26"/>
          <w:lang w:val="es-CO"/>
        </w:rPr>
      </w:pPr>
    </w:p>
    <w:p w:rsidR="0058153F" w:rsidRPr="00A64B21" w:rsidRDefault="00102FC7">
      <w:pPr>
        <w:pStyle w:val="Textoindependiente"/>
        <w:spacing w:before="160" w:line="259" w:lineRule="auto"/>
        <w:ind w:left="482" w:right="486"/>
        <w:jc w:val="both"/>
        <w:rPr>
          <w:sz w:val="22"/>
          <w:szCs w:val="22"/>
          <w:lang w:val="es-CO"/>
        </w:rPr>
      </w:pPr>
      <w:r w:rsidRPr="00A64B21">
        <w:rPr>
          <w:sz w:val="22"/>
          <w:szCs w:val="22"/>
          <w:lang w:val="es-CO"/>
        </w:rPr>
        <w:t>A partir de la definición y evaluación de los aspectos críticos, se estableció con el Grupo de apoyo logístico y documental de la Entidad, que los aspectos cuyo resultado de la evaluación superaran los veinte (20) puntos y los ejes articuladores mayores a cuarenta y cuatro (44), serían los aspectos críticos a tratar del PINAR; los cuales se relacionan a continuación:</w:t>
      </w:r>
    </w:p>
    <w:p w:rsidR="0058153F" w:rsidRPr="001B511D" w:rsidRDefault="00102FC7" w:rsidP="00D85CAE">
      <w:pPr>
        <w:pStyle w:val="Textoindependiente"/>
        <w:spacing w:before="161"/>
        <w:ind w:left="482"/>
        <w:jc w:val="center"/>
        <w:rPr>
          <w:color w:val="000000" w:themeColor="text1"/>
          <w:sz w:val="22"/>
          <w:szCs w:val="22"/>
          <w:lang w:val="es-CO"/>
        </w:rPr>
      </w:pPr>
      <w:bookmarkStart w:id="10" w:name="_bookmark11"/>
      <w:bookmarkEnd w:id="10"/>
      <w:r w:rsidRPr="001B511D">
        <w:rPr>
          <w:color w:val="000000" w:themeColor="text1"/>
          <w:sz w:val="22"/>
          <w:szCs w:val="22"/>
          <w:lang w:val="es-CO"/>
        </w:rPr>
        <w:t>Tabla 3 – Priorización de aspectos y ejes articuladores.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5"/>
        <w:gridCol w:w="994"/>
      </w:tblGrid>
      <w:tr w:rsidR="0058153F" w:rsidRPr="00070E03" w:rsidTr="00070E03">
        <w:trPr>
          <w:trHeight w:hRule="exact" w:val="339"/>
          <w:jc w:val="center"/>
        </w:trPr>
        <w:tc>
          <w:tcPr>
            <w:tcW w:w="7225" w:type="dxa"/>
            <w:shd w:val="clear" w:color="auto" w:fill="9CC2E4"/>
          </w:tcPr>
          <w:p w:rsidR="0058153F" w:rsidRPr="00070E03" w:rsidRDefault="00102FC7">
            <w:pPr>
              <w:pStyle w:val="TableParagraph"/>
              <w:spacing w:before="66"/>
              <w:ind w:left="64"/>
              <w:rPr>
                <w:b/>
                <w:sz w:val="20"/>
                <w:szCs w:val="20"/>
                <w:lang w:val="es-CO"/>
              </w:rPr>
            </w:pPr>
            <w:r w:rsidRPr="00070E03">
              <w:rPr>
                <w:b/>
                <w:sz w:val="20"/>
                <w:szCs w:val="20"/>
                <w:lang w:val="es-CO"/>
              </w:rPr>
              <w:t>ASPECTOS CRÍTICOS</w:t>
            </w:r>
          </w:p>
        </w:tc>
        <w:tc>
          <w:tcPr>
            <w:tcW w:w="994" w:type="dxa"/>
            <w:shd w:val="clear" w:color="auto" w:fill="9CC2E4"/>
            <w:vAlign w:val="center"/>
          </w:tcPr>
          <w:p w:rsidR="0058153F" w:rsidRPr="00070E03" w:rsidRDefault="00102FC7" w:rsidP="00070E03">
            <w:pPr>
              <w:pStyle w:val="TableParagraph"/>
              <w:spacing w:line="178" w:lineRule="exact"/>
              <w:ind w:left="64"/>
              <w:jc w:val="center"/>
              <w:rPr>
                <w:b/>
                <w:sz w:val="20"/>
                <w:szCs w:val="20"/>
                <w:lang w:val="es-CO"/>
              </w:rPr>
            </w:pPr>
            <w:r w:rsidRPr="00070E03">
              <w:rPr>
                <w:b/>
                <w:sz w:val="20"/>
                <w:szCs w:val="20"/>
                <w:lang w:val="es-CO"/>
              </w:rPr>
              <w:t>TOTAL</w:t>
            </w:r>
          </w:p>
        </w:tc>
      </w:tr>
      <w:tr w:rsidR="0058153F" w:rsidRPr="00070E03" w:rsidTr="00070E03">
        <w:trPr>
          <w:trHeight w:hRule="exact" w:val="961"/>
          <w:jc w:val="center"/>
        </w:trPr>
        <w:tc>
          <w:tcPr>
            <w:tcW w:w="7225" w:type="dxa"/>
            <w:vAlign w:val="center"/>
          </w:tcPr>
          <w:p w:rsidR="0058153F" w:rsidRPr="00070E03" w:rsidRDefault="00102FC7" w:rsidP="00070E03">
            <w:pPr>
              <w:pStyle w:val="TableParagraph"/>
              <w:spacing w:before="87"/>
              <w:ind w:left="64" w:right="62"/>
              <w:jc w:val="both"/>
              <w:rPr>
                <w:sz w:val="20"/>
                <w:szCs w:val="20"/>
                <w:lang w:val="es-CO"/>
              </w:rPr>
            </w:pPr>
            <w:r w:rsidRPr="00070E03">
              <w:rPr>
                <w:sz w:val="20"/>
                <w:szCs w:val="20"/>
                <w:lang w:val="es-CO"/>
              </w:rPr>
              <w:t>Armonización del archivo de gestión centralizado, en la conformación del acervo documental en los distintos soportes (físicos, electrónicos, virtuales o híbridos) acorde a los lineamientos  y normatividad</w:t>
            </w:r>
            <w:r w:rsidRPr="00070E03">
              <w:rPr>
                <w:spacing w:val="-6"/>
                <w:sz w:val="20"/>
                <w:szCs w:val="20"/>
                <w:lang w:val="es-CO"/>
              </w:rPr>
              <w:t xml:space="preserve"> </w:t>
            </w:r>
            <w:r w:rsidRPr="00070E03">
              <w:rPr>
                <w:sz w:val="20"/>
                <w:szCs w:val="20"/>
                <w:lang w:val="es-CO"/>
              </w:rPr>
              <w:t>vigente.</w:t>
            </w:r>
          </w:p>
        </w:tc>
        <w:tc>
          <w:tcPr>
            <w:tcW w:w="994" w:type="dxa"/>
            <w:vAlign w:val="center"/>
          </w:tcPr>
          <w:p w:rsidR="0058153F" w:rsidRPr="00070E03" w:rsidRDefault="00102FC7" w:rsidP="00126DBA">
            <w:pPr>
              <w:pStyle w:val="TableParagraph"/>
              <w:ind w:left="64"/>
              <w:jc w:val="center"/>
              <w:rPr>
                <w:b/>
                <w:sz w:val="20"/>
                <w:szCs w:val="20"/>
                <w:lang w:val="es-CO"/>
              </w:rPr>
            </w:pPr>
            <w:r w:rsidRPr="00070E03">
              <w:rPr>
                <w:b/>
                <w:sz w:val="20"/>
                <w:szCs w:val="20"/>
                <w:lang w:val="es-CO"/>
              </w:rPr>
              <w:t>24</w:t>
            </w:r>
          </w:p>
        </w:tc>
      </w:tr>
      <w:tr w:rsidR="0058153F" w:rsidRPr="00070E03" w:rsidTr="00070E03">
        <w:trPr>
          <w:trHeight w:hRule="exact" w:val="974"/>
          <w:jc w:val="center"/>
        </w:trPr>
        <w:tc>
          <w:tcPr>
            <w:tcW w:w="7225" w:type="dxa"/>
            <w:vAlign w:val="center"/>
          </w:tcPr>
          <w:p w:rsidR="0058153F" w:rsidRPr="00070E03" w:rsidRDefault="00102FC7" w:rsidP="00070E03">
            <w:pPr>
              <w:pStyle w:val="TableParagraph"/>
              <w:spacing w:before="94"/>
              <w:ind w:left="64" w:right="67"/>
              <w:jc w:val="both"/>
              <w:rPr>
                <w:sz w:val="20"/>
                <w:szCs w:val="20"/>
                <w:lang w:val="es-CO"/>
              </w:rPr>
            </w:pPr>
            <w:r w:rsidRPr="00070E03">
              <w:rPr>
                <w:sz w:val="20"/>
                <w:szCs w:val="20"/>
                <w:lang w:val="es-CO"/>
              </w:rPr>
              <w:t>Articular el Programa de Gestión Documental - PGD con el PINAR, el SIC, las TRD, los cuadros de clasificación y demás instrumentos archivísticos conforme a las necesidades de COLCIENCIAS.</w:t>
            </w:r>
          </w:p>
        </w:tc>
        <w:tc>
          <w:tcPr>
            <w:tcW w:w="994" w:type="dxa"/>
            <w:vAlign w:val="center"/>
          </w:tcPr>
          <w:p w:rsidR="0058153F" w:rsidRPr="00070E03" w:rsidRDefault="00102FC7" w:rsidP="00126DBA">
            <w:pPr>
              <w:pStyle w:val="TableParagraph"/>
              <w:ind w:left="64"/>
              <w:jc w:val="center"/>
              <w:rPr>
                <w:b/>
                <w:sz w:val="20"/>
                <w:szCs w:val="20"/>
                <w:lang w:val="es-CO"/>
              </w:rPr>
            </w:pPr>
            <w:r w:rsidRPr="00070E03">
              <w:rPr>
                <w:b/>
                <w:sz w:val="20"/>
                <w:szCs w:val="20"/>
                <w:lang w:val="es-CO"/>
              </w:rPr>
              <w:t>22</w:t>
            </w:r>
          </w:p>
        </w:tc>
      </w:tr>
      <w:tr w:rsidR="0058153F" w:rsidRPr="00070E03" w:rsidTr="00070E03">
        <w:trPr>
          <w:trHeight w:hRule="exact" w:val="1131"/>
          <w:jc w:val="center"/>
        </w:trPr>
        <w:tc>
          <w:tcPr>
            <w:tcW w:w="7225" w:type="dxa"/>
            <w:vAlign w:val="center"/>
          </w:tcPr>
          <w:p w:rsidR="0058153F" w:rsidRPr="00070E03" w:rsidRDefault="00102FC7" w:rsidP="00070E03">
            <w:pPr>
              <w:pStyle w:val="TableParagraph"/>
              <w:ind w:left="64" w:right="66"/>
              <w:jc w:val="both"/>
              <w:rPr>
                <w:sz w:val="20"/>
                <w:szCs w:val="20"/>
                <w:lang w:val="es-CO"/>
              </w:rPr>
            </w:pPr>
            <w:r w:rsidRPr="00070E03">
              <w:rPr>
                <w:sz w:val="20"/>
                <w:szCs w:val="20"/>
                <w:lang w:val="es-CO"/>
              </w:rPr>
              <w:t>Evaluar y definir la continuidad del SGDEA actual - ORFEO- , teniendo en cuenta las necesidades y requerimientos técnicos de COLCIENCIAS acordes a la normatividad archivística vigente y la mejora continua.</w:t>
            </w:r>
          </w:p>
        </w:tc>
        <w:tc>
          <w:tcPr>
            <w:tcW w:w="994" w:type="dxa"/>
            <w:vAlign w:val="center"/>
          </w:tcPr>
          <w:p w:rsidR="0058153F" w:rsidRPr="00070E03" w:rsidRDefault="0058153F" w:rsidP="00126DBA">
            <w:pPr>
              <w:pStyle w:val="TableParagraph"/>
              <w:ind w:left="0"/>
              <w:jc w:val="center"/>
              <w:rPr>
                <w:sz w:val="20"/>
                <w:szCs w:val="20"/>
                <w:lang w:val="es-CO"/>
              </w:rPr>
            </w:pPr>
          </w:p>
          <w:p w:rsidR="0058153F" w:rsidRPr="00070E03" w:rsidRDefault="00102FC7" w:rsidP="00126DBA">
            <w:pPr>
              <w:pStyle w:val="TableParagraph"/>
              <w:ind w:left="64"/>
              <w:jc w:val="center"/>
              <w:rPr>
                <w:b/>
                <w:sz w:val="20"/>
                <w:szCs w:val="20"/>
                <w:lang w:val="es-CO"/>
              </w:rPr>
            </w:pPr>
            <w:r w:rsidRPr="00070E03">
              <w:rPr>
                <w:b/>
                <w:sz w:val="20"/>
                <w:szCs w:val="20"/>
                <w:lang w:val="es-CO"/>
              </w:rPr>
              <w:t>22</w:t>
            </w:r>
          </w:p>
        </w:tc>
      </w:tr>
      <w:tr w:rsidR="0058153F" w:rsidRPr="00070E03" w:rsidTr="00070E03">
        <w:trPr>
          <w:trHeight w:hRule="exact" w:val="416"/>
          <w:jc w:val="center"/>
        </w:trPr>
        <w:tc>
          <w:tcPr>
            <w:tcW w:w="7225" w:type="dxa"/>
            <w:vAlign w:val="center"/>
          </w:tcPr>
          <w:p w:rsidR="0058153F" w:rsidRPr="00070E03" w:rsidRDefault="00102FC7" w:rsidP="00070E03">
            <w:pPr>
              <w:pStyle w:val="TableParagraph"/>
              <w:spacing w:line="178" w:lineRule="exact"/>
              <w:ind w:left="64"/>
              <w:rPr>
                <w:b/>
                <w:sz w:val="20"/>
                <w:szCs w:val="20"/>
                <w:lang w:val="es-CO"/>
              </w:rPr>
            </w:pPr>
            <w:r w:rsidRPr="00070E03">
              <w:rPr>
                <w:b/>
                <w:sz w:val="20"/>
                <w:szCs w:val="20"/>
                <w:lang w:val="es-CO"/>
              </w:rPr>
              <w:t>ACCESO A LA INFORMACIÓN</w:t>
            </w:r>
          </w:p>
        </w:tc>
        <w:tc>
          <w:tcPr>
            <w:tcW w:w="994" w:type="dxa"/>
            <w:vAlign w:val="center"/>
          </w:tcPr>
          <w:p w:rsidR="0058153F" w:rsidRPr="00070E03" w:rsidRDefault="00102FC7" w:rsidP="00126DBA">
            <w:pPr>
              <w:pStyle w:val="TableParagraph"/>
              <w:spacing w:line="178" w:lineRule="exact"/>
              <w:ind w:left="64"/>
              <w:jc w:val="center"/>
              <w:rPr>
                <w:b/>
                <w:sz w:val="20"/>
                <w:szCs w:val="20"/>
                <w:lang w:val="es-CO"/>
              </w:rPr>
            </w:pPr>
            <w:r w:rsidRPr="00070E03">
              <w:rPr>
                <w:b/>
                <w:sz w:val="20"/>
                <w:szCs w:val="20"/>
                <w:lang w:val="es-CO"/>
              </w:rPr>
              <w:t>49</w:t>
            </w:r>
          </w:p>
        </w:tc>
      </w:tr>
      <w:tr w:rsidR="0058153F" w:rsidRPr="00070E03" w:rsidTr="00070E03">
        <w:trPr>
          <w:trHeight w:hRule="exact" w:val="422"/>
          <w:jc w:val="center"/>
        </w:trPr>
        <w:tc>
          <w:tcPr>
            <w:tcW w:w="7225" w:type="dxa"/>
            <w:vAlign w:val="center"/>
          </w:tcPr>
          <w:p w:rsidR="0058153F" w:rsidRPr="00070E03" w:rsidRDefault="00102FC7" w:rsidP="00070E03">
            <w:pPr>
              <w:pStyle w:val="TableParagraph"/>
              <w:spacing w:line="178" w:lineRule="exact"/>
              <w:ind w:left="64"/>
              <w:rPr>
                <w:b/>
                <w:sz w:val="20"/>
                <w:szCs w:val="20"/>
                <w:lang w:val="es-CO"/>
              </w:rPr>
            </w:pPr>
            <w:r w:rsidRPr="00070E03">
              <w:rPr>
                <w:b/>
                <w:sz w:val="20"/>
                <w:szCs w:val="20"/>
                <w:lang w:val="es-CO"/>
              </w:rPr>
              <w:t>PRESERVACIÓN DE LA INFORMACIÓN</w:t>
            </w:r>
          </w:p>
        </w:tc>
        <w:tc>
          <w:tcPr>
            <w:tcW w:w="994" w:type="dxa"/>
            <w:vAlign w:val="center"/>
          </w:tcPr>
          <w:p w:rsidR="0058153F" w:rsidRPr="00070E03" w:rsidRDefault="00102FC7" w:rsidP="00126DBA">
            <w:pPr>
              <w:pStyle w:val="TableParagraph"/>
              <w:spacing w:line="178" w:lineRule="exact"/>
              <w:ind w:left="64"/>
              <w:jc w:val="center"/>
              <w:rPr>
                <w:b/>
                <w:sz w:val="20"/>
                <w:szCs w:val="20"/>
                <w:lang w:val="es-CO"/>
              </w:rPr>
            </w:pPr>
            <w:r w:rsidRPr="00070E03">
              <w:rPr>
                <w:b/>
                <w:sz w:val="20"/>
                <w:szCs w:val="20"/>
                <w:lang w:val="es-CO"/>
              </w:rPr>
              <w:t>44</w:t>
            </w:r>
          </w:p>
        </w:tc>
      </w:tr>
      <w:tr w:rsidR="0058153F" w:rsidRPr="00070E03" w:rsidTr="00070E03">
        <w:trPr>
          <w:trHeight w:hRule="exact" w:val="545"/>
          <w:jc w:val="center"/>
        </w:trPr>
        <w:tc>
          <w:tcPr>
            <w:tcW w:w="7225" w:type="dxa"/>
            <w:vAlign w:val="center"/>
          </w:tcPr>
          <w:p w:rsidR="0058153F" w:rsidRPr="00070E03" w:rsidRDefault="00102FC7" w:rsidP="00126DBA">
            <w:pPr>
              <w:pStyle w:val="TableParagraph"/>
              <w:spacing w:line="178" w:lineRule="exact"/>
              <w:ind w:left="64"/>
              <w:rPr>
                <w:b/>
                <w:sz w:val="20"/>
                <w:szCs w:val="20"/>
                <w:lang w:val="es-CO"/>
              </w:rPr>
            </w:pPr>
            <w:r w:rsidRPr="00070E03">
              <w:rPr>
                <w:b/>
                <w:sz w:val="20"/>
                <w:szCs w:val="20"/>
                <w:lang w:val="es-CO"/>
              </w:rPr>
              <w:t>ASPECTOS TECNOLÓGICOS Y DE SEGURIDAD</w:t>
            </w:r>
          </w:p>
        </w:tc>
        <w:tc>
          <w:tcPr>
            <w:tcW w:w="994" w:type="dxa"/>
            <w:vAlign w:val="center"/>
          </w:tcPr>
          <w:p w:rsidR="0058153F" w:rsidRPr="00070E03" w:rsidRDefault="00102FC7" w:rsidP="00126DBA">
            <w:pPr>
              <w:pStyle w:val="TableParagraph"/>
              <w:spacing w:line="178" w:lineRule="exact"/>
              <w:ind w:left="64"/>
              <w:jc w:val="center"/>
              <w:rPr>
                <w:b/>
                <w:sz w:val="20"/>
                <w:szCs w:val="20"/>
                <w:lang w:val="es-CO"/>
              </w:rPr>
            </w:pPr>
            <w:r w:rsidRPr="00070E03">
              <w:rPr>
                <w:b/>
                <w:sz w:val="20"/>
                <w:szCs w:val="20"/>
                <w:lang w:val="es-CO"/>
              </w:rPr>
              <w:t>45</w:t>
            </w:r>
          </w:p>
        </w:tc>
      </w:tr>
    </w:tbl>
    <w:p w:rsidR="0058153F" w:rsidRDefault="0058153F">
      <w:pPr>
        <w:spacing w:line="178" w:lineRule="exact"/>
        <w:rPr>
          <w:sz w:val="16"/>
          <w:lang w:val="es-CO"/>
        </w:rPr>
      </w:pPr>
    </w:p>
    <w:p w:rsidR="00E33655" w:rsidRDefault="00E33655">
      <w:pPr>
        <w:spacing w:line="178" w:lineRule="exact"/>
        <w:rPr>
          <w:sz w:val="16"/>
          <w:lang w:val="es-CO"/>
        </w:rPr>
      </w:pPr>
    </w:p>
    <w:p w:rsidR="0058153F" w:rsidRDefault="00102FC7">
      <w:pPr>
        <w:pStyle w:val="Textoindependiente"/>
        <w:spacing w:line="256" w:lineRule="auto"/>
        <w:ind w:left="122" w:right="117"/>
        <w:jc w:val="both"/>
        <w:rPr>
          <w:sz w:val="22"/>
          <w:szCs w:val="22"/>
          <w:lang w:val="es-CO"/>
        </w:rPr>
      </w:pPr>
      <w:r w:rsidRPr="00920406">
        <w:rPr>
          <w:sz w:val="22"/>
          <w:szCs w:val="22"/>
          <w:lang w:val="es-CO"/>
        </w:rPr>
        <w:t>Una vez determinado lo anterior, se ha desarrollado la visión estratégica y objetivos a promulgar como parte del Plan Institucional de Archivos – PINAR.</w:t>
      </w:r>
    </w:p>
    <w:p w:rsidR="00D85CAE" w:rsidRPr="00920406" w:rsidRDefault="00D85CAE">
      <w:pPr>
        <w:pStyle w:val="Textoindependiente"/>
        <w:spacing w:line="256" w:lineRule="auto"/>
        <w:ind w:left="122" w:right="117"/>
        <w:jc w:val="both"/>
        <w:rPr>
          <w:sz w:val="22"/>
          <w:szCs w:val="22"/>
          <w:lang w:val="es-CO"/>
        </w:rPr>
      </w:pPr>
    </w:p>
    <w:p w:rsidR="0058153F" w:rsidRDefault="00102FC7" w:rsidP="00685F90">
      <w:pPr>
        <w:spacing w:before="172" w:line="360" w:lineRule="auto"/>
        <w:ind w:left="539" w:right="1315"/>
        <w:jc w:val="both"/>
        <w:rPr>
          <w:lang w:val="es-CO"/>
        </w:rPr>
      </w:pPr>
      <w:r w:rsidRPr="00920406">
        <w:rPr>
          <w:b/>
          <w:lang w:val="es-CO"/>
        </w:rPr>
        <w:t>COLCIENCIAS con el fin de cumplir con la normatividad archivística vigente y mejorar continuamente su proceso de gestión documental</w:t>
      </w:r>
      <w:r w:rsidRPr="00920406">
        <w:rPr>
          <w:b/>
          <w:position w:val="11"/>
          <w:lang w:val="es-CO"/>
        </w:rPr>
        <w:t xml:space="preserve"> </w:t>
      </w:r>
      <w:r w:rsidRPr="00920406">
        <w:rPr>
          <w:b/>
          <w:lang w:val="es-CO"/>
        </w:rPr>
        <w:t>implementará las herramientas tecnológicas, instrumentos, programas (corto, mediano y largo plazo) y   planes</w:t>
      </w:r>
      <w:r w:rsidR="00920406" w:rsidRPr="00920406">
        <w:rPr>
          <w:b/>
          <w:lang w:val="es-CO"/>
        </w:rPr>
        <w:t xml:space="preserve"> </w:t>
      </w:r>
      <w:r w:rsidRPr="00920406">
        <w:rPr>
          <w:b/>
          <w:lang w:val="es-CO"/>
        </w:rPr>
        <w:t>que sean necesarios para garantizar la memoria institucional, histórica y administrativa que permitan su perdurabilidad, modernización y acceso en las diferentes fases del ciclo vital del documento</w:t>
      </w:r>
      <w:r w:rsidRPr="00920406">
        <w:rPr>
          <w:lang w:val="es-CO"/>
        </w:rPr>
        <w:t>.</w:t>
      </w:r>
    </w:p>
    <w:p w:rsidR="00D85CAE" w:rsidRPr="00920406" w:rsidRDefault="00D85CAE" w:rsidP="00685F90">
      <w:pPr>
        <w:spacing w:before="172" w:line="360" w:lineRule="auto"/>
        <w:ind w:left="539" w:right="1315"/>
        <w:jc w:val="both"/>
        <w:rPr>
          <w:lang w:val="es-CO"/>
        </w:rPr>
      </w:pPr>
    </w:p>
    <w:p w:rsidR="0058153F" w:rsidRDefault="0058153F">
      <w:pPr>
        <w:pStyle w:val="Textoindependiente"/>
        <w:rPr>
          <w:b/>
          <w:i/>
          <w:sz w:val="26"/>
          <w:lang w:val="es-CO"/>
        </w:rPr>
      </w:pPr>
    </w:p>
    <w:p w:rsidR="0058153F" w:rsidRPr="00102FC7" w:rsidRDefault="00102FC7">
      <w:pPr>
        <w:pStyle w:val="Ttulo1"/>
        <w:numPr>
          <w:ilvl w:val="1"/>
          <w:numId w:val="3"/>
        </w:numPr>
        <w:tabs>
          <w:tab w:val="left" w:pos="842"/>
        </w:tabs>
        <w:ind w:left="842"/>
        <w:jc w:val="both"/>
        <w:rPr>
          <w:lang w:val="es-CO"/>
        </w:rPr>
      </w:pPr>
      <w:bookmarkStart w:id="11" w:name="_Toc517165228"/>
      <w:r w:rsidRPr="00102FC7">
        <w:rPr>
          <w:lang w:val="es-CO"/>
        </w:rPr>
        <w:t xml:space="preserve">OBJETIVOS DEL </w:t>
      </w:r>
      <w:r w:rsidRPr="00102FC7">
        <w:rPr>
          <w:spacing w:val="-3"/>
          <w:lang w:val="es-CO"/>
        </w:rPr>
        <w:t xml:space="preserve">PLAN </w:t>
      </w:r>
      <w:r w:rsidRPr="00102FC7">
        <w:rPr>
          <w:lang w:val="es-CO"/>
        </w:rPr>
        <w:t>INSTITUCIONAL DE ARCHIVOS -</w:t>
      </w:r>
      <w:r w:rsidRPr="00102FC7">
        <w:rPr>
          <w:spacing w:val="2"/>
          <w:lang w:val="es-CO"/>
        </w:rPr>
        <w:t xml:space="preserve"> </w:t>
      </w:r>
      <w:r w:rsidRPr="00102FC7">
        <w:rPr>
          <w:lang w:val="es-CO"/>
        </w:rPr>
        <w:t>PINAR</w:t>
      </w:r>
      <w:bookmarkEnd w:id="11"/>
    </w:p>
    <w:p w:rsidR="0058153F" w:rsidRPr="00102FC7" w:rsidRDefault="0058153F">
      <w:pPr>
        <w:pStyle w:val="Textoindependiente"/>
        <w:spacing w:before="6"/>
        <w:rPr>
          <w:b/>
          <w:sz w:val="22"/>
          <w:lang w:val="es-CO"/>
        </w:rPr>
      </w:pPr>
    </w:p>
    <w:p w:rsidR="0058153F" w:rsidRPr="00920406" w:rsidRDefault="00102FC7">
      <w:pPr>
        <w:spacing w:line="259" w:lineRule="auto"/>
        <w:ind w:left="122" w:right="104"/>
        <w:jc w:val="both"/>
        <w:rPr>
          <w:i/>
          <w:lang w:val="es-CO"/>
        </w:rPr>
      </w:pPr>
      <w:r w:rsidRPr="004862CB">
        <w:rPr>
          <w:lang w:val="es-CO"/>
        </w:rPr>
        <w:t xml:space="preserve">Los objetivos del plan han sido definidos y construidos a partir de los aspectos críticos priorizados, de </w:t>
      </w:r>
      <w:r w:rsidR="00685F90" w:rsidRPr="004862CB">
        <w:rPr>
          <w:lang w:val="es-CO"/>
        </w:rPr>
        <w:t>acuerdo a la Tabla No.3</w:t>
      </w:r>
      <w:r w:rsidRPr="004862CB">
        <w:rPr>
          <w:lang w:val="es-CO"/>
        </w:rPr>
        <w:t>, del presente documento, los cuales tienen como fin encaminar soluciones frente a las problemáticas de la función archivística</w:t>
      </w:r>
      <w:r w:rsidRPr="00920406">
        <w:rPr>
          <w:i/>
          <w:lang w:val="es-CO"/>
        </w:rPr>
        <w:t>.</w:t>
      </w:r>
    </w:p>
    <w:p w:rsidR="00BA217B" w:rsidRPr="00920406" w:rsidRDefault="00BA217B">
      <w:pPr>
        <w:spacing w:line="259" w:lineRule="auto"/>
        <w:ind w:left="122" w:right="104"/>
        <w:jc w:val="both"/>
        <w:rPr>
          <w:i/>
          <w:lang w:val="es-CO"/>
        </w:rPr>
      </w:pPr>
    </w:p>
    <w:p w:rsidR="00BA217B" w:rsidRPr="00126DBA" w:rsidRDefault="00102FC7" w:rsidP="00126DBA">
      <w:pPr>
        <w:pStyle w:val="Prrafodelista"/>
        <w:numPr>
          <w:ilvl w:val="0"/>
          <w:numId w:val="11"/>
        </w:numPr>
        <w:tabs>
          <w:tab w:val="left" w:pos="567"/>
        </w:tabs>
        <w:spacing w:line="259" w:lineRule="auto"/>
        <w:ind w:left="567" w:right="105"/>
        <w:jc w:val="both"/>
        <w:rPr>
          <w:lang w:val="es-CO"/>
        </w:rPr>
      </w:pPr>
      <w:r w:rsidRPr="00126DBA">
        <w:rPr>
          <w:i/>
          <w:lang w:val="es-CO"/>
        </w:rPr>
        <w:t>Conformar los expedientes en cada una de las fases del ciclo vital de los docume</w:t>
      </w:r>
      <w:r w:rsidRPr="00126DBA">
        <w:rPr>
          <w:lang w:val="es-CO"/>
        </w:rPr>
        <w:t>ntos en el archivo de gestión centralizado,</w:t>
      </w:r>
      <w:r w:rsidR="00BA217B" w:rsidRPr="00126DBA">
        <w:rPr>
          <w:lang w:val="es-CO"/>
        </w:rPr>
        <w:t xml:space="preserve"> aplicando las Tablas de </w:t>
      </w:r>
      <w:r w:rsidR="00685F90" w:rsidRPr="00126DBA">
        <w:rPr>
          <w:lang w:val="es-CO"/>
        </w:rPr>
        <w:t>Retención</w:t>
      </w:r>
      <w:r w:rsidR="00BA217B" w:rsidRPr="00126DBA">
        <w:rPr>
          <w:lang w:val="es-CO"/>
        </w:rPr>
        <w:t xml:space="preserve"> Documental.</w:t>
      </w:r>
    </w:p>
    <w:p w:rsidR="00BA217B" w:rsidRPr="00920406" w:rsidRDefault="00BA217B" w:rsidP="00126DBA">
      <w:pPr>
        <w:pStyle w:val="Prrafodelista"/>
        <w:tabs>
          <w:tab w:val="left" w:pos="567"/>
          <w:tab w:val="left" w:pos="610"/>
        </w:tabs>
        <w:spacing w:line="259" w:lineRule="auto"/>
        <w:ind w:left="567" w:right="105" w:firstLine="0"/>
        <w:rPr>
          <w:lang w:val="es-CO"/>
        </w:rPr>
      </w:pPr>
    </w:p>
    <w:p w:rsidR="0058153F" w:rsidRPr="00126DBA" w:rsidRDefault="00102FC7" w:rsidP="00126DBA">
      <w:pPr>
        <w:pStyle w:val="Prrafodelista"/>
        <w:numPr>
          <w:ilvl w:val="0"/>
          <w:numId w:val="11"/>
        </w:numPr>
        <w:tabs>
          <w:tab w:val="left" w:pos="567"/>
        </w:tabs>
        <w:spacing w:line="256" w:lineRule="auto"/>
        <w:ind w:left="567" w:right="103"/>
        <w:jc w:val="both"/>
        <w:rPr>
          <w:lang w:val="es-CO"/>
        </w:rPr>
      </w:pPr>
      <w:r w:rsidRPr="00126DBA">
        <w:rPr>
          <w:lang w:val="es-CO"/>
        </w:rPr>
        <w:t xml:space="preserve">Elaborar, actualizar e implementar periódicamente los instrumentos archivísticos y documentos técnicos propendiendo porque estén articulados con la situación </w:t>
      </w:r>
      <w:r w:rsidR="004862CB" w:rsidRPr="00126DBA">
        <w:rPr>
          <w:lang w:val="es-CO"/>
        </w:rPr>
        <w:t>actual de</w:t>
      </w:r>
      <w:r w:rsidRPr="00126DBA">
        <w:rPr>
          <w:lang w:val="es-CO"/>
        </w:rPr>
        <w:t xml:space="preserve"> la entidad; en especial el Programa de Gestión</w:t>
      </w:r>
      <w:r w:rsidRPr="00126DBA">
        <w:rPr>
          <w:spacing w:val="-23"/>
          <w:lang w:val="es-CO"/>
        </w:rPr>
        <w:t xml:space="preserve"> </w:t>
      </w:r>
      <w:r w:rsidRPr="00126DBA">
        <w:rPr>
          <w:lang w:val="es-CO"/>
        </w:rPr>
        <w:t>Documental.</w:t>
      </w:r>
    </w:p>
    <w:p w:rsidR="0058153F" w:rsidRPr="00126DBA" w:rsidRDefault="00102FC7" w:rsidP="00126DBA">
      <w:pPr>
        <w:pStyle w:val="Prrafodelista"/>
        <w:numPr>
          <w:ilvl w:val="0"/>
          <w:numId w:val="11"/>
        </w:numPr>
        <w:tabs>
          <w:tab w:val="left" w:pos="567"/>
        </w:tabs>
        <w:spacing w:before="166" w:line="259" w:lineRule="auto"/>
        <w:ind w:left="567" w:right="99"/>
        <w:jc w:val="both"/>
        <w:rPr>
          <w:lang w:val="es-CO"/>
        </w:rPr>
      </w:pPr>
      <w:r w:rsidRPr="00126DBA">
        <w:rPr>
          <w:lang w:val="es-CO"/>
        </w:rPr>
        <w:t>Garantizar la perdurabilidad de la información y de los documentos de archivo mediante la implementación del plan integrado de conservación y el plan de preservación a largo</w:t>
      </w:r>
      <w:r w:rsidRPr="00126DBA">
        <w:rPr>
          <w:spacing w:val="-11"/>
          <w:lang w:val="es-CO"/>
        </w:rPr>
        <w:t xml:space="preserve"> </w:t>
      </w:r>
      <w:r w:rsidRPr="00126DBA">
        <w:rPr>
          <w:lang w:val="es-CO"/>
        </w:rPr>
        <w:t>plazo.</w:t>
      </w:r>
    </w:p>
    <w:p w:rsidR="0058153F" w:rsidRPr="00126DBA" w:rsidRDefault="00102FC7" w:rsidP="00126DBA">
      <w:pPr>
        <w:pStyle w:val="Prrafodelista"/>
        <w:numPr>
          <w:ilvl w:val="0"/>
          <w:numId w:val="11"/>
        </w:numPr>
        <w:tabs>
          <w:tab w:val="left" w:pos="567"/>
        </w:tabs>
        <w:spacing w:before="163" w:line="259" w:lineRule="auto"/>
        <w:ind w:left="567" w:right="101"/>
        <w:jc w:val="both"/>
        <w:rPr>
          <w:lang w:val="es-CO"/>
        </w:rPr>
      </w:pPr>
      <w:r w:rsidRPr="00126DBA">
        <w:rPr>
          <w:lang w:val="es-CO"/>
        </w:rPr>
        <w:t>Generar una propuesta metodológica para el Sistema de Gestión de Documentos Electrónicos de Archivo – SGDEA, acorde a las necesidades documentales de la entidad, con el fin de evaluar la pertinencia del sistema de gestión de documentos actual.</w:t>
      </w:r>
    </w:p>
    <w:p w:rsidR="0058153F" w:rsidRPr="00126DBA" w:rsidRDefault="00102FC7" w:rsidP="00126DBA">
      <w:pPr>
        <w:pStyle w:val="Prrafodelista"/>
        <w:numPr>
          <w:ilvl w:val="0"/>
          <w:numId w:val="11"/>
        </w:numPr>
        <w:tabs>
          <w:tab w:val="left" w:pos="567"/>
        </w:tabs>
        <w:spacing w:before="163" w:line="256" w:lineRule="auto"/>
        <w:ind w:left="567" w:right="99"/>
        <w:jc w:val="both"/>
        <w:rPr>
          <w:lang w:val="es-CO"/>
        </w:rPr>
      </w:pPr>
      <w:r w:rsidRPr="00126DBA">
        <w:rPr>
          <w:lang w:val="es-CO"/>
        </w:rPr>
        <w:t>Definir estrategias y lineamientos acordes a la normatividad archivística vigente en referencia a la automatización de la información y la aplicación de las normativas de seguridad de la</w:t>
      </w:r>
      <w:r w:rsidRPr="00126DBA">
        <w:rPr>
          <w:spacing w:val="-5"/>
          <w:lang w:val="es-CO"/>
        </w:rPr>
        <w:t xml:space="preserve"> </w:t>
      </w:r>
      <w:r w:rsidRPr="00126DBA">
        <w:rPr>
          <w:lang w:val="es-CO"/>
        </w:rPr>
        <w:t>información.</w:t>
      </w:r>
    </w:p>
    <w:p w:rsidR="00830780" w:rsidRDefault="00830780" w:rsidP="00830780">
      <w:pPr>
        <w:tabs>
          <w:tab w:val="left" w:pos="405"/>
        </w:tabs>
        <w:spacing w:before="163" w:line="256" w:lineRule="auto"/>
        <w:ind w:right="99"/>
        <w:jc w:val="both"/>
        <w:rPr>
          <w:lang w:val="es-CO"/>
        </w:rPr>
      </w:pPr>
    </w:p>
    <w:p w:rsidR="00070E03" w:rsidRDefault="00070E03" w:rsidP="00830780">
      <w:pPr>
        <w:tabs>
          <w:tab w:val="left" w:pos="405"/>
        </w:tabs>
        <w:spacing w:before="163" w:line="256" w:lineRule="auto"/>
        <w:ind w:right="99"/>
        <w:jc w:val="both"/>
        <w:rPr>
          <w:lang w:val="es-CO"/>
        </w:rPr>
      </w:pPr>
    </w:p>
    <w:p w:rsidR="0058153F" w:rsidRPr="00102FC7" w:rsidRDefault="00102FC7">
      <w:pPr>
        <w:pStyle w:val="Ttulo1"/>
        <w:numPr>
          <w:ilvl w:val="1"/>
          <w:numId w:val="2"/>
        </w:numPr>
        <w:tabs>
          <w:tab w:val="left" w:pos="842"/>
        </w:tabs>
        <w:spacing w:before="93"/>
        <w:jc w:val="left"/>
        <w:rPr>
          <w:lang w:val="es-CO"/>
        </w:rPr>
      </w:pPr>
      <w:bookmarkStart w:id="12" w:name="_Toc517165229"/>
      <w:r w:rsidRPr="00102FC7">
        <w:rPr>
          <w:lang w:val="es-CO"/>
        </w:rPr>
        <w:t>PLANES Y</w:t>
      </w:r>
      <w:r w:rsidRPr="00102FC7">
        <w:rPr>
          <w:spacing w:val="-9"/>
          <w:lang w:val="es-CO"/>
        </w:rPr>
        <w:t xml:space="preserve"> </w:t>
      </w:r>
      <w:r w:rsidRPr="00102FC7">
        <w:rPr>
          <w:lang w:val="es-CO"/>
        </w:rPr>
        <w:t>PROYECTOS</w:t>
      </w:r>
      <w:bookmarkEnd w:id="12"/>
    </w:p>
    <w:p w:rsidR="0058153F" w:rsidRPr="00102FC7" w:rsidRDefault="0058153F">
      <w:pPr>
        <w:pStyle w:val="Textoindependiente"/>
        <w:spacing w:before="8"/>
        <w:rPr>
          <w:b/>
          <w:sz w:val="22"/>
          <w:lang w:val="es-CO"/>
        </w:rPr>
      </w:pPr>
    </w:p>
    <w:p w:rsidR="004862CB" w:rsidRDefault="00102FC7" w:rsidP="004862CB">
      <w:pPr>
        <w:pStyle w:val="Textoindependiente"/>
        <w:spacing w:line="259" w:lineRule="auto"/>
        <w:ind w:right="106"/>
        <w:jc w:val="both"/>
        <w:rPr>
          <w:sz w:val="22"/>
          <w:szCs w:val="22"/>
          <w:lang w:val="es-CO"/>
        </w:rPr>
      </w:pPr>
      <w:r w:rsidRPr="00920406">
        <w:rPr>
          <w:sz w:val="22"/>
          <w:szCs w:val="22"/>
          <w:lang w:val="es-CO"/>
        </w:rPr>
        <w:t>Como parte de la definición de los objetivos trazados, se identificaron los planes y proyectos a desarrollar acorde a las metas pactadas, esto se estiman a corto y mediano plazo, con el fin de poder tener un seguimiento real, que permita la toma de decisiones de manera oportuna.</w:t>
      </w:r>
    </w:p>
    <w:p w:rsidR="004862CB" w:rsidRDefault="004862CB" w:rsidP="004862CB">
      <w:pPr>
        <w:pStyle w:val="Textoindependiente"/>
        <w:spacing w:line="259" w:lineRule="auto"/>
        <w:ind w:right="106"/>
        <w:jc w:val="both"/>
        <w:rPr>
          <w:sz w:val="22"/>
          <w:szCs w:val="22"/>
          <w:lang w:val="es-CO"/>
        </w:rPr>
      </w:pPr>
    </w:p>
    <w:p w:rsidR="0058153F" w:rsidRPr="00920406" w:rsidRDefault="00102FC7" w:rsidP="004862CB">
      <w:pPr>
        <w:pStyle w:val="Textoindependiente"/>
        <w:spacing w:line="259" w:lineRule="auto"/>
        <w:ind w:right="106"/>
        <w:jc w:val="both"/>
        <w:rPr>
          <w:sz w:val="22"/>
          <w:szCs w:val="22"/>
          <w:lang w:val="es-CO"/>
        </w:rPr>
      </w:pPr>
      <w:r w:rsidRPr="00920406">
        <w:rPr>
          <w:sz w:val="22"/>
          <w:szCs w:val="22"/>
          <w:lang w:val="es-CO"/>
        </w:rPr>
        <w:t>A continuación, se describe por cada aspecto crítico el objetivo y proyecto o plan diseñado.</w:t>
      </w:r>
    </w:p>
    <w:p w:rsidR="00830780" w:rsidRDefault="00830780">
      <w:pPr>
        <w:pStyle w:val="Textoindependiente"/>
        <w:spacing w:before="166"/>
        <w:ind w:left="122"/>
        <w:jc w:val="both"/>
        <w:rPr>
          <w:color w:val="1F4D78"/>
          <w:lang w:val="es-CO"/>
        </w:rPr>
      </w:pPr>
      <w:bookmarkStart w:id="13" w:name="_bookmark14"/>
      <w:bookmarkEnd w:id="13"/>
    </w:p>
    <w:p w:rsidR="00D31B3A" w:rsidRDefault="00D31B3A">
      <w:pPr>
        <w:pStyle w:val="Textoindependiente"/>
        <w:spacing w:before="166"/>
        <w:ind w:left="122"/>
        <w:jc w:val="both"/>
        <w:rPr>
          <w:color w:val="1F4D78"/>
          <w:lang w:val="es-CO"/>
        </w:rPr>
      </w:pPr>
    </w:p>
    <w:p w:rsidR="00830780" w:rsidRDefault="00830780">
      <w:pPr>
        <w:pStyle w:val="Textoindependiente"/>
        <w:spacing w:before="166"/>
        <w:ind w:left="122"/>
        <w:jc w:val="both"/>
        <w:rPr>
          <w:color w:val="1F4D78"/>
          <w:lang w:val="es-CO"/>
        </w:rPr>
      </w:pPr>
    </w:p>
    <w:p w:rsidR="00830780" w:rsidRDefault="00830780">
      <w:pPr>
        <w:pStyle w:val="Textoindependiente"/>
        <w:spacing w:before="166"/>
        <w:ind w:left="122"/>
        <w:jc w:val="both"/>
        <w:rPr>
          <w:color w:val="1F4D78"/>
          <w:lang w:val="es-CO"/>
        </w:rPr>
      </w:pPr>
    </w:p>
    <w:p w:rsidR="00830780" w:rsidRDefault="00830780">
      <w:pPr>
        <w:pStyle w:val="Textoindependiente"/>
        <w:spacing w:before="166"/>
        <w:ind w:left="122"/>
        <w:jc w:val="both"/>
        <w:rPr>
          <w:color w:val="1F4D78"/>
          <w:lang w:val="es-CO"/>
        </w:rPr>
      </w:pPr>
    </w:p>
    <w:p w:rsidR="00830780" w:rsidRDefault="00830780">
      <w:pPr>
        <w:pStyle w:val="Textoindependiente"/>
        <w:spacing w:before="166"/>
        <w:ind w:left="122"/>
        <w:jc w:val="both"/>
        <w:rPr>
          <w:color w:val="1F4D78"/>
          <w:lang w:val="es-CO"/>
        </w:rPr>
      </w:pPr>
    </w:p>
    <w:p w:rsidR="00830780" w:rsidRDefault="00830780">
      <w:pPr>
        <w:pStyle w:val="Textoindependiente"/>
        <w:spacing w:before="166"/>
        <w:ind w:left="122"/>
        <w:jc w:val="both"/>
        <w:rPr>
          <w:color w:val="1F4D78"/>
          <w:lang w:val="es-CO"/>
        </w:rPr>
      </w:pPr>
    </w:p>
    <w:p w:rsidR="0058153F" w:rsidRPr="001B511D" w:rsidRDefault="00102FC7" w:rsidP="00474456">
      <w:pPr>
        <w:pStyle w:val="Textoindependiente"/>
        <w:spacing w:before="166"/>
        <w:ind w:left="122"/>
        <w:jc w:val="center"/>
        <w:rPr>
          <w:sz w:val="22"/>
          <w:szCs w:val="22"/>
          <w:lang w:val="es-CO"/>
        </w:rPr>
      </w:pPr>
      <w:r w:rsidRPr="001B511D">
        <w:rPr>
          <w:sz w:val="22"/>
          <w:szCs w:val="22"/>
          <w:lang w:val="es-CO"/>
        </w:rPr>
        <w:lastRenderedPageBreak/>
        <w:t>Tabla 4 – Planes y Proyectos.</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659"/>
        <w:gridCol w:w="2076"/>
      </w:tblGrid>
      <w:tr w:rsidR="0058153F" w:rsidRPr="004862CB" w:rsidTr="004862CB">
        <w:trPr>
          <w:trHeight w:hRule="exact" w:val="468"/>
        </w:trPr>
        <w:tc>
          <w:tcPr>
            <w:tcW w:w="3257" w:type="dxa"/>
            <w:shd w:val="clear" w:color="auto" w:fill="9CC2E4"/>
            <w:vAlign w:val="center"/>
          </w:tcPr>
          <w:p w:rsidR="0058153F" w:rsidRPr="004862CB" w:rsidRDefault="00102FC7" w:rsidP="006B78E1">
            <w:pPr>
              <w:pStyle w:val="TableParagraph"/>
              <w:spacing w:line="225" w:lineRule="exact"/>
              <w:jc w:val="center"/>
              <w:rPr>
                <w:rFonts w:ascii="Arial Narrow" w:hAnsi="Arial Narrow"/>
                <w:b/>
                <w:sz w:val="20"/>
                <w:szCs w:val="20"/>
                <w:lang w:val="es-CO"/>
              </w:rPr>
            </w:pPr>
            <w:r w:rsidRPr="004862CB">
              <w:rPr>
                <w:rFonts w:ascii="Arial Narrow" w:hAnsi="Arial Narrow"/>
                <w:b/>
                <w:sz w:val="20"/>
                <w:szCs w:val="20"/>
                <w:lang w:val="es-CO"/>
              </w:rPr>
              <w:t>ASPECTOS CRÍTICOS</w:t>
            </w:r>
          </w:p>
        </w:tc>
        <w:tc>
          <w:tcPr>
            <w:tcW w:w="3659" w:type="dxa"/>
            <w:shd w:val="clear" w:color="auto" w:fill="9CC2E4"/>
            <w:vAlign w:val="center"/>
          </w:tcPr>
          <w:p w:rsidR="0058153F" w:rsidRPr="004862CB" w:rsidRDefault="00102FC7" w:rsidP="006B78E1">
            <w:pPr>
              <w:pStyle w:val="TableParagraph"/>
              <w:spacing w:line="225" w:lineRule="exact"/>
              <w:jc w:val="center"/>
              <w:rPr>
                <w:rFonts w:ascii="Arial Narrow" w:hAnsi="Arial Narrow"/>
                <w:b/>
                <w:sz w:val="20"/>
                <w:szCs w:val="20"/>
                <w:lang w:val="es-CO"/>
              </w:rPr>
            </w:pPr>
            <w:r w:rsidRPr="004862CB">
              <w:rPr>
                <w:rFonts w:ascii="Arial Narrow" w:hAnsi="Arial Narrow"/>
                <w:b/>
                <w:sz w:val="20"/>
                <w:szCs w:val="20"/>
                <w:lang w:val="es-CO"/>
              </w:rPr>
              <w:t>OBJETIVOS</w:t>
            </w:r>
          </w:p>
        </w:tc>
        <w:tc>
          <w:tcPr>
            <w:tcW w:w="2076" w:type="dxa"/>
            <w:shd w:val="clear" w:color="auto" w:fill="9CC2E4"/>
            <w:vAlign w:val="center"/>
          </w:tcPr>
          <w:p w:rsidR="0058153F" w:rsidRPr="004862CB" w:rsidRDefault="006B78E1" w:rsidP="006B78E1">
            <w:pPr>
              <w:pStyle w:val="TableParagraph"/>
              <w:tabs>
                <w:tab w:val="left" w:pos="1904"/>
              </w:tabs>
              <w:ind w:left="100" w:right="104"/>
              <w:jc w:val="center"/>
              <w:rPr>
                <w:rFonts w:ascii="Arial Narrow" w:hAnsi="Arial Narrow"/>
                <w:b/>
                <w:sz w:val="20"/>
                <w:szCs w:val="20"/>
                <w:lang w:val="es-CO"/>
              </w:rPr>
            </w:pPr>
            <w:r w:rsidRPr="004862CB">
              <w:rPr>
                <w:rFonts w:ascii="Arial Narrow" w:hAnsi="Arial Narrow"/>
                <w:b/>
                <w:sz w:val="20"/>
                <w:szCs w:val="20"/>
                <w:lang w:val="es-CO"/>
              </w:rPr>
              <w:t>PROYECTO</w:t>
            </w:r>
          </w:p>
        </w:tc>
      </w:tr>
      <w:tr w:rsidR="006B78E1" w:rsidRPr="004862CB" w:rsidTr="004862CB">
        <w:trPr>
          <w:trHeight w:hRule="exact" w:val="1699"/>
        </w:trPr>
        <w:tc>
          <w:tcPr>
            <w:tcW w:w="3257" w:type="dxa"/>
            <w:vAlign w:val="center"/>
          </w:tcPr>
          <w:p w:rsidR="006B78E1" w:rsidRPr="004862CB" w:rsidRDefault="006B78E1" w:rsidP="006A3A74">
            <w:pPr>
              <w:pStyle w:val="TableParagraph"/>
              <w:tabs>
                <w:tab w:val="left" w:pos="1812"/>
                <w:tab w:val="left" w:pos="2544"/>
              </w:tabs>
              <w:ind w:right="100"/>
              <w:jc w:val="both"/>
              <w:rPr>
                <w:rFonts w:ascii="Arial Narrow" w:hAnsi="Arial Narrow"/>
                <w:sz w:val="20"/>
                <w:szCs w:val="20"/>
                <w:lang w:val="es-CO"/>
              </w:rPr>
            </w:pPr>
            <w:r w:rsidRPr="004862CB">
              <w:rPr>
                <w:rFonts w:ascii="Arial Narrow" w:hAnsi="Arial Narrow"/>
                <w:sz w:val="20"/>
                <w:szCs w:val="20"/>
                <w:lang w:val="es-CO"/>
              </w:rPr>
              <w:t>Articular el Programa de Gestión Documental - PGD con el PINAR, el SIC, las TRD, los cuadros de clasificación</w:t>
            </w:r>
            <w:r w:rsidRPr="004862CB">
              <w:rPr>
                <w:rFonts w:ascii="Arial Narrow" w:hAnsi="Arial Narrow"/>
                <w:sz w:val="20"/>
                <w:szCs w:val="20"/>
                <w:lang w:val="es-CO"/>
              </w:rPr>
              <w:tab/>
              <w:t>y</w:t>
            </w:r>
            <w:r w:rsidRPr="004862CB">
              <w:rPr>
                <w:rFonts w:ascii="Arial Narrow" w:hAnsi="Arial Narrow"/>
                <w:sz w:val="20"/>
                <w:szCs w:val="20"/>
                <w:lang w:val="es-CO"/>
              </w:rPr>
              <w:tab/>
              <w:t>demás</w:t>
            </w:r>
          </w:p>
          <w:p w:rsidR="006B78E1" w:rsidRPr="004862CB" w:rsidRDefault="006B78E1" w:rsidP="006A3A74">
            <w:pPr>
              <w:pStyle w:val="TableParagraph"/>
              <w:tabs>
                <w:tab w:val="left" w:pos="2041"/>
              </w:tabs>
              <w:ind w:right="108"/>
              <w:jc w:val="both"/>
              <w:rPr>
                <w:rFonts w:ascii="Arial Narrow" w:hAnsi="Arial Narrow"/>
                <w:sz w:val="20"/>
                <w:szCs w:val="20"/>
                <w:lang w:val="es-CO"/>
              </w:rPr>
            </w:pPr>
            <w:r w:rsidRPr="004862CB">
              <w:rPr>
                <w:rFonts w:ascii="Arial Narrow" w:hAnsi="Arial Narrow"/>
                <w:sz w:val="20"/>
                <w:szCs w:val="20"/>
                <w:lang w:val="es-CO"/>
              </w:rPr>
              <w:t>Instrumentos</w:t>
            </w:r>
            <w:r w:rsidRPr="004862CB">
              <w:rPr>
                <w:rFonts w:ascii="Arial Narrow" w:hAnsi="Arial Narrow"/>
                <w:sz w:val="20"/>
                <w:szCs w:val="20"/>
                <w:lang w:val="es-CO"/>
              </w:rPr>
              <w:tab/>
            </w:r>
            <w:r w:rsidRPr="004862CB">
              <w:rPr>
                <w:rFonts w:ascii="Arial Narrow" w:hAnsi="Arial Narrow"/>
                <w:w w:val="95"/>
                <w:sz w:val="20"/>
                <w:szCs w:val="20"/>
                <w:lang w:val="es-CO"/>
              </w:rPr>
              <w:t xml:space="preserve">archivísticos </w:t>
            </w:r>
            <w:r w:rsidRPr="004862CB">
              <w:rPr>
                <w:rFonts w:ascii="Arial Narrow" w:hAnsi="Arial Narrow"/>
                <w:sz w:val="20"/>
                <w:szCs w:val="20"/>
                <w:lang w:val="es-CO"/>
              </w:rPr>
              <w:t>conforme a las necesidades de COLCIENCIAS.</w:t>
            </w:r>
          </w:p>
        </w:tc>
        <w:tc>
          <w:tcPr>
            <w:tcW w:w="3659" w:type="dxa"/>
            <w:vAlign w:val="center"/>
          </w:tcPr>
          <w:p w:rsidR="006B78E1" w:rsidRPr="004862CB" w:rsidRDefault="006B78E1" w:rsidP="00D85CAE">
            <w:pPr>
              <w:pStyle w:val="TableParagraph"/>
              <w:ind w:left="148" w:right="246"/>
              <w:jc w:val="both"/>
              <w:rPr>
                <w:rFonts w:ascii="Arial Narrow" w:hAnsi="Arial Narrow"/>
                <w:sz w:val="20"/>
                <w:szCs w:val="20"/>
                <w:lang w:val="es-CO"/>
              </w:rPr>
            </w:pPr>
            <w:r w:rsidRPr="004862CB">
              <w:rPr>
                <w:rFonts w:ascii="Arial Narrow" w:hAnsi="Arial Narrow"/>
                <w:sz w:val="20"/>
                <w:szCs w:val="20"/>
                <w:lang w:val="es-CO"/>
              </w:rPr>
              <w:t>Elaborar, actualizar e implementar periódicamente los instrumentos archivísticos y documentos técnicos propendiendo porque estén articulados con la situación actual de la entidad; en especial el Programa de Gestión Documental.</w:t>
            </w:r>
          </w:p>
        </w:tc>
        <w:tc>
          <w:tcPr>
            <w:tcW w:w="2076" w:type="dxa"/>
            <w:vAlign w:val="center"/>
          </w:tcPr>
          <w:p w:rsidR="006B78E1" w:rsidRPr="004862CB" w:rsidRDefault="006B78E1" w:rsidP="006A3A74">
            <w:pPr>
              <w:pStyle w:val="TableParagraph"/>
              <w:tabs>
                <w:tab w:val="left" w:pos="1560"/>
                <w:tab w:val="left" w:pos="1683"/>
              </w:tabs>
              <w:ind w:left="100" w:right="104"/>
              <w:jc w:val="both"/>
              <w:rPr>
                <w:rFonts w:ascii="Arial Narrow" w:hAnsi="Arial Narrow"/>
                <w:sz w:val="20"/>
                <w:szCs w:val="20"/>
                <w:lang w:val="es-CO"/>
              </w:rPr>
            </w:pPr>
            <w:r w:rsidRPr="004862CB">
              <w:rPr>
                <w:rFonts w:ascii="Arial Narrow" w:hAnsi="Arial Narrow"/>
                <w:sz w:val="20"/>
                <w:szCs w:val="20"/>
                <w:lang w:val="es-CO"/>
              </w:rPr>
              <w:t>Actualización  de los Instrumentos Archivísticos, que ya se encuentren aprobados en la Entidad.</w:t>
            </w:r>
          </w:p>
        </w:tc>
      </w:tr>
      <w:tr w:rsidR="002356F7" w:rsidRPr="004862CB" w:rsidTr="004862CB">
        <w:trPr>
          <w:trHeight w:hRule="exact" w:val="1553"/>
        </w:trPr>
        <w:tc>
          <w:tcPr>
            <w:tcW w:w="3257" w:type="dxa"/>
            <w:vAlign w:val="center"/>
          </w:tcPr>
          <w:p w:rsidR="002356F7" w:rsidRPr="004862CB" w:rsidRDefault="005678C2" w:rsidP="006A3A74">
            <w:pPr>
              <w:pStyle w:val="TableParagraph"/>
              <w:ind w:right="103"/>
              <w:jc w:val="both"/>
              <w:rPr>
                <w:rFonts w:ascii="Arial Narrow" w:hAnsi="Arial Narrow"/>
                <w:sz w:val="20"/>
                <w:szCs w:val="20"/>
                <w:lang w:val="es-CO"/>
              </w:rPr>
            </w:pPr>
            <w:r w:rsidRPr="004862CB">
              <w:rPr>
                <w:rFonts w:ascii="Arial Narrow" w:hAnsi="Arial Narrow"/>
                <w:sz w:val="20"/>
                <w:szCs w:val="20"/>
                <w:lang w:val="es-CO"/>
              </w:rPr>
              <w:t>Velar por la adecuada aplicación de las  Tablas de Retención Documental una vez convalidadas por el Archivo General de la Nación.</w:t>
            </w:r>
          </w:p>
        </w:tc>
        <w:tc>
          <w:tcPr>
            <w:tcW w:w="3659" w:type="dxa"/>
            <w:vAlign w:val="center"/>
          </w:tcPr>
          <w:p w:rsidR="002356F7" w:rsidRPr="004862CB" w:rsidRDefault="002356F7" w:rsidP="00D85CAE">
            <w:pPr>
              <w:pStyle w:val="TableParagraph"/>
              <w:tabs>
                <w:tab w:val="left" w:pos="1412"/>
                <w:tab w:val="left" w:pos="2257"/>
              </w:tabs>
              <w:ind w:left="148" w:right="246"/>
              <w:jc w:val="both"/>
              <w:rPr>
                <w:rFonts w:ascii="Arial Narrow" w:hAnsi="Arial Narrow"/>
                <w:sz w:val="20"/>
                <w:szCs w:val="20"/>
                <w:lang w:val="es-CO"/>
              </w:rPr>
            </w:pPr>
            <w:r w:rsidRPr="004862CB">
              <w:rPr>
                <w:rFonts w:ascii="Arial Narrow" w:hAnsi="Arial Narrow"/>
                <w:sz w:val="20"/>
                <w:szCs w:val="20"/>
                <w:lang w:val="es-CO"/>
              </w:rPr>
              <w:t xml:space="preserve">Desarrollar una metodología técnica </w:t>
            </w:r>
            <w:r w:rsidR="00D06EFD" w:rsidRPr="004862CB">
              <w:rPr>
                <w:rFonts w:ascii="Arial Narrow" w:hAnsi="Arial Narrow"/>
                <w:sz w:val="20"/>
                <w:szCs w:val="20"/>
                <w:lang w:val="es-CO"/>
              </w:rPr>
              <w:t>que permita la</w:t>
            </w:r>
            <w:r w:rsidRPr="004862CB">
              <w:rPr>
                <w:rFonts w:ascii="Arial Narrow" w:hAnsi="Arial Narrow"/>
                <w:sz w:val="20"/>
                <w:szCs w:val="20"/>
                <w:lang w:val="es-CO"/>
              </w:rPr>
              <w:t xml:space="preserve"> adecuada conformación de los archivos de gestión partiendo de la implementación de las Tablas de Retención Documental.</w:t>
            </w:r>
          </w:p>
        </w:tc>
        <w:tc>
          <w:tcPr>
            <w:tcW w:w="2076" w:type="dxa"/>
            <w:vAlign w:val="center"/>
          </w:tcPr>
          <w:p w:rsidR="002356F7" w:rsidRPr="004862CB" w:rsidRDefault="005678C2" w:rsidP="006A3A74">
            <w:pPr>
              <w:pStyle w:val="TableParagraph"/>
              <w:tabs>
                <w:tab w:val="left" w:pos="1683"/>
              </w:tabs>
              <w:spacing w:line="227" w:lineRule="exact"/>
              <w:ind w:left="100"/>
              <w:jc w:val="both"/>
              <w:rPr>
                <w:rFonts w:ascii="Arial Narrow" w:hAnsi="Arial Narrow"/>
                <w:sz w:val="20"/>
                <w:szCs w:val="20"/>
                <w:lang w:val="es-CO"/>
              </w:rPr>
            </w:pPr>
            <w:r w:rsidRPr="004862CB">
              <w:rPr>
                <w:rFonts w:ascii="Arial Narrow" w:hAnsi="Arial Narrow"/>
                <w:sz w:val="20"/>
                <w:szCs w:val="20"/>
                <w:lang w:val="es-CO"/>
              </w:rPr>
              <w:t>Conformación y organización de los archivos de gestión.</w:t>
            </w:r>
          </w:p>
        </w:tc>
      </w:tr>
      <w:tr w:rsidR="002356F7" w:rsidRPr="004862CB" w:rsidTr="004862CB">
        <w:trPr>
          <w:trHeight w:hRule="exact" w:val="2120"/>
        </w:trPr>
        <w:tc>
          <w:tcPr>
            <w:tcW w:w="3257" w:type="dxa"/>
            <w:vAlign w:val="center"/>
          </w:tcPr>
          <w:p w:rsidR="002356F7" w:rsidRPr="004862CB" w:rsidRDefault="002356F7" w:rsidP="006A3A74">
            <w:pPr>
              <w:pStyle w:val="TableParagraph"/>
              <w:ind w:right="103"/>
              <w:jc w:val="both"/>
              <w:rPr>
                <w:rFonts w:ascii="Arial Narrow" w:hAnsi="Arial Narrow"/>
                <w:sz w:val="20"/>
                <w:szCs w:val="20"/>
                <w:lang w:val="es-CO"/>
              </w:rPr>
            </w:pPr>
            <w:r w:rsidRPr="004862CB">
              <w:rPr>
                <w:rFonts w:ascii="Arial Narrow" w:hAnsi="Arial Narrow"/>
                <w:sz w:val="20"/>
                <w:szCs w:val="20"/>
                <w:lang w:val="es-CO"/>
              </w:rPr>
              <w:t>Evaluar y definir la continuidad  del software de gestión de correspondencia actual – ORFEO, teniendo en cuenta las necesidades y requerimientos técnicos de COLCIENCIAS acordes a la normatividad archivística vigente y la mejora continua.</w:t>
            </w:r>
          </w:p>
        </w:tc>
        <w:tc>
          <w:tcPr>
            <w:tcW w:w="3659" w:type="dxa"/>
            <w:vAlign w:val="center"/>
          </w:tcPr>
          <w:p w:rsidR="002356F7" w:rsidRPr="004862CB" w:rsidRDefault="002356F7" w:rsidP="006A3A74">
            <w:pPr>
              <w:pStyle w:val="TableParagraph"/>
              <w:tabs>
                <w:tab w:val="left" w:pos="1412"/>
                <w:tab w:val="left" w:pos="2257"/>
              </w:tabs>
              <w:ind w:right="103"/>
              <w:jc w:val="both"/>
              <w:rPr>
                <w:rFonts w:ascii="Arial Narrow" w:hAnsi="Arial Narrow"/>
                <w:sz w:val="20"/>
                <w:szCs w:val="20"/>
                <w:lang w:val="es-CO"/>
              </w:rPr>
            </w:pPr>
            <w:r w:rsidRPr="004862CB">
              <w:rPr>
                <w:rFonts w:ascii="Arial Narrow" w:hAnsi="Arial Narrow"/>
                <w:sz w:val="20"/>
                <w:szCs w:val="20"/>
                <w:lang w:val="es-CO"/>
              </w:rPr>
              <w:t>Generar una propuesta metodológica para el Sistema de Gestión</w:t>
            </w:r>
            <w:r w:rsidRPr="004862CB">
              <w:rPr>
                <w:rFonts w:ascii="Arial Narrow" w:hAnsi="Arial Narrow"/>
                <w:sz w:val="20"/>
                <w:szCs w:val="20"/>
                <w:lang w:val="es-CO"/>
              </w:rPr>
              <w:tab/>
              <w:t>de</w:t>
            </w:r>
            <w:r w:rsidRPr="004862CB">
              <w:rPr>
                <w:rFonts w:ascii="Arial Narrow" w:hAnsi="Arial Narrow"/>
                <w:sz w:val="20"/>
                <w:szCs w:val="20"/>
                <w:lang w:val="es-CO"/>
              </w:rPr>
              <w:tab/>
              <w:t>Documentos Electrónicos de Archivo – SGDEA, acorde a las necesidades documentales de la entidad, con el fin de evaluar la pertinencia del sistema de gestión de documentos actual.</w:t>
            </w:r>
          </w:p>
        </w:tc>
        <w:tc>
          <w:tcPr>
            <w:tcW w:w="2076" w:type="dxa"/>
            <w:vAlign w:val="center"/>
          </w:tcPr>
          <w:p w:rsidR="002356F7" w:rsidRPr="004862CB" w:rsidRDefault="00314473" w:rsidP="006A3A74">
            <w:pPr>
              <w:pStyle w:val="TableParagraph"/>
              <w:tabs>
                <w:tab w:val="left" w:pos="767"/>
                <w:tab w:val="left" w:pos="1234"/>
                <w:tab w:val="left" w:pos="2916"/>
                <w:tab w:val="left" w:pos="3472"/>
                <w:tab w:val="left" w:pos="4422"/>
                <w:tab w:val="left" w:pos="5616"/>
              </w:tabs>
              <w:ind w:right="106"/>
              <w:jc w:val="both"/>
              <w:rPr>
                <w:rFonts w:ascii="Arial Narrow" w:hAnsi="Arial Narrow"/>
                <w:sz w:val="20"/>
                <w:szCs w:val="20"/>
                <w:lang w:val="es-CO"/>
              </w:rPr>
            </w:pPr>
            <w:r w:rsidRPr="004862CB">
              <w:rPr>
                <w:rFonts w:ascii="Arial Narrow" w:hAnsi="Arial Narrow"/>
                <w:sz w:val="20"/>
                <w:szCs w:val="20"/>
                <w:lang w:val="es-CO"/>
              </w:rPr>
              <w:t>Diseño e implementación de un Sistema de Gestión Electrónica de Documentos de Archivo. SGDEA</w:t>
            </w:r>
          </w:p>
        </w:tc>
      </w:tr>
      <w:tr w:rsidR="002356F7" w:rsidRPr="004862CB" w:rsidTr="004862CB">
        <w:trPr>
          <w:trHeight w:hRule="exact" w:val="2887"/>
        </w:trPr>
        <w:tc>
          <w:tcPr>
            <w:tcW w:w="3257" w:type="dxa"/>
            <w:vAlign w:val="center"/>
          </w:tcPr>
          <w:p w:rsidR="005678C2" w:rsidRPr="004862CB" w:rsidRDefault="002356F7" w:rsidP="006A3A74">
            <w:pPr>
              <w:pStyle w:val="TableParagraph"/>
              <w:ind w:right="105"/>
              <w:jc w:val="both"/>
              <w:rPr>
                <w:rFonts w:ascii="Arial Narrow" w:hAnsi="Arial Narrow"/>
                <w:sz w:val="20"/>
                <w:szCs w:val="20"/>
                <w:lang w:val="es-CO"/>
              </w:rPr>
            </w:pPr>
            <w:r w:rsidRPr="004862CB">
              <w:rPr>
                <w:rFonts w:ascii="Arial Narrow" w:hAnsi="Arial Narrow"/>
                <w:sz w:val="20"/>
                <w:szCs w:val="20"/>
                <w:lang w:val="es-CO"/>
              </w:rPr>
              <w:t>Armonización del archivo de gestión centralizado, en la conformación del acervo documental en los distintos soportes (físicos, electrónicos, virtuales o híbridos) acorde a los lineamientos y normatividad vigente.</w:t>
            </w:r>
          </w:p>
        </w:tc>
        <w:tc>
          <w:tcPr>
            <w:tcW w:w="3659" w:type="dxa"/>
            <w:vAlign w:val="center"/>
          </w:tcPr>
          <w:p w:rsidR="002356F7" w:rsidRPr="004862CB" w:rsidRDefault="002356F7" w:rsidP="006A3A74">
            <w:pPr>
              <w:pStyle w:val="TableParagraph"/>
              <w:ind w:right="106"/>
              <w:jc w:val="both"/>
              <w:rPr>
                <w:rFonts w:ascii="Arial Narrow" w:hAnsi="Arial Narrow"/>
                <w:sz w:val="20"/>
                <w:szCs w:val="20"/>
                <w:lang w:val="es-CO"/>
              </w:rPr>
            </w:pPr>
            <w:r w:rsidRPr="004862CB">
              <w:rPr>
                <w:rFonts w:ascii="Arial Narrow" w:hAnsi="Arial Narrow"/>
                <w:sz w:val="20"/>
                <w:szCs w:val="20"/>
                <w:lang w:val="es-CO"/>
              </w:rPr>
              <w:t>Conformar los expedientes en cada una de las fases del ciclo vital de los documentos en el archivo de gestión centralizado, archivo central e histórico.</w:t>
            </w:r>
          </w:p>
          <w:p w:rsidR="00B56196" w:rsidRPr="004862CB" w:rsidRDefault="00B56196" w:rsidP="006A3A74">
            <w:pPr>
              <w:pStyle w:val="TableParagraph"/>
              <w:ind w:right="106"/>
              <w:jc w:val="both"/>
              <w:rPr>
                <w:rFonts w:ascii="Arial Narrow" w:hAnsi="Arial Narrow"/>
                <w:sz w:val="20"/>
                <w:szCs w:val="20"/>
                <w:lang w:val="es-CO"/>
              </w:rPr>
            </w:pPr>
          </w:p>
          <w:p w:rsidR="00B56196" w:rsidRPr="004862CB" w:rsidRDefault="00B56196" w:rsidP="006A3A74">
            <w:pPr>
              <w:pStyle w:val="TableParagraph"/>
              <w:ind w:right="106"/>
              <w:jc w:val="both"/>
              <w:rPr>
                <w:rFonts w:ascii="Arial Narrow" w:hAnsi="Arial Narrow"/>
                <w:sz w:val="20"/>
                <w:szCs w:val="20"/>
                <w:lang w:val="es-CO"/>
              </w:rPr>
            </w:pPr>
          </w:p>
          <w:p w:rsidR="00B56196" w:rsidRPr="004862CB" w:rsidRDefault="00B56196" w:rsidP="006A3A74">
            <w:pPr>
              <w:pStyle w:val="TableParagraph"/>
              <w:ind w:right="106"/>
              <w:jc w:val="both"/>
              <w:rPr>
                <w:rFonts w:ascii="Arial Narrow" w:hAnsi="Arial Narrow"/>
                <w:sz w:val="20"/>
                <w:szCs w:val="20"/>
                <w:lang w:val="es-CO"/>
              </w:rPr>
            </w:pPr>
            <w:r w:rsidRPr="004862CB">
              <w:rPr>
                <w:rFonts w:ascii="Arial Narrow" w:hAnsi="Arial Narrow"/>
                <w:sz w:val="20"/>
                <w:szCs w:val="20"/>
                <w:lang w:val="es-CO"/>
              </w:rPr>
              <w:t>Garantizar la perdurabilidad de la información y de los documentos de archivo mediante la implementación del plan integrado de conservación y el plan de preservación a largo plazo.</w:t>
            </w:r>
          </w:p>
        </w:tc>
        <w:tc>
          <w:tcPr>
            <w:tcW w:w="2076" w:type="dxa"/>
            <w:vAlign w:val="center"/>
          </w:tcPr>
          <w:p w:rsidR="00314473" w:rsidRPr="004862CB" w:rsidRDefault="00314473" w:rsidP="006A3A74">
            <w:pPr>
              <w:pStyle w:val="TableParagraph"/>
              <w:tabs>
                <w:tab w:val="left" w:pos="1681"/>
              </w:tabs>
              <w:spacing w:before="2"/>
              <w:ind w:left="100" w:right="106"/>
              <w:jc w:val="both"/>
              <w:rPr>
                <w:rFonts w:ascii="Arial Narrow" w:hAnsi="Arial Narrow"/>
                <w:sz w:val="20"/>
                <w:szCs w:val="20"/>
                <w:lang w:val="es-CO"/>
              </w:rPr>
            </w:pPr>
            <w:r w:rsidRPr="004862CB">
              <w:rPr>
                <w:rFonts w:ascii="Arial Narrow" w:hAnsi="Arial Narrow"/>
                <w:sz w:val="20"/>
                <w:szCs w:val="20"/>
                <w:lang w:val="es-CO"/>
              </w:rPr>
              <w:t>Implementación de las TRD del 2001 al 2016</w:t>
            </w:r>
          </w:p>
          <w:p w:rsidR="00314473" w:rsidRPr="004862CB" w:rsidRDefault="00314473" w:rsidP="006A3A74">
            <w:pPr>
              <w:pStyle w:val="TableParagraph"/>
              <w:tabs>
                <w:tab w:val="left" w:pos="1681"/>
              </w:tabs>
              <w:spacing w:before="2"/>
              <w:ind w:left="100" w:right="106"/>
              <w:jc w:val="both"/>
              <w:rPr>
                <w:rFonts w:ascii="Arial Narrow" w:hAnsi="Arial Narrow"/>
                <w:sz w:val="20"/>
                <w:szCs w:val="20"/>
                <w:lang w:val="es-CO"/>
              </w:rPr>
            </w:pPr>
          </w:p>
          <w:p w:rsidR="00314473" w:rsidRPr="004862CB" w:rsidRDefault="00314473" w:rsidP="006A3A74">
            <w:pPr>
              <w:pStyle w:val="TableParagraph"/>
              <w:tabs>
                <w:tab w:val="left" w:pos="1681"/>
              </w:tabs>
              <w:spacing w:before="2"/>
              <w:ind w:left="100" w:right="106"/>
              <w:jc w:val="both"/>
              <w:rPr>
                <w:rFonts w:ascii="Arial Narrow" w:hAnsi="Arial Narrow"/>
                <w:sz w:val="20"/>
                <w:szCs w:val="20"/>
                <w:lang w:val="es-CO"/>
              </w:rPr>
            </w:pPr>
          </w:p>
          <w:p w:rsidR="00314473" w:rsidRPr="004862CB" w:rsidRDefault="00314473" w:rsidP="006A3A74">
            <w:pPr>
              <w:pStyle w:val="TableParagraph"/>
              <w:tabs>
                <w:tab w:val="left" w:pos="1681"/>
              </w:tabs>
              <w:spacing w:before="2"/>
              <w:ind w:left="100" w:right="106"/>
              <w:jc w:val="both"/>
              <w:rPr>
                <w:rFonts w:ascii="Arial Narrow" w:hAnsi="Arial Narrow"/>
                <w:sz w:val="20"/>
                <w:szCs w:val="20"/>
                <w:lang w:val="es-CO"/>
              </w:rPr>
            </w:pPr>
          </w:p>
          <w:p w:rsidR="00B56196" w:rsidRPr="004862CB" w:rsidRDefault="00B56196" w:rsidP="006A3A74">
            <w:pPr>
              <w:pStyle w:val="TableParagraph"/>
              <w:tabs>
                <w:tab w:val="left" w:pos="1681"/>
              </w:tabs>
              <w:spacing w:before="2"/>
              <w:ind w:left="100" w:right="106"/>
              <w:jc w:val="both"/>
              <w:rPr>
                <w:rFonts w:ascii="Arial Narrow" w:hAnsi="Arial Narrow"/>
                <w:sz w:val="20"/>
                <w:szCs w:val="20"/>
                <w:lang w:val="es-CO"/>
              </w:rPr>
            </w:pPr>
            <w:r w:rsidRPr="004862CB">
              <w:rPr>
                <w:rFonts w:ascii="Arial Narrow" w:hAnsi="Arial Narrow"/>
                <w:sz w:val="20"/>
                <w:szCs w:val="20"/>
                <w:lang w:val="es-CO"/>
              </w:rPr>
              <w:t>Implementación del sistema integrado</w:t>
            </w:r>
            <w:r w:rsidRPr="004862CB">
              <w:rPr>
                <w:rFonts w:ascii="Arial Narrow" w:hAnsi="Arial Narrow"/>
                <w:sz w:val="20"/>
                <w:szCs w:val="20"/>
                <w:lang w:val="es-CO"/>
              </w:rPr>
              <w:tab/>
              <w:t xml:space="preserve"> de conservación.</w:t>
            </w:r>
          </w:p>
        </w:tc>
      </w:tr>
      <w:tr w:rsidR="002356F7" w:rsidRPr="004862CB" w:rsidTr="004862CB">
        <w:trPr>
          <w:trHeight w:hRule="exact" w:val="1707"/>
        </w:trPr>
        <w:tc>
          <w:tcPr>
            <w:tcW w:w="3257" w:type="dxa"/>
            <w:vAlign w:val="center"/>
          </w:tcPr>
          <w:p w:rsidR="005678C2" w:rsidRPr="004862CB" w:rsidRDefault="005678C2" w:rsidP="006A3A74">
            <w:pPr>
              <w:pStyle w:val="TableParagraph"/>
              <w:tabs>
                <w:tab w:val="left" w:pos="1812"/>
                <w:tab w:val="left" w:pos="2544"/>
              </w:tabs>
              <w:ind w:right="100"/>
              <w:jc w:val="both"/>
              <w:rPr>
                <w:rFonts w:ascii="Arial Narrow" w:hAnsi="Arial Narrow"/>
                <w:sz w:val="20"/>
                <w:szCs w:val="20"/>
                <w:lang w:val="es-CO"/>
              </w:rPr>
            </w:pPr>
            <w:r w:rsidRPr="004862CB">
              <w:rPr>
                <w:rFonts w:ascii="Arial Narrow" w:hAnsi="Arial Narrow"/>
                <w:sz w:val="20"/>
                <w:szCs w:val="20"/>
                <w:lang w:val="es-CO"/>
              </w:rPr>
              <w:t>Articular el Programa de Gestión Documental - PGD con el PINAR, el SIC, las TRD, los cuadros de clasificación</w:t>
            </w:r>
            <w:r w:rsidRPr="004862CB">
              <w:rPr>
                <w:rFonts w:ascii="Arial Narrow" w:hAnsi="Arial Narrow"/>
                <w:sz w:val="20"/>
                <w:szCs w:val="20"/>
                <w:lang w:val="es-CO"/>
              </w:rPr>
              <w:tab/>
              <w:t>y</w:t>
            </w:r>
            <w:r w:rsidRPr="004862CB">
              <w:rPr>
                <w:rFonts w:ascii="Arial Narrow" w:hAnsi="Arial Narrow"/>
                <w:sz w:val="20"/>
                <w:szCs w:val="20"/>
                <w:lang w:val="es-CO"/>
              </w:rPr>
              <w:tab/>
              <w:t>demás</w:t>
            </w:r>
          </w:p>
          <w:p w:rsidR="002356F7" w:rsidRPr="004862CB" w:rsidRDefault="005678C2" w:rsidP="006A3A74">
            <w:pPr>
              <w:pStyle w:val="TableParagraph"/>
              <w:ind w:right="103"/>
              <w:jc w:val="both"/>
              <w:rPr>
                <w:rFonts w:ascii="Arial Narrow" w:hAnsi="Arial Narrow"/>
                <w:sz w:val="20"/>
                <w:szCs w:val="20"/>
                <w:lang w:val="es-CO"/>
              </w:rPr>
            </w:pPr>
            <w:r w:rsidRPr="004862CB">
              <w:rPr>
                <w:rFonts w:ascii="Arial Narrow" w:hAnsi="Arial Narrow"/>
                <w:sz w:val="20"/>
                <w:szCs w:val="20"/>
                <w:lang w:val="es-CO"/>
              </w:rPr>
              <w:t>Instrumentos</w:t>
            </w:r>
            <w:r w:rsidRPr="004862CB">
              <w:rPr>
                <w:rFonts w:ascii="Arial Narrow" w:hAnsi="Arial Narrow"/>
                <w:sz w:val="20"/>
                <w:szCs w:val="20"/>
                <w:lang w:val="es-CO"/>
              </w:rPr>
              <w:tab/>
            </w:r>
            <w:r w:rsidRPr="004862CB">
              <w:rPr>
                <w:rFonts w:ascii="Arial Narrow" w:hAnsi="Arial Narrow"/>
                <w:w w:val="95"/>
                <w:sz w:val="20"/>
                <w:szCs w:val="20"/>
                <w:lang w:val="es-CO"/>
              </w:rPr>
              <w:t xml:space="preserve">archivísticos </w:t>
            </w:r>
            <w:r w:rsidRPr="004862CB">
              <w:rPr>
                <w:rFonts w:ascii="Arial Narrow" w:hAnsi="Arial Narrow"/>
                <w:sz w:val="20"/>
                <w:szCs w:val="20"/>
                <w:lang w:val="es-CO"/>
              </w:rPr>
              <w:t>conforme a las necesidades de COLCIENCIAS.</w:t>
            </w:r>
          </w:p>
        </w:tc>
        <w:tc>
          <w:tcPr>
            <w:tcW w:w="3659" w:type="dxa"/>
            <w:vAlign w:val="center"/>
          </w:tcPr>
          <w:p w:rsidR="002356F7" w:rsidRPr="004862CB" w:rsidRDefault="00B56196" w:rsidP="006A3A74">
            <w:pPr>
              <w:pStyle w:val="TableParagraph"/>
              <w:tabs>
                <w:tab w:val="left" w:pos="1412"/>
                <w:tab w:val="left" w:pos="2257"/>
              </w:tabs>
              <w:ind w:right="103"/>
              <w:jc w:val="both"/>
              <w:rPr>
                <w:rFonts w:ascii="Arial Narrow" w:hAnsi="Arial Narrow"/>
                <w:sz w:val="20"/>
                <w:szCs w:val="20"/>
                <w:lang w:val="es-CO"/>
              </w:rPr>
            </w:pPr>
            <w:r w:rsidRPr="004862CB">
              <w:rPr>
                <w:rFonts w:ascii="Arial Narrow" w:hAnsi="Arial Narrow"/>
                <w:sz w:val="20"/>
                <w:szCs w:val="20"/>
                <w:lang w:val="es-CO"/>
              </w:rPr>
              <w:t>Elaborar e implementar los instrumentos archivísticos que permitan la conformación de los archivos públicos de la entidad.</w:t>
            </w:r>
          </w:p>
        </w:tc>
        <w:tc>
          <w:tcPr>
            <w:tcW w:w="2076" w:type="dxa"/>
            <w:vAlign w:val="center"/>
          </w:tcPr>
          <w:p w:rsidR="002356F7" w:rsidRPr="004862CB" w:rsidRDefault="00B56196" w:rsidP="006A3A74">
            <w:pPr>
              <w:pStyle w:val="TableParagraph"/>
              <w:tabs>
                <w:tab w:val="left" w:pos="1681"/>
              </w:tabs>
              <w:ind w:left="100" w:right="104"/>
              <w:jc w:val="both"/>
              <w:rPr>
                <w:rFonts w:ascii="Arial Narrow" w:hAnsi="Arial Narrow"/>
                <w:sz w:val="20"/>
                <w:szCs w:val="20"/>
                <w:lang w:val="es-CO"/>
              </w:rPr>
            </w:pPr>
            <w:r w:rsidRPr="004862CB">
              <w:rPr>
                <w:rFonts w:ascii="Arial Narrow" w:hAnsi="Arial Narrow"/>
                <w:sz w:val="20"/>
                <w:szCs w:val="20"/>
                <w:lang w:val="es-CO"/>
              </w:rPr>
              <w:t>Conformación del archivo histórico de la entidad.</w:t>
            </w:r>
          </w:p>
        </w:tc>
      </w:tr>
    </w:tbl>
    <w:p w:rsidR="0004137C" w:rsidRDefault="0004137C" w:rsidP="0004137C">
      <w:pPr>
        <w:pStyle w:val="Ttulo1"/>
        <w:tabs>
          <w:tab w:val="left" w:pos="942"/>
        </w:tabs>
        <w:ind w:firstLine="0"/>
        <w:jc w:val="right"/>
        <w:rPr>
          <w:lang w:val="es-CO"/>
        </w:rPr>
      </w:pPr>
    </w:p>
    <w:p w:rsidR="00830780" w:rsidRDefault="00830780" w:rsidP="0004137C">
      <w:pPr>
        <w:pStyle w:val="Ttulo1"/>
        <w:tabs>
          <w:tab w:val="left" w:pos="942"/>
        </w:tabs>
        <w:ind w:firstLine="0"/>
        <w:jc w:val="right"/>
        <w:rPr>
          <w:lang w:val="es-CO"/>
        </w:rPr>
      </w:pPr>
    </w:p>
    <w:p w:rsidR="002330BA" w:rsidRDefault="002330BA" w:rsidP="0004137C">
      <w:pPr>
        <w:pStyle w:val="Ttulo1"/>
        <w:tabs>
          <w:tab w:val="left" w:pos="942"/>
        </w:tabs>
        <w:ind w:firstLine="0"/>
        <w:jc w:val="right"/>
        <w:rPr>
          <w:lang w:val="es-CO"/>
        </w:rPr>
      </w:pPr>
    </w:p>
    <w:p w:rsidR="00830780" w:rsidRDefault="00830780" w:rsidP="0004137C">
      <w:pPr>
        <w:pStyle w:val="Ttulo1"/>
        <w:tabs>
          <w:tab w:val="left" w:pos="942"/>
        </w:tabs>
        <w:ind w:firstLine="0"/>
        <w:jc w:val="right"/>
        <w:rPr>
          <w:lang w:val="es-CO"/>
        </w:rPr>
      </w:pPr>
    </w:p>
    <w:p w:rsidR="006A3A74" w:rsidRDefault="006A3A74" w:rsidP="0004137C">
      <w:pPr>
        <w:pStyle w:val="Ttulo1"/>
        <w:tabs>
          <w:tab w:val="left" w:pos="942"/>
        </w:tabs>
        <w:ind w:firstLine="0"/>
        <w:jc w:val="right"/>
        <w:rPr>
          <w:lang w:val="es-CO"/>
        </w:rPr>
      </w:pPr>
    </w:p>
    <w:p w:rsidR="002330BA" w:rsidRDefault="002330BA" w:rsidP="0004137C">
      <w:pPr>
        <w:pStyle w:val="Ttulo1"/>
        <w:tabs>
          <w:tab w:val="left" w:pos="942"/>
        </w:tabs>
        <w:ind w:firstLine="0"/>
        <w:jc w:val="right"/>
        <w:rPr>
          <w:lang w:val="es-CO"/>
        </w:rPr>
      </w:pPr>
    </w:p>
    <w:p w:rsidR="00830780" w:rsidRDefault="00830780" w:rsidP="0004137C">
      <w:pPr>
        <w:pStyle w:val="Ttulo1"/>
        <w:tabs>
          <w:tab w:val="left" w:pos="942"/>
        </w:tabs>
        <w:ind w:firstLine="0"/>
        <w:jc w:val="right"/>
        <w:rPr>
          <w:lang w:val="es-CO"/>
        </w:rPr>
      </w:pPr>
    </w:p>
    <w:p w:rsidR="0004137C" w:rsidRPr="00102FC7" w:rsidRDefault="0004137C" w:rsidP="006A6047">
      <w:pPr>
        <w:pStyle w:val="Ttulo1"/>
        <w:numPr>
          <w:ilvl w:val="1"/>
          <w:numId w:val="2"/>
        </w:numPr>
        <w:tabs>
          <w:tab w:val="left" w:pos="942"/>
        </w:tabs>
        <w:jc w:val="left"/>
        <w:rPr>
          <w:lang w:val="es-CO"/>
        </w:rPr>
      </w:pPr>
      <w:bookmarkStart w:id="14" w:name="_Toc517165230"/>
      <w:r w:rsidRPr="00102FC7">
        <w:rPr>
          <w:lang w:val="es-CO"/>
        </w:rPr>
        <w:t>MAPA DE</w:t>
      </w:r>
      <w:r w:rsidRPr="00102FC7">
        <w:rPr>
          <w:spacing w:val="-3"/>
          <w:lang w:val="es-CO"/>
        </w:rPr>
        <w:t xml:space="preserve"> </w:t>
      </w:r>
      <w:r w:rsidRPr="00102FC7">
        <w:rPr>
          <w:lang w:val="es-CO"/>
        </w:rPr>
        <w:t>RUTA</w:t>
      </w:r>
      <w:bookmarkEnd w:id="14"/>
    </w:p>
    <w:p w:rsidR="0004137C" w:rsidRPr="00102FC7" w:rsidRDefault="0004137C" w:rsidP="0004137C">
      <w:pPr>
        <w:pStyle w:val="Textoindependiente"/>
        <w:spacing w:before="8"/>
        <w:rPr>
          <w:b/>
          <w:sz w:val="22"/>
          <w:lang w:val="es-CO"/>
        </w:rPr>
      </w:pPr>
    </w:p>
    <w:p w:rsidR="0004137C" w:rsidRPr="00102FC7" w:rsidRDefault="0004137C" w:rsidP="0004137C">
      <w:pPr>
        <w:pStyle w:val="Textoindependiente"/>
        <w:spacing w:line="259" w:lineRule="auto"/>
        <w:ind w:left="222" w:right="101"/>
        <w:jc w:val="both"/>
        <w:rPr>
          <w:i/>
          <w:lang w:val="es-CO"/>
        </w:rPr>
      </w:pPr>
      <w:r w:rsidRPr="00070E03">
        <w:rPr>
          <w:lang w:val="es-CO"/>
        </w:rPr>
        <w:t xml:space="preserve">De acuerdo al diseño de cada plan o proyecto, se identificó el tiempo de ejecución de acuerdo a las actividades y alcance, el cual puede responder a </w:t>
      </w:r>
      <w:r w:rsidRPr="00070E03">
        <w:rPr>
          <w:spacing w:val="2"/>
          <w:lang w:val="es-CO"/>
        </w:rPr>
        <w:t xml:space="preserve">una </w:t>
      </w:r>
      <w:r w:rsidR="00143EE6" w:rsidRPr="00070E03">
        <w:rPr>
          <w:lang w:val="es-CO"/>
        </w:rPr>
        <w:t>meta a corto, mediano o largo plazo</w:t>
      </w:r>
      <w:r w:rsidRPr="00070E03">
        <w:rPr>
          <w:lang w:val="es-CO"/>
        </w:rPr>
        <w:t xml:space="preserve">.  </w:t>
      </w:r>
      <w:r w:rsidR="00143EE6" w:rsidRPr="00070E03">
        <w:rPr>
          <w:lang w:val="es-CO"/>
        </w:rPr>
        <w:t xml:space="preserve">A </w:t>
      </w:r>
      <w:r w:rsidR="00F55979" w:rsidRPr="00070E03">
        <w:rPr>
          <w:lang w:val="es-CO"/>
        </w:rPr>
        <w:t>continuación,</w:t>
      </w:r>
      <w:r w:rsidR="00143EE6" w:rsidRPr="00070E03">
        <w:rPr>
          <w:lang w:val="es-CO"/>
        </w:rPr>
        <w:t xml:space="preserve"> se relaciona el mapa de ruta </w:t>
      </w:r>
      <w:r w:rsidR="00BC7108" w:rsidRPr="00070E03">
        <w:rPr>
          <w:lang w:val="es-CO"/>
        </w:rPr>
        <w:t>para la vigencia 2018, dada la actualización realizada al presente documento, en virtud del cumplimiento del Decreto 612 del 2018 “</w:t>
      </w:r>
      <w:r w:rsidR="00BC7108" w:rsidRPr="00070E03">
        <w:rPr>
          <w:bCs/>
          <w:i/>
          <w:iCs/>
          <w:shd w:val="clear" w:color="auto" w:fill="FFFFFF"/>
          <w:lang w:val="es-CO"/>
        </w:rPr>
        <w:t>Por el cual se fijan directrices para la integración de los planes institucionales y estratégicos al Plan de Acción por parte de las entidades del Estado</w:t>
      </w:r>
      <w:r w:rsidR="00070E03" w:rsidRPr="00070E03">
        <w:rPr>
          <w:bCs/>
          <w:i/>
          <w:iCs/>
          <w:shd w:val="clear" w:color="auto" w:fill="FFFFFF"/>
          <w:lang w:val="es-CO"/>
        </w:rPr>
        <w:t>”, siendo</w:t>
      </w:r>
      <w:r w:rsidR="00070E03" w:rsidRPr="00070E03">
        <w:rPr>
          <w:lang w:val="es-CO"/>
        </w:rPr>
        <w:t xml:space="preserve"> este una</w:t>
      </w:r>
      <w:r w:rsidRPr="00070E03">
        <w:rPr>
          <w:lang w:val="es-CO"/>
        </w:rPr>
        <w:t xml:space="preserve"> herramienta para “</w:t>
      </w:r>
      <w:r w:rsidRPr="00070E03">
        <w:rPr>
          <w:i/>
          <w:lang w:val="es-CO"/>
        </w:rPr>
        <w:t>identificar y comprender el orden en el que se van a desarrollar los planes y proyectos en la entidad</w:t>
      </w:r>
      <w:r w:rsidRPr="00102FC7">
        <w:rPr>
          <w:i/>
          <w:lang w:val="es-CO"/>
        </w:rPr>
        <w:t>”</w:t>
      </w:r>
      <w:r w:rsidRPr="00102FC7">
        <w:rPr>
          <w:i/>
          <w:position w:val="11"/>
          <w:sz w:val="16"/>
          <w:lang w:val="es-CO"/>
        </w:rPr>
        <w:t>9</w:t>
      </w:r>
      <w:r w:rsidRPr="00102FC7">
        <w:rPr>
          <w:i/>
          <w:lang w:val="es-CO"/>
        </w:rPr>
        <w:t>:</w:t>
      </w:r>
    </w:p>
    <w:p w:rsidR="0058153F" w:rsidRPr="001B511D" w:rsidRDefault="0058153F">
      <w:pPr>
        <w:pStyle w:val="Textoindependiente"/>
        <w:spacing w:before="11"/>
        <w:rPr>
          <w:sz w:val="22"/>
          <w:szCs w:val="22"/>
          <w:lang w:val="es-CO"/>
        </w:rPr>
      </w:pPr>
    </w:p>
    <w:p w:rsidR="0058153F" w:rsidRPr="001B511D" w:rsidRDefault="00102FC7" w:rsidP="00474456">
      <w:pPr>
        <w:pStyle w:val="Textoindependiente"/>
        <w:spacing w:after="25"/>
        <w:ind w:left="222"/>
        <w:jc w:val="center"/>
        <w:rPr>
          <w:sz w:val="22"/>
          <w:szCs w:val="22"/>
          <w:lang w:val="es-CO"/>
        </w:rPr>
      </w:pPr>
      <w:bookmarkStart w:id="15" w:name="_bookmark16"/>
      <w:bookmarkEnd w:id="15"/>
      <w:r w:rsidRPr="001B511D">
        <w:rPr>
          <w:sz w:val="22"/>
          <w:szCs w:val="22"/>
          <w:lang w:val="es-CO"/>
        </w:rPr>
        <w:t>Tabla 5 – Mapa de Ruta</w:t>
      </w:r>
      <w:r w:rsidR="00BC2790" w:rsidRPr="001B511D">
        <w:rPr>
          <w:sz w:val="22"/>
          <w:szCs w:val="22"/>
          <w:lang w:val="es-CO"/>
        </w:rPr>
        <w:t xml:space="preserve"> vigencia 2018</w:t>
      </w:r>
    </w:p>
    <w:tbl>
      <w:tblPr>
        <w:tblStyle w:val="Tablaconcuadrcula"/>
        <w:tblW w:w="0" w:type="auto"/>
        <w:jc w:val="center"/>
        <w:tblLook w:val="04A0" w:firstRow="1" w:lastRow="0" w:firstColumn="1" w:lastColumn="0" w:noHBand="0" w:noVBand="1"/>
      </w:tblPr>
      <w:tblGrid>
        <w:gridCol w:w="4531"/>
        <w:gridCol w:w="4524"/>
      </w:tblGrid>
      <w:tr w:rsidR="00143EE6" w:rsidRPr="00070E03" w:rsidTr="00070E03">
        <w:trPr>
          <w:trHeight w:val="361"/>
          <w:jc w:val="center"/>
        </w:trPr>
        <w:tc>
          <w:tcPr>
            <w:tcW w:w="4531" w:type="dxa"/>
            <w:shd w:val="clear" w:color="auto" w:fill="B8CCE4" w:themeFill="accent1" w:themeFillTint="66"/>
          </w:tcPr>
          <w:p w:rsidR="00BC2790" w:rsidRPr="00070E03" w:rsidRDefault="00BC2790" w:rsidP="00BC2790">
            <w:pPr>
              <w:pStyle w:val="Textoindependiente"/>
              <w:spacing w:after="25"/>
              <w:jc w:val="center"/>
              <w:rPr>
                <w:rFonts w:ascii="Arial Narrow" w:hAnsi="Arial Narrow"/>
                <w:b/>
                <w:sz w:val="22"/>
                <w:szCs w:val="22"/>
                <w:lang w:val="es-CO"/>
              </w:rPr>
            </w:pPr>
            <w:r w:rsidRPr="00070E03">
              <w:rPr>
                <w:rFonts w:ascii="Arial Narrow" w:hAnsi="Arial Narrow"/>
                <w:b/>
                <w:sz w:val="22"/>
                <w:szCs w:val="22"/>
                <w:lang w:val="es-CO"/>
              </w:rPr>
              <w:t>PROYECTOS</w:t>
            </w:r>
          </w:p>
        </w:tc>
        <w:tc>
          <w:tcPr>
            <w:tcW w:w="4524" w:type="dxa"/>
            <w:shd w:val="clear" w:color="auto" w:fill="B8CCE4" w:themeFill="accent1" w:themeFillTint="66"/>
          </w:tcPr>
          <w:p w:rsidR="00BC2790" w:rsidRPr="00070E03" w:rsidRDefault="00BC2790" w:rsidP="00BC2790">
            <w:pPr>
              <w:pStyle w:val="Textoindependiente"/>
              <w:spacing w:after="25"/>
              <w:jc w:val="center"/>
              <w:rPr>
                <w:rFonts w:ascii="Arial Narrow" w:hAnsi="Arial Narrow"/>
                <w:b/>
                <w:sz w:val="22"/>
                <w:szCs w:val="22"/>
                <w:lang w:val="es-CO"/>
              </w:rPr>
            </w:pPr>
            <w:r w:rsidRPr="00070E03">
              <w:rPr>
                <w:rFonts w:ascii="Arial Narrow" w:hAnsi="Arial Narrow"/>
                <w:b/>
                <w:sz w:val="22"/>
                <w:szCs w:val="22"/>
                <w:lang w:val="es-CO"/>
              </w:rPr>
              <w:t>PRESUPUESTO ASIGNADO</w:t>
            </w:r>
          </w:p>
        </w:tc>
      </w:tr>
      <w:tr w:rsidR="00143EE6" w:rsidRPr="00070E03" w:rsidTr="00070E03">
        <w:trPr>
          <w:trHeight w:val="460"/>
          <w:jc w:val="center"/>
        </w:trPr>
        <w:tc>
          <w:tcPr>
            <w:tcW w:w="4531" w:type="dxa"/>
            <w:vAlign w:val="center"/>
          </w:tcPr>
          <w:p w:rsidR="00BC2790" w:rsidRPr="00070E03" w:rsidRDefault="00BC2790" w:rsidP="00814321">
            <w:pPr>
              <w:pStyle w:val="Textoindependiente"/>
              <w:spacing w:after="25"/>
              <w:rPr>
                <w:rFonts w:ascii="Arial Narrow" w:hAnsi="Arial Narrow"/>
                <w:sz w:val="22"/>
                <w:szCs w:val="22"/>
                <w:lang w:val="es-CO"/>
              </w:rPr>
            </w:pPr>
            <w:r w:rsidRPr="00070E03">
              <w:rPr>
                <w:rFonts w:ascii="Arial Narrow" w:hAnsi="Arial Narrow"/>
                <w:sz w:val="22"/>
                <w:szCs w:val="22"/>
                <w:lang w:val="es-CO"/>
              </w:rPr>
              <w:t>Actualización de instrumentos archivísticos</w:t>
            </w:r>
          </w:p>
        </w:tc>
        <w:tc>
          <w:tcPr>
            <w:tcW w:w="4524" w:type="dxa"/>
            <w:vAlign w:val="center"/>
          </w:tcPr>
          <w:p w:rsidR="00BC2790" w:rsidRPr="00070E03" w:rsidRDefault="00BC2790" w:rsidP="003A6B60">
            <w:pPr>
              <w:jc w:val="both"/>
              <w:rPr>
                <w:rFonts w:ascii="Arial Narrow" w:hAnsi="Arial Narrow"/>
                <w:lang w:val="es-CO"/>
              </w:rPr>
            </w:pPr>
            <w:r w:rsidRPr="00070E03">
              <w:rPr>
                <w:rFonts w:ascii="Arial Narrow" w:hAnsi="Arial Narrow"/>
                <w:lang w:val="es-CO"/>
              </w:rPr>
              <w:t>Con cargo a las tareas desarrolladas por la Funcionaria del grupo de Gestión Documental y al presupuesto del contrato del líder de gestión documental.</w:t>
            </w:r>
          </w:p>
        </w:tc>
      </w:tr>
      <w:tr w:rsidR="00143EE6" w:rsidRPr="00070E03" w:rsidTr="00070E03">
        <w:trPr>
          <w:trHeight w:val="287"/>
          <w:jc w:val="center"/>
        </w:trPr>
        <w:tc>
          <w:tcPr>
            <w:tcW w:w="4531" w:type="dxa"/>
            <w:vAlign w:val="center"/>
          </w:tcPr>
          <w:p w:rsidR="00143EE6" w:rsidRPr="00070E03" w:rsidRDefault="00143EE6" w:rsidP="00814321">
            <w:pPr>
              <w:pStyle w:val="TableParagraph"/>
              <w:ind w:left="0" w:right="100"/>
              <w:rPr>
                <w:rFonts w:ascii="Arial Narrow" w:hAnsi="Arial Narrow"/>
                <w:lang w:val="es-CO"/>
              </w:rPr>
            </w:pPr>
            <w:r w:rsidRPr="00070E03">
              <w:rPr>
                <w:rFonts w:ascii="Arial Narrow" w:hAnsi="Arial Narrow"/>
                <w:lang w:val="es-CO"/>
              </w:rPr>
              <w:t>Conformación y organización de los archivos de gestión</w:t>
            </w:r>
          </w:p>
        </w:tc>
        <w:tc>
          <w:tcPr>
            <w:tcW w:w="4524" w:type="dxa"/>
            <w:vAlign w:val="center"/>
          </w:tcPr>
          <w:p w:rsidR="00143EE6" w:rsidRPr="00070E03" w:rsidRDefault="00143EE6" w:rsidP="003A6B60">
            <w:pPr>
              <w:pStyle w:val="Textoindependiente"/>
              <w:spacing w:after="25"/>
              <w:jc w:val="both"/>
              <w:rPr>
                <w:rFonts w:ascii="Arial Narrow" w:hAnsi="Arial Narrow"/>
                <w:sz w:val="22"/>
                <w:szCs w:val="22"/>
                <w:lang w:val="es-CO"/>
              </w:rPr>
            </w:pPr>
            <w:r w:rsidRPr="00070E03">
              <w:rPr>
                <w:rFonts w:ascii="Arial Narrow" w:hAnsi="Arial Narrow"/>
                <w:sz w:val="22"/>
                <w:szCs w:val="22"/>
                <w:lang w:val="es-CO"/>
              </w:rPr>
              <w:t>Con cargo al presupuesto de personal contratista del área de gestión Documental ((6) auxiliares, (2) técnicos, (1)  tecnólogo, (1) líder)</w:t>
            </w:r>
          </w:p>
        </w:tc>
      </w:tr>
      <w:tr w:rsidR="00143EE6" w:rsidRPr="00070E03" w:rsidTr="00070E03">
        <w:trPr>
          <w:trHeight w:val="273"/>
          <w:jc w:val="center"/>
        </w:trPr>
        <w:tc>
          <w:tcPr>
            <w:tcW w:w="4531" w:type="dxa"/>
            <w:vAlign w:val="center"/>
          </w:tcPr>
          <w:p w:rsidR="00143EE6" w:rsidRPr="00070E03" w:rsidRDefault="00143EE6" w:rsidP="00621D18">
            <w:pPr>
              <w:pStyle w:val="TableParagraph"/>
              <w:tabs>
                <w:tab w:val="left" w:pos="767"/>
                <w:tab w:val="left" w:pos="1234"/>
                <w:tab w:val="left" w:pos="2916"/>
                <w:tab w:val="left" w:pos="3472"/>
                <w:tab w:val="left" w:pos="4422"/>
                <w:tab w:val="left" w:pos="5616"/>
              </w:tabs>
              <w:ind w:left="0" w:right="106"/>
              <w:jc w:val="both"/>
              <w:rPr>
                <w:rFonts w:ascii="Arial Narrow" w:hAnsi="Arial Narrow"/>
                <w:lang w:val="es-CO"/>
              </w:rPr>
            </w:pPr>
            <w:r w:rsidRPr="00070E03">
              <w:rPr>
                <w:rFonts w:ascii="Arial Narrow" w:hAnsi="Arial Narrow"/>
                <w:lang w:val="es-CO"/>
              </w:rPr>
              <w:t xml:space="preserve">Diseño e implementación de un Sistema de Gestión Electrónica de Documentos de Archivo. SGDEA            </w:t>
            </w:r>
            <w:r w:rsidRPr="00070E03">
              <w:rPr>
                <w:rFonts w:ascii="Arial Narrow" w:hAnsi="Arial Narrow"/>
                <w:b/>
                <w:lang w:val="es-CO"/>
              </w:rPr>
              <w:t xml:space="preserve">Fase I. Planeación </w:t>
            </w:r>
          </w:p>
        </w:tc>
        <w:tc>
          <w:tcPr>
            <w:tcW w:w="4524" w:type="dxa"/>
            <w:vAlign w:val="center"/>
          </w:tcPr>
          <w:p w:rsidR="00143EE6" w:rsidRPr="00070E03" w:rsidRDefault="00143EE6" w:rsidP="003A6B60">
            <w:pPr>
              <w:jc w:val="right"/>
              <w:rPr>
                <w:rFonts w:ascii="Arial Narrow" w:hAnsi="Arial Narrow"/>
                <w:lang w:val="es-CO"/>
              </w:rPr>
            </w:pPr>
            <w:r w:rsidRPr="00070E03">
              <w:rPr>
                <w:rFonts w:ascii="Arial Narrow" w:hAnsi="Arial Narrow" w:cs="Calibri"/>
              </w:rPr>
              <w:t>$ 300,000,000</w:t>
            </w:r>
          </w:p>
        </w:tc>
      </w:tr>
      <w:tr w:rsidR="00143EE6" w:rsidRPr="00070E03" w:rsidTr="00070E03">
        <w:trPr>
          <w:trHeight w:val="1142"/>
          <w:jc w:val="center"/>
        </w:trPr>
        <w:tc>
          <w:tcPr>
            <w:tcW w:w="4531" w:type="dxa"/>
            <w:vAlign w:val="center"/>
          </w:tcPr>
          <w:p w:rsidR="00143EE6" w:rsidRPr="00070E03" w:rsidRDefault="00143EE6" w:rsidP="00814321">
            <w:pPr>
              <w:pStyle w:val="Textoindependiente"/>
              <w:spacing w:after="25"/>
              <w:rPr>
                <w:rFonts w:ascii="Arial Narrow" w:hAnsi="Arial Narrow"/>
                <w:sz w:val="22"/>
                <w:szCs w:val="22"/>
                <w:lang w:val="es-CO"/>
              </w:rPr>
            </w:pPr>
            <w:r w:rsidRPr="00070E03">
              <w:rPr>
                <w:rFonts w:ascii="Arial Narrow" w:hAnsi="Arial Narrow"/>
                <w:sz w:val="22"/>
                <w:szCs w:val="22"/>
                <w:lang w:val="es-CO"/>
              </w:rPr>
              <w:t xml:space="preserve">Conformación del archivo Histórico de la entidad </w:t>
            </w:r>
          </w:p>
          <w:p w:rsidR="00143EE6" w:rsidRPr="00070E03" w:rsidRDefault="00143EE6" w:rsidP="00814321">
            <w:pPr>
              <w:pStyle w:val="Textoindependiente"/>
              <w:spacing w:after="25"/>
              <w:rPr>
                <w:rFonts w:ascii="Arial Narrow" w:hAnsi="Arial Narrow"/>
                <w:sz w:val="22"/>
                <w:szCs w:val="22"/>
                <w:lang w:val="es-CO"/>
              </w:rPr>
            </w:pPr>
            <w:r w:rsidRPr="00070E03">
              <w:rPr>
                <w:rFonts w:ascii="Arial Narrow" w:hAnsi="Arial Narrow"/>
                <w:sz w:val="22"/>
                <w:szCs w:val="22"/>
                <w:lang w:val="es-CO"/>
              </w:rPr>
              <w:t>Fase III. Elaboración de Tablas de Valoración Documental</w:t>
            </w:r>
          </w:p>
        </w:tc>
        <w:tc>
          <w:tcPr>
            <w:tcW w:w="4524" w:type="dxa"/>
            <w:vAlign w:val="center"/>
          </w:tcPr>
          <w:p w:rsidR="00143EE6" w:rsidRPr="00070E03" w:rsidRDefault="00143EE6" w:rsidP="003A6B60">
            <w:pPr>
              <w:jc w:val="right"/>
              <w:rPr>
                <w:rFonts w:ascii="Arial Narrow" w:hAnsi="Arial Narrow"/>
                <w:lang w:val="es-CO"/>
              </w:rPr>
            </w:pPr>
            <w:r w:rsidRPr="00070E03">
              <w:rPr>
                <w:rFonts w:ascii="Arial Narrow" w:hAnsi="Arial Narrow" w:cs="Calibri"/>
              </w:rPr>
              <w:t>$ 100,000,000</w:t>
            </w:r>
          </w:p>
        </w:tc>
      </w:tr>
      <w:tr w:rsidR="00814321" w:rsidRPr="00070E03" w:rsidTr="00070E03">
        <w:trPr>
          <w:trHeight w:val="287"/>
          <w:jc w:val="center"/>
        </w:trPr>
        <w:tc>
          <w:tcPr>
            <w:tcW w:w="4531" w:type="dxa"/>
            <w:shd w:val="clear" w:color="auto" w:fill="B8CCE4" w:themeFill="accent1" w:themeFillTint="66"/>
            <w:vAlign w:val="center"/>
          </w:tcPr>
          <w:p w:rsidR="00814321" w:rsidRPr="00070E03" w:rsidRDefault="00814321" w:rsidP="00814321">
            <w:pPr>
              <w:pStyle w:val="Textoindependiente"/>
              <w:spacing w:after="25"/>
              <w:jc w:val="center"/>
              <w:rPr>
                <w:rFonts w:ascii="Arial Narrow" w:hAnsi="Arial Narrow"/>
                <w:b/>
                <w:sz w:val="22"/>
                <w:szCs w:val="22"/>
                <w:lang w:val="es-CO"/>
              </w:rPr>
            </w:pPr>
            <w:r w:rsidRPr="00070E03">
              <w:rPr>
                <w:rFonts w:ascii="Arial Narrow" w:hAnsi="Arial Narrow"/>
                <w:b/>
                <w:sz w:val="22"/>
                <w:szCs w:val="22"/>
                <w:lang w:val="es-CO"/>
              </w:rPr>
              <w:t>TOTAL DE PRESUPUESTO ASIGNADO PARA LA VIGENCIA 2018</w:t>
            </w:r>
          </w:p>
        </w:tc>
        <w:tc>
          <w:tcPr>
            <w:tcW w:w="4524" w:type="dxa"/>
            <w:shd w:val="clear" w:color="auto" w:fill="B8CCE4" w:themeFill="accent1" w:themeFillTint="66"/>
            <w:vAlign w:val="center"/>
          </w:tcPr>
          <w:p w:rsidR="00814321" w:rsidRPr="00070E03" w:rsidRDefault="00814321" w:rsidP="00814321">
            <w:pPr>
              <w:jc w:val="center"/>
              <w:rPr>
                <w:rFonts w:ascii="Arial Narrow" w:hAnsi="Arial Narrow" w:cs="Calibri"/>
                <w:b/>
              </w:rPr>
            </w:pPr>
            <w:r w:rsidRPr="00070E03">
              <w:rPr>
                <w:rFonts w:ascii="Arial Narrow" w:hAnsi="Arial Narrow" w:cs="Calibri"/>
                <w:b/>
              </w:rPr>
              <w:t>$ 400.000.000</w:t>
            </w:r>
          </w:p>
        </w:tc>
      </w:tr>
    </w:tbl>
    <w:p w:rsidR="00BC2790" w:rsidRDefault="00BC2790">
      <w:pPr>
        <w:pStyle w:val="Textoindependiente"/>
        <w:spacing w:after="25"/>
        <w:ind w:left="222"/>
        <w:jc w:val="both"/>
        <w:rPr>
          <w:color w:val="1F4D78"/>
          <w:lang w:val="es-CO"/>
        </w:rPr>
      </w:pPr>
    </w:p>
    <w:p w:rsidR="00814321" w:rsidRDefault="00814321" w:rsidP="00814321">
      <w:pPr>
        <w:pStyle w:val="Textoindependiente"/>
        <w:spacing w:after="25"/>
        <w:ind w:left="222"/>
        <w:jc w:val="both"/>
        <w:rPr>
          <w:lang w:val="es-CO"/>
        </w:rPr>
      </w:pPr>
      <w:r w:rsidRPr="00814321">
        <w:rPr>
          <w:lang w:val="es-CO"/>
        </w:rPr>
        <w:t>Para el mapa de ruta</w:t>
      </w:r>
      <w:r>
        <w:rPr>
          <w:lang w:val="es-CO"/>
        </w:rPr>
        <w:t xml:space="preserve"> de la vigencia 2019 al 2021, se desagregan las actividades con un presup</w:t>
      </w:r>
      <w:r w:rsidR="00B73B29">
        <w:rPr>
          <w:lang w:val="es-CO"/>
        </w:rPr>
        <w:t>uesto estimado, el cual está sujeto a:</w:t>
      </w:r>
    </w:p>
    <w:p w:rsidR="00B73B29" w:rsidRDefault="00B73B29" w:rsidP="00814321">
      <w:pPr>
        <w:pStyle w:val="Textoindependiente"/>
        <w:spacing w:after="25"/>
        <w:ind w:left="222"/>
        <w:jc w:val="both"/>
        <w:rPr>
          <w:lang w:val="es-CO"/>
        </w:rPr>
      </w:pPr>
    </w:p>
    <w:p w:rsidR="00B73B29" w:rsidRDefault="00B73B29" w:rsidP="00B73B29">
      <w:pPr>
        <w:pStyle w:val="Textoindependiente"/>
        <w:numPr>
          <w:ilvl w:val="0"/>
          <w:numId w:val="15"/>
        </w:numPr>
        <w:spacing w:after="25"/>
        <w:jc w:val="both"/>
        <w:rPr>
          <w:lang w:val="es-CO"/>
        </w:rPr>
      </w:pPr>
      <w:r>
        <w:rPr>
          <w:lang w:val="es-CO"/>
        </w:rPr>
        <w:t>Asignación de presupuesto en cada vigencia para los temas de gestión documental</w:t>
      </w:r>
    </w:p>
    <w:p w:rsidR="00B73B29" w:rsidRDefault="00B73B29" w:rsidP="00B73B29">
      <w:pPr>
        <w:pStyle w:val="Textoindependiente"/>
        <w:numPr>
          <w:ilvl w:val="0"/>
          <w:numId w:val="15"/>
        </w:numPr>
        <w:spacing w:after="25"/>
        <w:jc w:val="both"/>
        <w:rPr>
          <w:lang w:val="es-CO"/>
        </w:rPr>
      </w:pPr>
      <w:r>
        <w:rPr>
          <w:lang w:val="es-CO"/>
        </w:rPr>
        <w:t>Al estudio de mercado y alcance de las actividades a desarrollar en cada una de las vigencias.</w:t>
      </w:r>
    </w:p>
    <w:p w:rsidR="00B73B29" w:rsidRDefault="00B73B29" w:rsidP="00B73B29">
      <w:pPr>
        <w:pStyle w:val="Textoindependiente"/>
        <w:spacing w:after="25"/>
        <w:jc w:val="both"/>
        <w:rPr>
          <w:lang w:val="es-CO"/>
        </w:rPr>
      </w:pPr>
    </w:p>
    <w:p w:rsidR="00B73B29" w:rsidRDefault="00B73B29" w:rsidP="00B73B29">
      <w:pPr>
        <w:pStyle w:val="Textoindependiente"/>
        <w:spacing w:after="25"/>
        <w:jc w:val="both"/>
        <w:rPr>
          <w:lang w:val="es-CO"/>
        </w:rPr>
      </w:pPr>
      <w:r>
        <w:rPr>
          <w:lang w:val="es-CO"/>
        </w:rPr>
        <w:t xml:space="preserve">De acuerdo a lo anterior y en el ejercicio de actualización anual del presente documento, se </w:t>
      </w:r>
      <w:r w:rsidR="001B511D">
        <w:rPr>
          <w:lang w:val="es-CO"/>
        </w:rPr>
        <w:t>desglosará</w:t>
      </w:r>
      <w:r>
        <w:rPr>
          <w:lang w:val="es-CO"/>
        </w:rPr>
        <w:t xml:space="preserve"> cada una de las actividades con el presupuesto aprobado n cada una de </w:t>
      </w:r>
      <w:r w:rsidR="00BD33A1">
        <w:rPr>
          <w:lang w:val="es-CO"/>
        </w:rPr>
        <w:t>l</w:t>
      </w:r>
      <w:r>
        <w:rPr>
          <w:lang w:val="es-CO"/>
        </w:rPr>
        <w:t>as vigencias.</w:t>
      </w:r>
    </w:p>
    <w:p w:rsidR="00B73B29" w:rsidRDefault="00B73B29" w:rsidP="00B73B29">
      <w:pPr>
        <w:pStyle w:val="Textoindependiente"/>
        <w:spacing w:after="25"/>
        <w:jc w:val="both"/>
        <w:rPr>
          <w:lang w:val="es-CO"/>
        </w:rPr>
      </w:pPr>
    </w:p>
    <w:p w:rsidR="00F55979" w:rsidRDefault="00F55979" w:rsidP="00474456">
      <w:pPr>
        <w:pStyle w:val="Ttulo1"/>
        <w:jc w:val="center"/>
        <w:rPr>
          <w:b w:val="0"/>
          <w:lang w:val="es-CO"/>
        </w:rPr>
      </w:pPr>
    </w:p>
    <w:p w:rsidR="00814321" w:rsidRPr="001B511D" w:rsidRDefault="00814321" w:rsidP="00474456">
      <w:pPr>
        <w:pStyle w:val="Ttulo1"/>
        <w:jc w:val="center"/>
        <w:rPr>
          <w:b w:val="0"/>
          <w:color w:val="95B3D7" w:themeColor="accent1" w:themeTint="99"/>
          <w:sz w:val="22"/>
          <w:szCs w:val="22"/>
          <w:lang w:val="es-CO"/>
        </w:rPr>
      </w:pPr>
      <w:r w:rsidRPr="001B511D">
        <w:rPr>
          <w:b w:val="0"/>
          <w:sz w:val="22"/>
          <w:szCs w:val="22"/>
          <w:lang w:val="es-CO"/>
        </w:rPr>
        <w:t>Tabla 6 – Mapa de Ruta vigencia 2019-2021</w:t>
      </w:r>
    </w:p>
    <w:tbl>
      <w:tblPr>
        <w:tblStyle w:val="Tablaconcuadrcula"/>
        <w:tblW w:w="9493" w:type="dxa"/>
        <w:tblLayout w:type="fixed"/>
        <w:tblLook w:val="04A0" w:firstRow="1" w:lastRow="0" w:firstColumn="1" w:lastColumn="0" w:noHBand="0" w:noVBand="1"/>
      </w:tblPr>
      <w:tblGrid>
        <w:gridCol w:w="3681"/>
        <w:gridCol w:w="1391"/>
        <w:gridCol w:w="1313"/>
        <w:gridCol w:w="1265"/>
        <w:gridCol w:w="1843"/>
      </w:tblGrid>
      <w:tr w:rsidR="00892853" w:rsidRPr="003C7C6B" w:rsidTr="003C7C6B">
        <w:trPr>
          <w:trHeight w:val="261"/>
        </w:trPr>
        <w:tc>
          <w:tcPr>
            <w:tcW w:w="3681" w:type="dxa"/>
            <w:vMerge w:val="restart"/>
            <w:shd w:val="clear" w:color="auto" w:fill="B8CCE4" w:themeFill="accent1" w:themeFillTint="66"/>
            <w:vAlign w:val="center"/>
          </w:tcPr>
          <w:p w:rsidR="00892853" w:rsidRPr="003C7C6B" w:rsidRDefault="00892853" w:rsidP="007F2487">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PROYECTO</w:t>
            </w:r>
          </w:p>
        </w:tc>
        <w:tc>
          <w:tcPr>
            <w:tcW w:w="3969" w:type="dxa"/>
            <w:gridSpan w:val="3"/>
            <w:shd w:val="clear" w:color="auto" w:fill="B8CCE4" w:themeFill="accent1" w:themeFillTint="66"/>
          </w:tcPr>
          <w:p w:rsidR="00892853" w:rsidRPr="003C7C6B" w:rsidRDefault="00892853" w:rsidP="00B73B29">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VIGENCIA</w:t>
            </w:r>
          </w:p>
        </w:tc>
        <w:tc>
          <w:tcPr>
            <w:tcW w:w="1843" w:type="dxa"/>
            <w:shd w:val="clear" w:color="auto" w:fill="B8CCE4" w:themeFill="accent1" w:themeFillTint="66"/>
            <w:vAlign w:val="center"/>
          </w:tcPr>
          <w:p w:rsidR="00892853" w:rsidRPr="003C7C6B" w:rsidRDefault="00892853" w:rsidP="00892853">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OBSERVACIONES</w:t>
            </w:r>
          </w:p>
        </w:tc>
      </w:tr>
      <w:tr w:rsidR="00892853" w:rsidRPr="003C7C6B" w:rsidTr="003C7C6B">
        <w:trPr>
          <w:trHeight w:val="156"/>
        </w:trPr>
        <w:tc>
          <w:tcPr>
            <w:tcW w:w="3681" w:type="dxa"/>
            <w:vMerge/>
          </w:tcPr>
          <w:p w:rsidR="00892853" w:rsidRPr="003C7C6B" w:rsidRDefault="00892853">
            <w:pPr>
              <w:pStyle w:val="Textoindependiente"/>
              <w:spacing w:after="25"/>
              <w:jc w:val="both"/>
              <w:rPr>
                <w:rFonts w:ascii="Arial Narrow" w:hAnsi="Arial Narrow"/>
                <w:sz w:val="20"/>
                <w:szCs w:val="20"/>
                <w:lang w:val="es-CO"/>
              </w:rPr>
            </w:pPr>
          </w:p>
        </w:tc>
        <w:tc>
          <w:tcPr>
            <w:tcW w:w="1391" w:type="dxa"/>
            <w:shd w:val="clear" w:color="auto" w:fill="B8CCE4" w:themeFill="accent1" w:themeFillTint="66"/>
          </w:tcPr>
          <w:p w:rsidR="00892853" w:rsidRPr="003C7C6B" w:rsidRDefault="00892853" w:rsidP="00B73B29">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2019</w:t>
            </w:r>
          </w:p>
        </w:tc>
        <w:tc>
          <w:tcPr>
            <w:tcW w:w="1313" w:type="dxa"/>
            <w:shd w:val="clear" w:color="auto" w:fill="B8CCE4" w:themeFill="accent1" w:themeFillTint="66"/>
          </w:tcPr>
          <w:p w:rsidR="00892853" w:rsidRPr="003C7C6B" w:rsidRDefault="00892853" w:rsidP="00B73B29">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2020</w:t>
            </w:r>
          </w:p>
        </w:tc>
        <w:tc>
          <w:tcPr>
            <w:tcW w:w="1265" w:type="dxa"/>
            <w:shd w:val="clear" w:color="auto" w:fill="B8CCE4" w:themeFill="accent1" w:themeFillTint="66"/>
          </w:tcPr>
          <w:p w:rsidR="00892853" w:rsidRPr="003C7C6B" w:rsidRDefault="00892853" w:rsidP="00B73B29">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2021</w:t>
            </w:r>
          </w:p>
        </w:tc>
        <w:tc>
          <w:tcPr>
            <w:tcW w:w="1843" w:type="dxa"/>
          </w:tcPr>
          <w:p w:rsidR="00892853" w:rsidRPr="003C7C6B" w:rsidRDefault="00892853" w:rsidP="00B73B29">
            <w:pPr>
              <w:pStyle w:val="Textoindependiente"/>
              <w:spacing w:after="25"/>
              <w:jc w:val="center"/>
              <w:rPr>
                <w:rFonts w:ascii="Arial Narrow" w:hAnsi="Arial Narrow"/>
                <w:b/>
                <w:sz w:val="20"/>
                <w:szCs w:val="20"/>
                <w:lang w:val="es-CO"/>
              </w:rPr>
            </w:pPr>
          </w:p>
        </w:tc>
      </w:tr>
      <w:tr w:rsidR="00892853" w:rsidRPr="003C7C6B" w:rsidTr="003C7C6B">
        <w:trPr>
          <w:trHeight w:val="277"/>
        </w:trPr>
        <w:tc>
          <w:tcPr>
            <w:tcW w:w="3681" w:type="dxa"/>
            <w:vAlign w:val="center"/>
          </w:tcPr>
          <w:p w:rsidR="00892853" w:rsidRPr="003C7C6B" w:rsidRDefault="00892853" w:rsidP="00474456">
            <w:pPr>
              <w:pStyle w:val="Textoindependiente"/>
              <w:spacing w:after="25"/>
              <w:jc w:val="both"/>
              <w:rPr>
                <w:rFonts w:ascii="Arial Narrow" w:hAnsi="Arial Narrow"/>
                <w:sz w:val="20"/>
                <w:szCs w:val="20"/>
                <w:lang w:val="es-CO"/>
              </w:rPr>
            </w:pPr>
            <w:r w:rsidRPr="003C7C6B">
              <w:rPr>
                <w:rFonts w:ascii="Arial Narrow" w:hAnsi="Arial Narrow"/>
                <w:sz w:val="20"/>
                <w:szCs w:val="20"/>
                <w:lang w:val="es-CO"/>
              </w:rPr>
              <w:t>Actualización de instrumentos archivísticos (anual)</w:t>
            </w:r>
          </w:p>
        </w:tc>
        <w:tc>
          <w:tcPr>
            <w:tcW w:w="1391" w:type="dxa"/>
            <w:vAlign w:val="center"/>
          </w:tcPr>
          <w:p w:rsidR="00892853" w:rsidRPr="003C7C6B" w:rsidRDefault="00892853" w:rsidP="00BD33A1">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$ 50.000.000</w:t>
            </w:r>
          </w:p>
        </w:tc>
        <w:tc>
          <w:tcPr>
            <w:tcW w:w="1313" w:type="dxa"/>
            <w:vAlign w:val="center"/>
          </w:tcPr>
          <w:p w:rsidR="00892853" w:rsidRPr="003C7C6B" w:rsidRDefault="00892853" w:rsidP="00BD33A1">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$ 50.000.000</w:t>
            </w:r>
          </w:p>
        </w:tc>
        <w:tc>
          <w:tcPr>
            <w:tcW w:w="1265" w:type="dxa"/>
            <w:vAlign w:val="center"/>
          </w:tcPr>
          <w:p w:rsidR="00892853" w:rsidRPr="003C7C6B" w:rsidRDefault="00892853" w:rsidP="00BD33A1">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$ 50.000.000</w:t>
            </w:r>
          </w:p>
        </w:tc>
        <w:tc>
          <w:tcPr>
            <w:tcW w:w="1843" w:type="dxa"/>
          </w:tcPr>
          <w:p w:rsidR="00892853" w:rsidRPr="003C7C6B" w:rsidRDefault="003440E4" w:rsidP="003C7C6B">
            <w:pPr>
              <w:pStyle w:val="Textoindependiente"/>
              <w:spacing w:after="25"/>
              <w:jc w:val="both"/>
              <w:rPr>
                <w:rFonts w:ascii="Arial Narrow" w:hAnsi="Arial Narrow"/>
                <w:sz w:val="20"/>
                <w:szCs w:val="20"/>
                <w:lang w:val="es-CO"/>
              </w:rPr>
            </w:pPr>
            <w:r w:rsidRPr="003C7C6B">
              <w:rPr>
                <w:rFonts w:ascii="Arial Narrow" w:hAnsi="Arial Narrow"/>
                <w:sz w:val="20"/>
                <w:szCs w:val="20"/>
                <w:lang w:val="es-CO"/>
              </w:rPr>
              <w:t>Con cargo a los contratistas de apoyo al grupo de gestión Documental</w:t>
            </w:r>
          </w:p>
        </w:tc>
      </w:tr>
      <w:tr w:rsidR="00892853" w:rsidRPr="003C7C6B" w:rsidTr="003C7C6B">
        <w:trPr>
          <w:trHeight w:val="261"/>
        </w:trPr>
        <w:tc>
          <w:tcPr>
            <w:tcW w:w="3681" w:type="dxa"/>
            <w:vAlign w:val="center"/>
          </w:tcPr>
          <w:p w:rsidR="00892853" w:rsidRPr="003C7C6B" w:rsidRDefault="00892853" w:rsidP="00474456">
            <w:pPr>
              <w:pStyle w:val="Textoindependiente"/>
              <w:spacing w:after="25"/>
              <w:jc w:val="both"/>
              <w:rPr>
                <w:rFonts w:ascii="Arial Narrow" w:hAnsi="Arial Narrow"/>
                <w:sz w:val="20"/>
                <w:szCs w:val="20"/>
                <w:lang w:val="es-CO"/>
              </w:rPr>
            </w:pPr>
            <w:r w:rsidRPr="003C7C6B">
              <w:rPr>
                <w:rFonts w:ascii="Arial Narrow" w:hAnsi="Arial Narrow"/>
                <w:sz w:val="20"/>
                <w:szCs w:val="20"/>
                <w:lang w:val="es-CO"/>
              </w:rPr>
              <w:t>Conformación de los archivos de gestión</w:t>
            </w:r>
          </w:p>
        </w:tc>
        <w:tc>
          <w:tcPr>
            <w:tcW w:w="1391" w:type="dxa"/>
            <w:vAlign w:val="center"/>
          </w:tcPr>
          <w:p w:rsidR="00892853" w:rsidRPr="003C7C6B" w:rsidRDefault="00892853" w:rsidP="00BD33A1">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 xml:space="preserve">$ </w:t>
            </w:r>
            <w:r w:rsidR="003440E4" w:rsidRPr="003C7C6B">
              <w:rPr>
                <w:rFonts w:ascii="Arial Narrow" w:hAnsi="Arial Narrow"/>
                <w:b/>
                <w:sz w:val="20"/>
                <w:szCs w:val="20"/>
                <w:lang w:val="es-CO"/>
              </w:rPr>
              <w:t>200.000.000</w:t>
            </w:r>
          </w:p>
        </w:tc>
        <w:tc>
          <w:tcPr>
            <w:tcW w:w="1313" w:type="dxa"/>
            <w:vAlign w:val="center"/>
          </w:tcPr>
          <w:p w:rsidR="00892853" w:rsidRPr="003C7C6B" w:rsidRDefault="003440E4" w:rsidP="00BD33A1">
            <w:pPr>
              <w:pStyle w:val="Textoindependiente"/>
              <w:spacing w:after="25"/>
              <w:jc w:val="center"/>
              <w:rPr>
                <w:rFonts w:ascii="Arial Narrow" w:hAnsi="Arial Narrow"/>
                <w:sz w:val="20"/>
                <w:szCs w:val="20"/>
                <w:lang w:val="es-CO"/>
              </w:rPr>
            </w:pPr>
            <w:r w:rsidRPr="003C7C6B">
              <w:rPr>
                <w:rFonts w:ascii="Arial Narrow" w:hAnsi="Arial Narrow"/>
                <w:b/>
                <w:sz w:val="20"/>
                <w:szCs w:val="20"/>
                <w:lang w:val="es-CO"/>
              </w:rPr>
              <w:t>$ 200.000.000</w:t>
            </w:r>
          </w:p>
        </w:tc>
        <w:tc>
          <w:tcPr>
            <w:tcW w:w="1265" w:type="dxa"/>
            <w:vAlign w:val="center"/>
          </w:tcPr>
          <w:p w:rsidR="00892853" w:rsidRPr="003C7C6B" w:rsidRDefault="003440E4" w:rsidP="00BD33A1">
            <w:pPr>
              <w:pStyle w:val="Textoindependiente"/>
              <w:spacing w:after="25"/>
              <w:jc w:val="center"/>
              <w:rPr>
                <w:rFonts w:ascii="Arial Narrow" w:hAnsi="Arial Narrow"/>
                <w:sz w:val="20"/>
                <w:szCs w:val="20"/>
                <w:lang w:val="es-CO"/>
              </w:rPr>
            </w:pPr>
            <w:r w:rsidRPr="003C7C6B">
              <w:rPr>
                <w:rFonts w:ascii="Arial Narrow" w:hAnsi="Arial Narrow"/>
                <w:b/>
                <w:sz w:val="20"/>
                <w:szCs w:val="20"/>
                <w:lang w:val="es-CO"/>
              </w:rPr>
              <w:t>$ 200.000.000</w:t>
            </w:r>
          </w:p>
        </w:tc>
        <w:tc>
          <w:tcPr>
            <w:tcW w:w="1843" w:type="dxa"/>
          </w:tcPr>
          <w:p w:rsidR="00892853" w:rsidRPr="003C7C6B" w:rsidRDefault="003440E4" w:rsidP="003C7C6B">
            <w:pPr>
              <w:pStyle w:val="Textoindependiente"/>
              <w:spacing w:after="25"/>
              <w:jc w:val="both"/>
              <w:rPr>
                <w:rFonts w:ascii="Arial Narrow" w:hAnsi="Arial Narrow"/>
                <w:sz w:val="20"/>
                <w:szCs w:val="20"/>
                <w:lang w:val="es-CO"/>
              </w:rPr>
            </w:pPr>
            <w:r w:rsidRPr="003C7C6B">
              <w:rPr>
                <w:rFonts w:ascii="Arial Narrow" w:hAnsi="Arial Narrow"/>
                <w:sz w:val="20"/>
                <w:szCs w:val="20"/>
                <w:lang w:val="es-CO"/>
              </w:rPr>
              <w:t xml:space="preserve">Con cargo al presupuesto de funcionamiento del grupo de gestión documental </w:t>
            </w:r>
          </w:p>
        </w:tc>
      </w:tr>
      <w:tr w:rsidR="00307BA3" w:rsidRPr="003C7C6B" w:rsidTr="003C7C6B">
        <w:trPr>
          <w:trHeight w:val="736"/>
        </w:trPr>
        <w:tc>
          <w:tcPr>
            <w:tcW w:w="3681" w:type="dxa"/>
            <w:vAlign w:val="center"/>
          </w:tcPr>
          <w:p w:rsidR="00307BA3" w:rsidRPr="003C7C6B" w:rsidRDefault="00307BA3" w:rsidP="00474456">
            <w:pPr>
              <w:pStyle w:val="Textoindependiente"/>
              <w:spacing w:after="25"/>
              <w:jc w:val="both"/>
              <w:rPr>
                <w:rFonts w:ascii="Arial Narrow" w:hAnsi="Arial Narrow"/>
                <w:sz w:val="20"/>
                <w:szCs w:val="20"/>
                <w:lang w:val="es-CO"/>
              </w:rPr>
            </w:pPr>
            <w:r w:rsidRPr="003C7C6B">
              <w:rPr>
                <w:rFonts w:ascii="Arial Narrow" w:hAnsi="Arial Narrow"/>
                <w:sz w:val="20"/>
                <w:szCs w:val="20"/>
                <w:lang w:val="es-CO"/>
              </w:rPr>
              <w:t>Sistema de Gestión Electrónica de Documentos de Archivo. SGDEA Fase II Análisis</w:t>
            </w:r>
          </w:p>
        </w:tc>
        <w:tc>
          <w:tcPr>
            <w:tcW w:w="1391" w:type="dxa"/>
            <w:vAlign w:val="center"/>
          </w:tcPr>
          <w:p w:rsidR="00307BA3" w:rsidRPr="003C7C6B" w:rsidRDefault="00307BA3" w:rsidP="00BD33A1">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X</w:t>
            </w:r>
          </w:p>
        </w:tc>
        <w:tc>
          <w:tcPr>
            <w:tcW w:w="1313" w:type="dxa"/>
            <w:vAlign w:val="center"/>
          </w:tcPr>
          <w:p w:rsidR="00307BA3" w:rsidRPr="003C7C6B" w:rsidRDefault="00307BA3" w:rsidP="00BD33A1">
            <w:pPr>
              <w:pStyle w:val="Textoindependiente"/>
              <w:spacing w:after="25"/>
              <w:jc w:val="center"/>
              <w:rPr>
                <w:rFonts w:ascii="Arial Narrow" w:hAnsi="Arial Narrow"/>
                <w:b/>
                <w:sz w:val="20"/>
                <w:szCs w:val="20"/>
                <w:lang w:val="es-CO"/>
              </w:rPr>
            </w:pPr>
          </w:p>
        </w:tc>
        <w:tc>
          <w:tcPr>
            <w:tcW w:w="1265" w:type="dxa"/>
            <w:vAlign w:val="center"/>
          </w:tcPr>
          <w:p w:rsidR="00307BA3" w:rsidRPr="003C7C6B" w:rsidRDefault="00307BA3" w:rsidP="00BD33A1">
            <w:pPr>
              <w:pStyle w:val="Textoindependiente"/>
              <w:spacing w:after="25"/>
              <w:jc w:val="center"/>
              <w:rPr>
                <w:rFonts w:ascii="Arial Narrow" w:hAnsi="Arial Narrow"/>
                <w:b/>
                <w:sz w:val="20"/>
                <w:szCs w:val="20"/>
                <w:lang w:val="es-CO"/>
              </w:rPr>
            </w:pPr>
          </w:p>
        </w:tc>
        <w:tc>
          <w:tcPr>
            <w:tcW w:w="1843" w:type="dxa"/>
            <w:vMerge w:val="restart"/>
            <w:vAlign w:val="center"/>
          </w:tcPr>
          <w:p w:rsidR="00307BA3" w:rsidRPr="003C7C6B" w:rsidRDefault="00307BA3" w:rsidP="003C7C6B">
            <w:pPr>
              <w:pStyle w:val="Textoindependiente"/>
              <w:spacing w:after="25"/>
              <w:jc w:val="both"/>
              <w:rPr>
                <w:rFonts w:ascii="Arial Narrow" w:hAnsi="Arial Narrow"/>
                <w:sz w:val="20"/>
                <w:szCs w:val="20"/>
                <w:lang w:val="es-CO"/>
              </w:rPr>
            </w:pPr>
            <w:r w:rsidRPr="003C7C6B">
              <w:rPr>
                <w:rFonts w:ascii="Arial Narrow" w:hAnsi="Arial Narrow"/>
                <w:sz w:val="20"/>
                <w:szCs w:val="20"/>
                <w:lang w:val="es-CO"/>
              </w:rPr>
              <w:t>Este recurso se estimará una vez definido el mapa de ruta y la  herramienta a implementar</w:t>
            </w:r>
          </w:p>
        </w:tc>
      </w:tr>
      <w:tr w:rsidR="00307BA3" w:rsidRPr="003C7C6B" w:rsidTr="003C7C6B">
        <w:trPr>
          <w:trHeight w:val="703"/>
        </w:trPr>
        <w:tc>
          <w:tcPr>
            <w:tcW w:w="3681" w:type="dxa"/>
            <w:vAlign w:val="center"/>
          </w:tcPr>
          <w:p w:rsidR="00307BA3" w:rsidRPr="003C7C6B" w:rsidRDefault="00307BA3" w:rsidP="00474456">
            <w:pPr>
              <w:pStyle w:val="Textoindependiente"/>
              <w:spacing w:after="25"/>
              <w:jc w:val="both"/>
              <w:rPr>
                <w:rFonts w:ascii="Arial Narrow" w:hAnsi="Arial Narrow"/>
                <w:sz w:val="20"/>
                <w:szCs w:val="20"/>
                <w:lang w:val="es-CO"/>
              </w:rPr>
            </w:pPr>
            <w:r w:rsidRPr="003C7C6B">
              <w:rPr>
                <w:rFonts w:ascii="Arial Narrow" w:hAnsi="Arial Narrow"/>
                <w:sz w:val="20"/>
                <w:szCs w:val="20"/>
                <w:lang w:val="es-CO"/>
              </w:rPr>
              <w:t>Sistema de Gestión Electrónica de Documentos de Archivo. SGDEA Fase III Diseño</w:t>
            </w:r>
          </w:p>
        </w:tc>
        <w:tc>
          <w:tcPr>
            <w:tcW w:w="1391" w:type="dxa"/>
            <w:vAlign w:val="center"/>
          </w:tcPr>
          <w:p w:rsidR="00307BA3" w:rsidRPr="003C7C6B" w:rsidRDefault="00307BA3" w:rsidP="00BD33A1">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X</w:t>
            </w:r>
          </w:p>
        </w:tc>
        <w:tc>
          <w:tcPr>
            <w:tcW w:w="1313" w:type="dxa"/>
            <w:vAlign w:val="center"/>
          </w:tcPr>
          <w:p w:rsidR="00307BA3" w:rsidRPr="003C7C6B" w:rsidRDefault="00307BA3" w:rsidP="00BD33A1">
            <w:pPr>
              <w:pStyle w:val="Textoindependiente"/>
              <w:spacing w:after="25"/>
              <w:jc w:val="center"/>
              <w:rPr>
                <w:rFonts w:ascii="Arial Narrow" w:hAnsi="Arial Narrow"/>
                <w:b/>
                <w:sz w:val="20"/>
                <w:szCs w:val="20"/>
                <w:lang w:val="es-CO"/>
              </w:rPr>
            </w:pPr>
          </w:p>
        </w:tc>
        <w:tc>
          <w:tcPr>
            <w:tcW w:w="1265" w:type="dxa"/>
            <w:vAlign w:val="center"/>
          </w:tcPr>
          <w:p w:rsidR="00307BA3" w:rsidRPr="003C7C6B" w:rsidRDefault="00307BA3" w:rsidP="00BD33A1">
            <w:pPr>
              <w:pStyle w:val="Textoindependiente"/>
              <w:spacing w:after="25"/>
              <w:jc w:val="center"/>
              <w:rPr>
                <w:rFonts w:ascii="Arial Narrow" w:hAnsi="Arial Narrow"/>
                <w:b/>
                <w:sz w:val="20"/>
                <w:szCs w:val="20"/>
                <w:lang w:val="es-CO"/>
              </w:rPr>
            </w:pPr>
          </w:p>
        </w:tc>
        <w:tc>
          <w:tcPr>
            <w:tcW w:w="1843" w:type="dxa"/>
            <w:vMerge/>
          </w:tcPr>
          <w:p w:rsidR="00307BA3" w:rsidRPr="003C7C6B" w:rsidRDefault="00307BA3" w:rsidP="003C7C6B">
            <w:pPr>
              <w:pStyle w:val="Textoindependiente"/>
              <w:spacing w:after="25"/>
              <w:jc w:val="both"/>
              <w:rPr>
                <w:rFonts w:ascii="Arial Narrow" w:hAnsi="Arial Narrow"/>
                <w:sz w:val="20"/>
                <w:szCs w:val="20"/>
                <w:lang w:val="es-CO"/>
              </w:rPr>
            </w:pPr>
          </w:p>
        </w:tc>
      </w:tr>
      <w:tr w:rsidR="00307BA3" w:rsidRPr="003C7C6B" w:rsidTr="003C7C6B">
        <w:trPr>
          <w:trHeight w:val="685"/>
        </w:trPr>
        <w:tc>
          <w:tcPr>
            <w:tcW w:w="3681" w:type="dxa"/>
            <w:vAlign w:val="center"/>
          </w:tcPr>
          <w:p w:rsidR="00307BA3" w:rsidRPr="003C7C6B" w:rsidRDefault="00307BA3" w:rsidP="00474456">
            <w:pPr>
              <w:pStyle w:val="Textoindependiente"/>
              <w:spacing w:after="25"/>
              <w:jc w:val="both"/>
              <w:rPr>
                <w:rFonts w:ascii="Arial Narrow" w:hAnsi="Arial Narrow"/>
                <w:sz w:val="20"/>
                <w:szCs w:val="20"/>
                <w:lang w:val="es-CO"/>
              </w:rPr>
            </w:pPr>
            <w:r w:rsidRPr="003C7C6B">
              <w:rPr>
                <w:rFonts w:ascii="Arial Narrow" w:hAnsi="Arial Narrow"/>
                <w:sz w:val="20"/>
                <w:szCs w:val="20"/>
                <w:lang w:val="es-CO"/>
              </w:rPr>
              <w:t>Sistema de Gestión Electrónica de Documentos de Archivo. SGDEA Fase IV Implementación</w:t>
            </w:r>
          </w:p>
        </w:tc>
        <w:tc>
          <w:tcPr>
            <w:tcW w:w="1391" w:type="dxa"/>
            <w:vAlign w:val="center"/>
          </w:tcPr>
          <w:p w:rsidR="00307BA3" w:rsidRPr="003C7C6B" w:rsidRDefault="00307BA3" w:rsidP="00BD33A1">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X</w:t>
            </w:r>
          </w:p>
        </w:tc>
        <w:tc>
          <w:tcPr>
            <w:tcW w:w="1313" w:type="dxa"/>
            <w:vAlign w:val="center"/>
          </w:tcPr>
          <w:p w:rsidR="00307BA3" w:rsidRPr="003C7C6B" w:rsidRDefault="00307BA3" w:rsidP="00BD33A1">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X</w:t>
            </w:r>
          </w:p>
        </w:tc>
        <w:tc>
          <w:tcPr>
            <w:tcW w:w="1265" w:type="dxa"/>
            <w:vAlign w:val="center"/>
          </w:tcPr>
          <w:p w:rsidR="00307BA3" w:rsidRPr="003C7C6B" w:rsidRDefault="00307BA3" w:rsidP="00BD33A1">
            <w:pPr>
              <w:pStyle w:val="Textoindependiente"/>
              <w:spacing w:after="25"/>
              <w:jc w:val="center"/>
              <w:rPr>
                <w:rFonts w:ascii="Arial Narrow" w:hAnsi="Arial Narrow"/>
                <w:b/>
                <w:sz w:val="20"/>
                <w:szCs w:val="20"/>
                <w:lang w:val="es-CO"/>
              </w:rPr>
            </w:pPr>
          </w:p>
        </w:tc>
        <w:tc>
          <w:tcPr>
            <w:tcW w:w="1843" w:type="dxa"/>
            <w:vMerge/>
          </w:tcPr>
          <w:p w:rsidR="00307BA3" w:rsidRPr="003C7C6B" w:rsidRDefault="00307BA3" w:rsidP="003C7C6B">
            <w:pPr>
              <w:pStyle w:val="Textoindependiente"/>
              <w:spacing w:after="25"/>
              <w:jc w:val="both"/>
              <w:rPr>
                <w:rFonts w:ascii="Arial Narrow" w:hAnsi="Arial Narrow"/>
                <w:sz w:val="20"/>
                <w:szCs w:val="20"/>
                <w:lang w:val="es-CO"/>
              </w:rPr>
            </w:pPr>
          </w:p>
        </w:tc>
      </w:tr>
      <w:tr w:rsidR="00307BA3" w:rsidRPr="003C7C6B" w:rsidTr="003C7C6B">
        <w:trPr>
          <w:trHeight w:val="709"/>
        </w:trPr>
        <w:tc>
          <w:tcPr>
            <w:tcW w:w="3681" w:type="dxa"/>
            <w:vAlign w:val="center"/>
          </w:tcPr>
          <w:p w:rsidR="00307BA3" w:rsidRPr="003C7C6B" w:rsidRDefault="00307BA3" w:rsidP="00474456">
            <w:pPr>
              <w:pStyle w:val="Textoindependiente"/>
              <w:spacing w:after="25"/>
              <w:jc w:val="both"/>
              <w:rPr>
                <w:rFonts w:ascii="Arial Narrow" w:hAnsi="Arial Narrow"/>
                <w:sz w:val="20"/>
                <w:szCs w:val="20"/>
                <w:lang w:val="es-CO"/>
              </w:rPr>
            </w:pPr>
            <w:r w:rsidRPr="003C7C6B">
              <w:rPr>
                <w:rFonts w:ascii="Arial Narrow" w:hAnsi="Arial Narrow"/>
                <w:sz w:val="20"/>
                <w:szCs w:val="20"/>
                <w:lang w:val="es-CO"/>
              </w:rPr>
              <w:t>Sistema de Gestión Electrónica de Documentos de Archivo. SGDEA Fase V Evaluación</w:t>
            </w:r>
          </w:p>
        </w:tc>
        <w:tc>
          <w:tcPr>
            <w:tcW w:w="1391" w:type="dxa"/>
            <w:vAlign w:val="center"/>
          </w:tcPr>
          <w:p w:rsidR="00307BA3" w:rsidRPr="003C7C6B" w:rsidRDefault="00307BA3" w:rsidP="00BD33A1">
            <w:pPr>
              <w:pStyle w:val="Textoindependiente"/>
              <w:spacing w:after="25"/>
              <w:jc w:val="center"/>
              <w:rPr>
                <w:rFonts w:ascii="Arial Narrow" w:hAnsi="Arial Narrow"/>
                <w:b/>
                <w:sz w:val="20"/>
                <w:szCs w:val="20"/>
                <w:lang w:val="es-CO"/>
              </w:rPr>
            </w:pPr>
          </w:p>
        </w:tc>
        <w:tc>
          <w:tcPr>
            <w:tcW w:w="1313" w:type="dxa"/>
            <w:vAlign w:val="center"/>
          </w:tcPr>
          <w:p w:rsidR="00307BA3" w:rsidRPr="003C7C6B" w:rsidRDefault="00307BA3" w:rsidP="00BD33A1">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X</w:t>
            </w:r>
          </w:p>
        </w:tc>
        <w:tc>
          <w:tcPr>
            <w:tcW w:w="1265" w:type="dxa"/>
            <w:vAlign w:val="center"/>
          </w:tcPr>
          <w:p w:rsidR="00307BA3" w:rsidRPr="003C7C6B" w:rsidRDefault="00307BA3" w:rsidP="00BD33A1">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X</w:t>
            </w:r>
          </w:p>
        </w:tc>
        <w:tc>
          <w:tcPr>
            <w:tcW w:w="1843" w:type="dxa"/>
            <w:vMerge/>
          </w:tcPr>
          <w:p w:rsidR="00307BA3" w:rsidRPr="003C7C6B" w:rsidRDefault="00307BA3" w:rsidP="003C7C6B">
            <w:pPr>
              <w:pStyle w:val="Textoindependiente"/>
              <w:spacing w:after="25"/>
              <w:jc w:val="both"/>
              <w:rPr>
                <w:rFonts w:ascii="Arial Narrow" w:hAnsi="Arial Narrow"/>
                <w:sz w:val="20"/>
                <w:szCs w:val="20"/>
                <w:lang w:val="es-CO"/>
              </w:rPr>
            </w:pPr>
          </w:p>
        </w:tc>
      </w:tr>
      <w:tr w:rsidR="00892853" w:rsidRPr="003C7C6B" w:rsidTr="003C7C6B">
        <w:trPr>
          <w:trHeight w:val="989"/>
        </w:trPr>
        <w:tc>
          <w:tcPr>
            <w:tcW w:w="3681" w:type="dxa"/>
            <w:vAlign w:val="center"/>
          </w:tcPr>
          <w:p w:rsidR="00892853" w:rsidRPr="003C7C6B" w:rsidRDefault="00307BA3" w:rsidP="00474456">
            <w:pPr>
              <w:pStyle w:val="Textoindependiente"/>
              <w:spacing w:after="25"/>
              <w:jc w:val="both"/>
              <w:rPr>
                <w:rFonts w:ascii="Arial Narrow" w:hAnsi="Arial Narrow"/>
                <w:sz w:val="20"/>
                <w:szCs w:val="20"/>
                <w:lang w:val="es-CO"/>
              </w:rPr>
            </w:pPr>
            <w:r w:rsidRPr="003C7C6B">
              <w:rPr>
                <w:rFonts w:ascii="Arial Narrow" w:hAnsi="Arial Narrow"/>
                <w:sz w:val="20"/>
                <w:szCs w:val="20"/>
                <w:lang w:val="es-CO"/>
              </w:rPr>
              <w:t>Implementación de las Tablas de Retención Documental a partir del  2001 al 2017 (pre-archivaje)</w:t>
            </w:r>
          </w:p>
        </w:tc>
        <w:tc>
          <w:tcPr>
            <w:tcW w:w="1391" w:type="dxa"/>
            <w:vAlign w:val="center"/>
          </w:tcPr>
          <w:p w:rsidR="00892853" w:rsidRPr="003C7C6B" w:rsidRDefault="00BD33A1" w:rsidP="00BD33A1">
            <w:pPr>
              <w:pStyle w:val="Textoindependiente"/>
              <w:spacing w:after="25"/>
              <w:jc w:val="center"/>
              <w:rPr>
                <w:rFonts w:ascii="Arial Narrow" w:hAnsi="Arial Narrow"/>
                <w:sz w:val="20"/>
                <w:szCs w:val="20"/>
                <w:lang w:val="es-CO"/>
              </w:rPr>
            </w:pPr>
            <w:r w:rsidRPr="003C7C6B">
              <w:rPr>
                <w:rFonts w:ascii="Arial Narrow" w:hAnsi="Arial Narrow"/>
                <w:b/>
                <w:sz w:val="20"/>
                <w:szCs w:val="20"/>
                <w:lang w:val="es-CO"/>
              </w:rPr>
              <w:t>$ 245.000.000</w:t>
            </w:r>
          </w:p>
        </w:tc>
        <w:tc>
          <w:tcPr>
            <w:tcW w:w="1313" w:type="dxa"/>
            <w:vAlign w:val="center"/>
          </w:tcPr>
          <w:p w:rsidR="00892853" w:rsidRPr="003C7C6B" w:rsidRDefault="00BD33A1" w:rsidP="00BD33A1">
            <w:pPr>
              <w:pStyle w:val="Textoindependiente"/>
              <w:spacing w:after="25"/>
              <w:jc w:val="center"/>
              <w:rPr>
                <w:rFonts w:ascii="Arial Narrow" w:hAnsi="Arial Narrow"/>
                <w:sz w:val="20"/>
                <w:szCs w:val="20"/>
                <w:lang w:val="es-CO"/>
              </w:rPr>
            </w:pPr>
            <w:r w:rsidRPr="003C7C6B">
              <w:rPr>
                <w:rFonts w:ascii="Arial Narrow" w:hAnsi="Arial Narrow"/>
                <w:b/>
                <w:sz w:val="20"/>
                <w:szCs w:val="20"/>
                <w:lang w:val="es-CO"/>
              </w:rPr>
              <w:t>$ 245.000.000</w:t>
            </w:r>
          </w:p>
        </w:tc>
        <w:tc>
          <w:tcPr>
            <w:tcW w:w="1265" w:type="dxa"/>
            <w:vAlign w:val="center"/>
          </w:tcPr>
          <w:p w:rsidR="00892853" w:rsidRPr="003C7C6B" w:rsidRDefault="00892853" w:rsidP="00BD33A1">
            <w:pPr>
              <w:pStyle w:val="Textoindependiente"/>
              <w:spacing w:after="25"/>
              <w:jc w:val="center"/>
              <w:rPr>
                <w:rFonts w:ascii="Arial Narrow" w:hAnsi="Arial Narrow"/>
                <w:sz w:val="20"/>
                <w:szCs w:val="20"/>
                <w:lang w:val="es-CO"/>
              </w:rPr>
            </w:pPr>
          </w:p>
        </w:tc>
        <w:tc>
          <w:tcPr>
            <w:tcW w:w="1843" w:type="dxa"/>
            <w:vAlign w:val="center"/>
          </w:tcPr>
          <w:p w:rsidR="00892853" w:rsidRPr="003C7C6B" w:rsidRDefault="00BD33A1" w:rsidP="003C7C6B">
            <w:pPr>
              <w:pStyle w:val="Textoindependiente"/>
              <w:spacing w:after="25"/>
              <w:jc w:val="both"/>
              <w:rPr>
                <w:rFonts w:ascii="Arial Narrow" w:hAnsi="Arial Narrow"/>
                <w:sz w:val="20"/>
                <w:szCs w:val="20"/>
                <w:lang w:val="es-CO"/>
              </w:rPr>
            </w:pPr>
            <w:r w:rsidRPr="003C7C6B">
              <w:rPr>
                <w:rFonts w:ascii="Arial Narrow" w:hAnsi="Arial Narrow"/>
                <w:sz w:val="20"/>
                <w:szCs w:val="20"/>
                <w:lang w:val="es-CO"/>
              </w:rPr>
              <w:t>Corresponde a un proyecto de organización.</w:t>
            </w:r>
          </w:p>
        </w:tc>
      </w:tr>
      <w:tr w:rsidR="00BD33A1" w:rsidRPr="003C7C6B" w:rsidTr="003C7C6B">
        <w:trPr>
          <w:trHeight w:val="973"/>
        </w:trPr>
        <w:tc>
          <w:tcPr>
            <w:tcW w:w="3681" w:type="dxa"/>
            <w:vAlign w:val="center"/>
          </w:tcPr>
          <w:p w:rsidR="00BD33A1" w:rsidRPr="003C7C6B" w:rsidRDefault="00BD33A1" w:rsidP="00474456">
            <w:pPr>
              <w:pStyle w:val="Textoindependiente"/>
              <w:spacing w:after="25"/>
              <w:jc w:val="both"/>
              <w:rPr>
                <w:rFonts w:ascii="Arial Narrow" w:hAnsi="Arial Narrow"/>
                <w:sz w:val="20"/>
                <w:szCs w:val="20"/>
                <w:lang w:val="es-CO"/>
              </w:rPr>
            </w:pPr>
            <w:r w:rsidRPr="003C7C6B">
              <w:rPr>
                <w:rFonts w:ascii="Arial Narrow" w:hAnsi="Arial Narrow"/>
                <w:sz w:val="20"/>
                <w:szCs w:val="20"/>
                <w:lang w:val="es-CO"/>
              </w:rPr>
              <w:t>Implementación del sistema integrado de Conservación – SIC (Plan de conservación documental)</w:t>
            </w:r>
          </w:p>
        </w:tc>
        <w:tc>
          <w:tcPr>
            <w:tcW w:w="1391" w:type="dxa"/>
            <w:vAlign w:val="center"/>
          </w:tcPr>
          <w:p w:rsidR="00BD33A1" w:rsidRPr="003C7C6B" w:rsidRDefault="00BD33A1" w:rsidP="00BD33A1">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$ 40.000.000</w:t>
            </w:r>
          </w:p>
        </w:tc>
        <w:tc>
          <w:tcPr>
            <w:tcW w:w="1313" w:type="dxa"/>
            <w:vAlign w:val="center"/>
          </w:tcPr>
          <w:p w:rsidR="00BD33A1" w:rsidRPr="003C7C6B" w:rsidRDefault="00BD33A1" w:rsidP="00BD33A1">
            <w:pPr>
              <w:pStyle w:val="Textoindependiente"/>
              <w:spacing w:after="25"/>
              <w:jc w:val="center"/>
              <w:rPr>
                <w:rFonts w:ascii="Arial Narrow" w:hAnsi="Arial Narrow"/>
                <w:b/>
                <w:sz w:val="20"/>
                <w:szCs w:val="20"/>
                <w:lang w:val="es-CO"/>
              </w:rPr>
            </w:pPr>
          </w:p>
        </w:tc>
        <w:tc>
          <w:tcPr>
            <w:tcW w:w="1265" w:type="dxa"/>
            <w:vAlign w:val="center"/>
          </w:tcPr>
          <w:p w:rsidR="00BD33A1" w:rsidRPr="003C7C6B" w:rsidRDefault="00BD33A1" w:rsidP="00BD33A1">
            <w:pPr>
              <w:pStyle w:val="Textoindependiente"/>
              <w:spacing w:after="25"/>
              <w:jc w:val="center"/>
              <w:rPr>
                <w:rFonts w:ascii="Arial Narrow" w:hAnsi="Arial Narrow"/>
                <w:sz w:val="20"/>
                <w:szCs w:val="20"/>
                <w:lang w:val="es-CO"/>
              </w:rPr>
            </w:pPr>
          </w:p>
        </w:tc>
        <w:tc>
          <w:tcPr>
            <w:tcW w:w="1843" w:type="dxa"/>
          </w:tcPr>
          <w:p w:rsidR="00BD33A1" w:rsidRPr="003C7C6B" w:rsidRDefault="00BD33A1" w:rsidP="003C7C6B">
            <w:pPr>
              <w:pStyle w:val="Textoindependiente"/>
              <w:spacing w:after="25"/>
              <w:jc w:val="both"/>
              <w:rPr>
                <w:rFonts w:ascii="Arial Narrow" w:hAnsi="Arial Narrow"/>
                <w:sz w:val="20"/>
                <w:szCs w:val="20"/>
                <w:lang w:val="es-CO"/>
              </w:rPr>
            </w:pPr>
          </w:p>
        </w:tc>
      </w:tr>
      <w:tr w:rsidR="00BD33A1" w:rsidRPr="003C7C6B" w:rsidTr="003C7C6B">
        <w:trPr>
          <w:trHeight w:val="989"/>
        </w:trPr>
        <w:tc>
          <w:tcPr>
            <w:tcW w:w="3681" w:type="dxa"/>
            <w:vAlign w:val="center"/>
          </w:tcPr>
          <w:p w:rsidR="00BD33A1" w:rsidRPr="003C7C6B" w:rsidRDefault="00BD33A1" w:rsidP="00474456">
            <w:pPr>
              <w:pStyle w:val="Textoindependiente"/>
              <w:spacing w:after="25"/>
              <w:jc w:val="both"/>
              <w:rPr>
                <w:rFonts w:ascii="Arial Narrow" w:hAnsi="Arial Narrow"/>
                <w:sz w:val="20"/>
                <w:szCs w:val="20"/>
                <w:lang w:val="es-CO"/>
              </w:rPr>
            </w:pPr>
            <w:r w:rsidRPr="003C7C6B">
              <w:rPr>
                <w:rFonts w:ascii="Arial Narrow" w:hAnsi="Arial Narrow"/>
                <w:sz w:val="20"/>
                <w:szCs w:val="20"/>
                <w:lang w:val="es-CO"/>
              </w:rPr>
              <w:t>Conformación del archivo Histórico de la Entidad Fase IV. Implementación Tablas de Valoración Documental</w:t>
            </w:r>
          </w:p>
        </w:tc>
        <w:tc>
          <w:tcPr>
            <w:tcW w:w="1391" w:type="dxa"/>
            <w:vAlign w:val="center"/>
          </w:tcPr>
          <w:p w:rsidR="00BD33A1" w:rsidRPr="003C7C6B" w:rsidRDefault="00BD33A1" w:rsidP="00BD33A1">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X</w:t>
            </w:r>
          </w:p>
        </w:tc>
        <w:tc>
          <w:tcPr>
            <w:tcW w:w="1313" w:type="dxa"/>
            <w:vAlign w:val="center"/>
          </w:tcPr>
          <w:p w:rsidR="00BD33A1" w:rsidRPr="003C7C6B" w:rsidRDefault="00BD33A1" w:rsidP="00BD33A1">
            <w:pPr>
              <w:pStyle w:val="Textoindependiente"/>
              <w:spacing w:after="25"/>
              <w:jc w:val="center"/>
              <w:rPr>
                <w:rFonts w:ascii="Arial Narrow" w:hAnsi="Arial Narrow"/>
                <w:b/>
                <w:sz w:val="20"/>
                <w:szCs w:val="20"/>
                <w:lang w:val="es-CO"/>
              </w:rPr>
            </w:pPr>
            <w:r w:rsidRPr="003C7C6B">
              <w:rPr>
                <w:rFonts w:ascii="Arial Narrow" w:hAnsi="Arial Narrow"/>
                <w:b/>
                <w:sz w:val="20"/>
                <w:szCs w:val="20"/>
                <w:lang w:val="es-CO"/>
              </w:rPr>
              <w:t>X</w:t>
            </w:r>
          </w:p>
        </w:tc>
        <w:tc>
          <w:tcPr>
            <w:tcW w:w="1265" w:type="dxa"/>
            <w:vAlign w:val="center"/>
          </w:tcPr>
          <w:p w:rsidR="00BD33A1" w:rsidRPr="003C7C6B" w:rsidRDefault="00BD33A1" w:rsidP="00BD33A1">
            <w:pPr>
              <w:pStyle w:val="Textoindependiente"/>
              <w:spacing w:after="25"/>
              <w:jc w:val="center"/>
              <w:rPr>
                <w:rFonts w:ascii="Arial Narrow" w:hAnsi="Arial Narrow"/>
                <w:sz w:val="20"/>
                <w:szCs w:val="20"/>
                <w:lang w:val="es-CO"/>
              </w:rPr>
            </w:pPr>
          </w:p>
          <w:p w:rsidR="00BD33A1" w:rsidRPr="003C7C6B" w:rsidRDefault="00BD33A1" w:rsidP="00BD33A1">
            <w:pPr>
              <w:pStyle w:val="Textoindependiente"/>
              <w:spacing w:after="25"/>
              <w:jc w:val="center"/>
              <w:rPr>
                <w:rFonts w:ascii="Arial Narrow" w:hAnsi="Arial Narrow"/>
                <w:sz w:val="20"/>
                <w:szCs w:val="20"/>
                <w:lang w:val="es-CO"/>
              </w:rPr>
            </w:pPr>
            <w:r w:rsidRPr="003C7C6B">
              <w:rPr>
                <w:rFonts w:ascii="Arial Narrow" w:hAnsi="Arial Narrow"/>
                <w:b/>
                <w:sz w:val="20"/>
                <w:szCs w:val="20"/>
                <w:lang w:val="es-CO"/>
              </w:rPr>
              <w:t>X</w:t>
            </w:r>
          </w:p>
        </w:tc>
        <w:tc>
          <w:tcPr>
            <w:tcW w:w="1843" w:type="dxa"/>
          </w:tcPr>
          <w:p w:rsidR="00BD33A1" w:rsidRPr="003C7C6B" w:rsidRDefault="00BD33A1" w:rsidP="003C7C6B">
            <w:pPr>
              <w:pStyle w:val="Textoindependiente"/>
              <w:spacing w:after="25"/>
              <w:jc w:val="both"/>
              <w:rPr>
                <w:rFonts w:ascii="Arial Narrow" w:hAnsi="Arial Narrow"/>
                <w:sz w:val="20"/>
                <w:szCs w:val="20"/>
                <w:lang w:val="es-CO"/>
              </w:rPr>
            </w:pPr>
            <w:r w:rsidRPr="003C7C6B">
              <w:rPr>
                <w:rFonts w:ascii="Arial Narrow" w:hAnsi="Arial Narrow"/>
                <w:sz w:val="20"/>
                <w:szCs w:val="20"/>
                <w:lang w:val="es-CO"/>
              </w:rPr>
              <w:t xml:space="preserve">Este recurso se estimará una vez convalidadas las Tablas de Valoración Documental </w:t>
            </w:r>
          </w:p>
        </w:tc>
      </w:tr>
    </w:tbl>
    <w:p w:rsidR="00BC2790" w:rsidRDefault="00BC2790">
      <w:pPr>
        <w:pStyle w:val="Textoindependiente"/>
        <w:spacing w:after="25"/>
        <w:ind w:left="222"/>
        <w:jc w:val="both"/>
        <w:rPr>
          <w:color w:val="1F4D78"/>
          <w:lang w:val="es-CO"/>
        </w:rPr>
      </w:pPr>
    </w:p>
    <w:p w:rsidR="002108E0" w:rsidRPr="002108E0" w:rsidRDefault="002108E0" w:rsidP="002108E0">
      <w:pPr>
        <w:pStyle w:val="Textoindependiente"/>
        <w:spacing w:after="25"/>
        <w:jc w:val="both"/>
        <w:rPr>
          <w:color w:val="000000" w:themeColor="text1"/>
          <w:sz w:val="18"/>
          <w:szCs w:val="18"/>
          <w:lang w:val="es-CO"/>
        </w:rPr>
      </w:pPr>
      <w:r w:rsidRPr="002108E0">
        <w:rPr>
          <w:color w:val="000000" w:themeColor="text1"/>
          <w:lang w:val="es-CO"/>
        </w:rPr>
        <w:t>*</w:t>
      </w:r>
      <w:r w:rsidRPr="002108E0">
        <w:rPr>
          <w:color w:val="000000" w:themeColor="text1"/>
          <w:sz w:val="18"/>
          <w:szCs w:val="18"/>
          <w:lang w:val="es-CO"/>
        </w:rPr>
        <w:t xml:space="preserve">Los valores descritos en la tabla No.6 corresponden a valores </w:t>
      </w:r>
      <w:r w:rsidRPr="002108E0">
        <w:rPr>
          <w:b/>
          <w:color w:val="000000" w:themeColor="text1"/>
          <w:sz w:val="18"/>
          <w:szCs w:val="18"/>
          <w:lang w:val="es-CO"/>
        </w:rPr>
        <w:t>estimados</w:t>
      </w:r>
      <w:r w:rsidRPr="002108E0">
        <w:rPr>
          <w:color w:val="000000" w:themeColor="text1"/>
          <w:sz w:val="18"/>
          <w:szCs w:val="18"/>
          <w:lang w:val="es-CO"/>
        </w:rPr>
        <w:t xml:space="preserve">. Teniendo en cuenta: i) Los recursos que sean asignados en cada una de las vigencias fiscales, ii) el estudio de mercado respectivo para cada actividad en el momento de desarrollarla; iii) insumos previos requeridos, que, para el momento de la actualización del presente documento, se encuentran en proceso de elaboración. </w:t>
      </w:r>
    </w:p>
    <w:p w:rsidR="00BC2790" w:rsidRPr="00102FC7" w:rsidRDefault="00BC2790">
      <w:pPr>
        <w:pStyle w:val="Textoindependiente"/>
        <w:spacing w:after="25"/>
        <w:ind w:left="222"/>
        <w:jc w:val="both"/>
        <w:rPr>
          <w:lang w:val="es-CO"/>
        </w:rPr>
      </w:pPr>
    </w:p>
    <w:p w:rsidR="00830780" w:rsidRDefault="00830780">
      <w:pPr>
        <w:pStyle w:val="Textoindependiente"/>
        <w:rPr>
          <w:sz w:val="20"/>
          <w:lang w:val="es-CO"/>
        </w:rPr>
      </w:pPr>
    </w:p>
    <w:p w:rsidR="001B511D" w:rsidRDefault="001B511D">
      <w:pPr>
        <w:pStyle w:val="Textoindependiente"/>
        <w:rPr>
          <w:sz w:val="20"/>
          <w:lang w:val="es-CO"/>
        </w:rPr>
      </w:pPr>
    </w:p>
    <w:p w:rsidR="00BD33A1" w:rsidRDefault="00BD33A1">
      <w:pPr>
        <w:pStyle w:val="Textoindependiente"/>
        <w:rPr>
          <w:sz w:val="20"/>
          <w:lang w:val="es-CO"/>
        </w:rPr>
      </w:pPr>
    </w:p>
    <w:p w:rsidR="00685F90" w:rsidRPr="00920406" w:rsidRDefault="00685F90" w:rsidP="00685F90">
      <w:pPr>
        <w:pStyle w:val="Textoindependiente"/>
        <w:spacing w:before="8"/>
        <w:rPr>
          <w:sz w:val="16"/>
          <w:szCs w:val="16"/>
          <w:lang w:val="es-CO"/>
        </w:rPr>
      </w:pPr>
      <w:r>
        <w:rPr>
          <w:noProof/>
          <w:lang w:val="es-CO" w:eastAsia="es-CO"/>
        </w:rPr>
        <mc:AlternateContent>
          <mc:Choice Requires="wps">
            <w:drawing>
              <wp:anchor distT="0" distB="0" distL="0" distR="0" simplePos="0" relativeHeight="251654144" behindDoc="0" locked="0" layoutInCell="1" allowOverlap="1" wp14:anchorId="215FB58F" wp14:editId="6FC4F288">
                <wp:simplePos x="0" y="0"/>
                <wp:positionH relativeFrom="page">
                  <wp:posOffset>1080770</wp:posOffset>
                </wp:positionH>
                <wp:positionV relativeFrom="paragraph">
                  <wp:posOffset>195580</wp:posOffset>
                </wp:positionV>
                <wp:extent cx="1828800" cy="0"/>
                <wp:effectExtent l="13970" t="6350" r="5080" b="12700"/>
                <wp:wrapTopAndBottom/>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23096" id="Line 5"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4pt" to="229.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3mHAIAAEEEAAAOAAAAZHJzL2Uyb0RvYy54bWysU8GO2yAQvVfqPyDuie3U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" strokeweight=".72pt">
                <w10:wrap type="topAndBottom" anchorx="page"/>
              </v:line>
            </w:pict>
          </mc:Fallback>
        </mc:AlternateContent>
      </w:r>
      <w:r w:rsidRPr="00920406">
        <w:rPr>
          <w:position w:val="11"/>
          <w:sz w:val="16"/>
          <w:szCs w:val="16"/>
          <w:lang w:val="es-CO"/>
        </w:rPr>
        <w:t xml:space="preserve">8 </w:t>
      </w:r>
      <w:r w:rsidRPr="00920406">
        <w:rPr>
          <w:b/>
          <w:sz w:val="16"/>
          <w:szCs w:val="16"/>
          <w:lang w:val="es-CO"/>
        </w:rPr>
        <w:t>Prearchivaje</w:t>
      </w:r>
      <w:r w:rsidRPr="00920406">
        <w:rPr>
          <w:sz w:val="16"/>
          <w:szCs w:val="16"/>
          <w:lang w:val="es-CO"/>
        </w:rPr>
        <w:t>: estado en el cual se encuentran los documentos en el archivo de gestión centralizado que no han sido incluidos dentro del expediente correspondiente al asunto e identificados físicamente por fecha y número de radicado desde los años 2008 a la fecha.</w:t>
      </w:r>
    </w:p>
    <w:p w:rsidR="00830780" w:rsidRDefault="00830780">
      <w:pPr>
        <w:pStyle w:val="Textoindependiente"/>
        <w:rPr>
          <w:sz w:val="20"/>
          <w:lang w:val="es-CO"/>
        </w:rPr>
      </w:pPr>
    </w:p>
    <w:p w:rsidR="00830780" w:rsidRDefault="00830780">
      <w:pPr>
        <w:pStyle w:val="Textoindependiente"/>
        <w:rPr>
          <w:sz w:val="20"/>
          <w:lang w:val="es-CO"/>
        </w:rPr>
      </w:pPr>
    </w:p>
    <w:p w:rsidR="0058153F" w:rsidRPr="00102FC7" w:rsidRDefault="00102FC7" w:rsidP="006A6047">
      <w:pPr>
        <w:pStyle w:val="Ttulo1"/>
        <w:numPr>
          <w:ilvl w:val="1"/>
          <w:numId w:val="2"/>
        </w:numPr>
        <w:tabs>
          <w:tab w:val="left" w:pos="942"/>
        </w:tabs>
        <w:spacing w:before="92"/>
        <w:jc w:val="left"/>
        <w:rPr>
          <w:lang w:val="es-CO"/>
        </w:rPr>
      </w:pPr>
      <w:bookmarkStart w:id="16" w:name="_Toc517165231"/>
      <w:r w:rsidRPr="00102FC7">
        <w:rPr>
          <w:lang w:val="es-CO"/>
        </w:rPr>
        <w:t>HERRAMIENTA DE</w:t>
      </w:r>
      <w:r w:rsidRPr="00102FC7">
        <w:rPr>
          <w:spacing w:val="-6"/>
          <w:lang w:val="es-CO"/>
        </w:rPr>
        <w:t xml:space="preserve"> </w:t>
      </w:r>
      <w:r w:rsidRPr="00102FC7">
        <w:rPr>
          <w:lang w:val="es-CO"/>
        </w:rPr>
        <w:t>SEGUIMIENTO</w:t>
      </w:r>
      <w:bookmarkEnd w:id="16"/>
    </w:p>
    <w:p w:rsidR="0058153F" w:rsidRPr="00102FC7" w:rsidRDefault="0058153F">
      <w:pPr>
        <w:pStyle w:val="Textoindependiente"/>
        <w:spacing w:before="8"/>
        <w:rPr>
          <w:b/>
          <w:sz w:val="22"/>
          <w:lang w:val="es-CO"/>
        </w:rPr>
      </w:pPr>
    </w:p>
    <w:p w:rsidR="0058735A" w:rsidRPr="00B579CA" w:rsidRDefault="00102FC7" w:rsidP="00776D71">
      <w:pPr>
        <w:pStyle w:val="Textoindependiente"/>
        <w:spacing w:line="259" w:lineRule="auto"/>
        <w:ind w:right="99"/>
        <w:jc w:val="both"/>
        <w:rPr>
          <w:lang w:val="es-CO"/>
        </w:rPr>
      </w:pPr>
      <w:r w:rsidRPr="00B579CA">
        <w:rPr>
          <w:lang w:val="es-CO"/>
        </w:rPr>
        <w:t xml:space="preserve">Con el fin de realizar un seguimiento objetivo, </w:t>
      </w:r>
      <w:r w:rsidR="004862CB" w:rsidRPr="00B579CA">
        <w:rPr>
          <w:lang w:val="es-CO"/>
        </w:rPr>
        <w:t>que permita</w:t>
      </w:r>
      <w:r w:rsidRPr="00B579CA">
        <w:rPr>
          <w:lang w:val="es-CO"/>
        </w:rPr>
        <w:t xml:space="preserve"> realizar el control sobre las actividades a ejecutar, su porcentaje de avance y entregables, </w:t>
      </w:r>
      <w:r w:rsidR="004862CB" w:rsidRPr="00B579CA">
        <w:rPr>
          <w:lang w:val="es-CO"/>
        </w:rPr>
        <w:t>se articula el PINAR</w:t>
      </w:r>
      <w:r w:rsidRPr="00B579CA">
        <w:rPr>
          <w:lang w:val="es-CO"/>
        </w:rPr>
        <w:t xml:space="preserve"> con las estrateg</w:t>
      </w:r>
      <w:r w:rsidR="004862CB" w:rsidRPr="00B579CA">
        <w:rPr>
          <w:lang w:val="es-CO"/>
        </w:rPr>
        <w:t>ias y metodologías impartidas por</w:t>
      </w:r>
      <w:r w:rsidRPr="00B579CA">
        <w:rPr>
          <w:lang w:val="es-CO"/>
        </w:rPr>
        <w:t xml:space="preserve"> la Entidad, a fin </w:t>
      </w:r>
      <w:r w:rsidR="006D71A8" w:rsidRPr="00B579CA">
        <w:rPr>
          <w:lang w:val="es-CO"/>
        </w:rPr>
        <w:t>de brindar</w:t>
      </w:r>
      <w:r w:rsidRPr="00B579CA">
        <w:rPr>
          <w:lang w:val="es-CO"/>
        </w:rPr>
        <w:t xml:space="preserve"> un soporte real p</w:t>
      </w:r>
      <w:r w:rsidR="0058735A" w:rsidRPr="00B579CA">
        <w:rPr>
          <w:lang w:val="es-CO"/>
        </w:rPr>
        <w:t>a</w:t>
      </w:r>
      <w:r w:rsidR="004862CB" w:rsidRPr="00B579CA">
        <w:rPr>
          <w:lang w:val="es-CO"/>
        </w:rPr>
        <w:t>ra el seguimiento y evaluación.</w:t>
      </w:r>
    </w:p>
    <w:p w:rsidR="004862CB" w:rsidRPr="00B579CA" w:rsidRDefault="004862CB" w:rsidP="00776D71">
      <w:pPr>
        <w:pStyle w:val="Textoindependiente"/>
        <w:spacing w:line="259" w:lineRule="auto"/>
        <w:ind w:right="99"/>
        <w:jc w:val="both"/>
        <w:rPr>
          <w:lang w:val="es-CO"/>
        </w:rPr>
      </w:pPr>
    </w:p>
    <w:p w:rsidR="005678C2" w:rsidRPr="00B579CA" w:rsidRDefault="00102FC7" w:rsidP="00776D71">
      <w:pPr>
        <w:pStyle w:val="Textoindependiente"/>
        <w:spacing w:before="93" w:line="259" w:lineRule="auto"/>
        <w:ind w:right="98"/>
        <w:jc w:val="both"/>
        <w:rPr>
          <w:lang w:val="es-CO"/>
        </w:rPr>
      </w:pPr>
      <w:r w:rsidRPr="00B579CA">
        <w:rPr>
          <w:lang w:val="es-CO"/>
        </w:rPr>
        <w:t xml:space="preserve">De esta manera se </w:t>
      </w:r>
      <w:r w:rsidR="0058735A" w:rsidRPr="00B579CA">
        <w:rPr>
          <w:lang w:val="es-CO"/>
        </w:rPr>
        <w:t>cuenta con el Plan de Acción Institucional de Archivos</w:t>
      </w:r>
      <w:r w:rsidR="004862CB" w:rsidRPr="00B579CA">
        <w:rPr>
          <w:lang w:val="es-CO"/>
        </w:rPr>
        <w:t xml:space="preserve"> integrado al Plan de Acción Institucional</w:t>
      </w:r>
      <w:r w:rsidRPr="00B579CA">
        <w:rPr>
          <w:lang w:val="es-CO"/>
        </w:rPr>
        <w:t xml:space="preserve">, mediante el cual anualmente se </w:t>
      </w:r>
      <w:r w:rsidR="0058735A" w:rsidRPr="00B579CA">
        <w:rPr>
          <w:lang w:val="es-CO"/>
        </w:rPr>
        <w:t xml:space="preserve">definen y </w:t>
      </w:r>
      <w:r w:rsidRPr="00B579CA">
        <w:rPr>
          <w:lang w:val="es-CO"/>
        </w:rPr>
        <w:t>m</w:t>
      </w:r>
      <w:r w:rsidR="0058735A" w:rsidRPr="00B579CA">
        <w:rPr>
          <w:lang w:val="es-CO"/>
        </w:rPr>
        <w:t>ide el porcentaje de avance de</w:t>
      </w:r>
      <w:r w:rsidRPr="00B579CA">
        <w:rPr>
          <w:lang w:val="es-CO"/>
        </w:rPr>
        <w:t xml:space="preserve"> las</w:t>
      </w:r>
      <w:r w:rsidR="005678C2" w:rsidRPr="00B579CA">
        <w:rPr>
          <w:lang w:val="es-CO"/>
        </w:rPr>
        <w:t xml:space="preserve"> actividades </w:t>
      </w:r>
      <w:r w:rsidR="0058735A" w:rsidRPr="00B579CA">
        <w:rPr>
          <w:lang w:val="es-CO"/>
        </w:rPr>
        <w:t xml:space="preserve">a ejecutar para garantizar el cumplimiento del presente plan, </w:t>
      </w:r>
      <w:r w:rsidR="005678C2" w:rsidRPr="00B579CA">
        <w:rPr>
          <w:lang w:val="es-CO"/>
        </w:rPr>
        <w:t xml:space="preserve">con el fin de reportar de manera normalizada, los avances en </w:t>
      </w:r>
      <w:r w:rsidR="00BE7F64" w:rsidRPr="00B579CA">
        <w:rPr>
          <w:lang w:val="es-CO"/>
        </w:rPr>
        <w:t>la actividad</w:t>
      </w:r>
      <w:r w:rsidR="0058735A" w:rsidRPr="00B579CA">
        <w:rPr>
          <w:lang w:val="es-CO"/>
        </w:rPr>
        <w:t>, proyectos y/o planes estipulados, de acuerdo a cada vigencia</w:t>
      </w:r>
      <w:r w:rsidR="004862CB" w:rsidRPr="00B579CA">
        <w:rPr>
          <w:lang w:val="es-CO"/>
        </w:rPr>
        <w:t xml:space="preserve"> utilizando la herramienta tecnológica GINA</w:t>
      </w:r>
      <w:r w:rsidR="005678C2" w:rsidRPr="00B579CA">
        <w:rPr>
          <w:lang w:val="es-CO"/>
        </w:rPr>
        <w:t xml:space="preserve">. </w:t>
      </w:r>
    </w:p>
    <w:p w:rsidR="004862CB" w:rsidRPr="00B579CA" w:rsidRDefault="005678C2" w:rsidP="00776D71">
      <w:pPr>
        <w:pStyle w:val="Textoindependiente"/>
        <w:spacing w:before="163" w:line="259" w:lineRule="auto"/>
        <w:ind w:right="98"/>
        <w:jc w:val="both"/>
        <w:rPr>
          <w:lang w:val="es-CO"/>
        </w:rPr>
      </w:pPr>
      <w:r w:rsidRPr="00B579CA">
        <w:rPr>
          <w:lang w:val="es-CO"/>
        </w:rPr>
        <w:t>Es importante señalar, que para la ejecución de los proyectos y de acuerdo a las actividades estipuladas, se ha involucrado a una o varias áreas de acuerdo a la temática de la acción a desarrollar, por lo cual el seguimiento deberá realizarse de acuerdo a los avances que se presenten, teniendo en cuenta los recursos</w:t>
      </w:r>
      <w:r w:rsidR="004862CB" w:rsidRPr="00B579CA">
        <w:rPr>
          <w:lang w:val="es-CO"/>
        </w:rPr>
        <w:t xml:space="preserve"> asociados para su realización.</w:t>
      </w:r>
    </w:p>
    <w:p w:rsidR="005678C2" w:rsidRPr="00B579CA" w:rsidRDefault="004862CB" w:rsidP="00776D71">
      <w:pPr>
        <w:pStyle w:val="Textoindependiente"/>
        <w:spacing w:before="163" w:line="259" w:lineRule="auto"/>
        <w:ind w:right="98"/>
        <w:jc w:val="both"/>
        <w:rPr>
          <w:lang w:val="es-CO"/>
        </w:rPr>
      </w:pPr>
      <w:r w:rsidRPr="00B579CA">
        <w:rPr>
          <w:lang w:val="es-CO"/>
        </w:rPr>
        <w:t>E</w:t>
      </w:r>
      <w:r w:rsidR="005678C2" w:rsidRPr="00B579CA">
        <w:rPr>
          <w:lang w:val="es-CO"/>
        </w:rPr>
        <w:t>l seguimiento será liderado por gestión documental y reportado de la misma manera a l</w:t>
      </w:r>
      <w:r w:rsidRPr="00B579CA">
        <w:rPr>
          <w:lang w:val="es-CO"/>
        </w:rPr>
        <w:t>a Oficina Asesora de Planeación y al Comité de Gestión y Desempeño Institucional.</w:t>
      </w:r>
    </w:p>
    <w:p w:rsidR="0058153F" w:rsidRPr="00B579CA" w:rsidRDefault="0058153F">
      <w:pPr>
        <w:pStyle w:val="Textoindependiente"/>
        <w:spacing w:before="163" w:line="259" w:lineRule="auto"/>
        <w:ind w:left="222" w:right="100"/>
        <w:jc w:val="both"/>
        <w:rPr>
          <w:lang w:val="es-CO"/>
        </w:rPr>
      </w:pPr>
    </w:p>
    <w:p w:rsidR="005678C2" w:rsidRDefault="005678C2" w:rsidP="005678C2">
      <w:pPr>
        <w:pStyle w:val="Textoindependiente"/>
        <w:spacing w:before="5"/>
        <w:rPr>
          <w:position w:val="8"/>
          <w:sz w:val="10"/>
          <w:lang w:val="es-CO"/>
        </w:rPr>
      </w:pPr>
    </w:p>
    <w:p w:rsidR="005678C2" w:rsidRDefault="005678C2" w:rsidP="005678C2">
      <w:pPr>
        <w:pStyle w:val="Textoindependiente"/>
        <w:spacing w:before="5"/>
        <w:rPr>
          <w:position w:val="8"/>
          <w:sz w:val="10"/>
          <w:lang w:val="es-CO"/>
        </w:rPr>
      </w:pPr>
    </w:p>
    <w:p w:rsidR="005678C2" w:rsidRDefault="005678C2" w:rsidP="005678C2">
      <w:pPr>
        <w:pStyle w:val="Textoindependiente"/>
        <w:spacing w:before="5"/>
        <w:rPr>
          <w:position w:val="8"/>
          <w:sz w:val="10"/>
          <w:lang w:val="es-CO"/>
        </w:rPr>
      </w:pPr>
    </w:p>
    <w:p w:rsidR="005678C2" w:rsidRDefault="005678C2" w:rsidP="005678C2">
      <w:pPr>
        <w:pStyle w:val="Textoindependiente"/>
        <w:spacing w:before="5"/>
        <w:rPr>
          <w:position w:val="8"/>
          <w:sz w:val="10"/>
          <w:lang w:val="es-CO"/>
        </w:rPr>
      </w:pPr>
    </w:p>
    <w:p w:rsidR="005678C2" w:rsidRDefault="005678C2" w:rsidP="005678C2">
      <w:pPr>
        <w:pStyle w:val="Textoindependiente"/>
        <w:spacing w:before="5"/>
        <w:rPr>
          <w:position w:val="8"/>
          <w:sz w:val="10"/>
          <w:lang w:val="es-CO"/>
        </w:rPr>
      </w:pPr>
    </w:p>
    <w:p w:rsidR="005678C2" w:rsidRDefault="005678C2" w:rsidP="005678C2">
      <w:pPr>
        <w:pStyle w:val="Textoindependiente"/>
        <w:spacing w:before="5"/>
        <w:rPr>
          <w:position w:val="8"/>
          <w:sz w:val="10"/>
          <w:lang w:val="es-CO"/>
        </w:rPr>
      </w:pPr>
    </w:p>
    <w:p w:rsidR="005678C2" w:rsidRDefault="005678C2" w:rsidP="005678C2">
      <w:pPr>
        <w:pStyle w:val="Textoindependiente"/>
        <w:spacing w:before="5"/>
        <w:rPr>
          <w:position w:val="8"/>
          <w:sz w:val="10"/>
          <w:lang w:val="es-CO"/>
        </w:rPr>
      </w:pPr>
    </w:p>
    <w:p w:rsidR="005678C2" w:rsidRDefault="005678C2" w:rsidP="005678C2">
      <w:pPr>
        <w:pStyle w:val="Textoindependiente"/>
        <w:spacing w:before="5"/>
        <w:rPr>
          <w:position w:val="8"/>
          <w:sz w:val="10"/>
          <w:lang w:val="es-CO"/>
        </w:rPr>
      </w:pPr>
    </w:p>
    <w:p w:rsidR="005678C2" w:rsidRDefault="005678C2" w:rsidP="005678C2">
      <w:pPr>
        <w:pStyle w:val="Textoindependiente"/>
        <w:spacing w:before="5"/>
        <w:rPr>
          <w:position w:val="8"/>
          <w:sz w:val="10"/>
          <w:lang w:val="es-CO"/>
        </w:rPr>
      </w:pPr>
    </w:p>
    <w:p w:rsidR="005678C2" w:rsidRDefault="005678C2" w:rsidP="005678C2">
      <w:pPr>
        <w:pStyle w:val="Textoindependiente"/>
        <w:spacing w:before="5"/>
        <w:rPr>
          <w:position w:val="8"/>
          <w:sz w:val="10"/>
          <w:lang w:val="es-CO"/>
        </w:rPr>
      </w:pPr>
    </w:p>
    <w:p w:rsidR="005678C2" w:rsidRDefault="005678C2" w:rsidP="005678C2">
      <w:pPr>
        <w:pStyle w:val="Textoindependiente"/>
        <w:spacing w:before="5"/>
        <w:rPr>
          <w:position w:val="8"/>
          <w:sz w:val="10"/>
          <w:lang w:val="es-CO"/>
        </w:rPr>
      </w:pPr>
    </w:p>
    <w:p w:rsidR="00885A96" w:rsidRDefault="00885A96" w:rsidP="005678C2">
      <w:pPr>
        <w:pStyle w:val="Textoindependiente"/>
        <w:spacing w:before="5"/>
        <w:rPr>
          <w:position w:val="8"/>
          <w:sz w:val="10"/>
          <w:lang w:val="es-CO"/>
        </w:rPr>
      </w:pPr>
    </w:p>
    <w:p w:rsidR="00885A96" w:rsidRDefault="00885A96" w:rsidP="005678C2">
      <w:pPr>
        <w:pStyle w:val="Textoindependiente"/>
        <w:spacing w:before="5"/>
        <w:rPr>
          <w:position w:val="8"/>
          <w:sz w:val="10"/>
          <w:lang w:val="es-CO"/>
        </w:rPr>
      </w:pPr>
    </w:p>
    <w:p w:rsidR="00885A96" w:rsidRDefault="00885A96" w:rsidP="005678C2">
      <w:pPr>
        <w:pStyle w:val="Textoindependiente"/>
        <w:spacing w:before="5"/>
        <w:rPr>
          <w:position w:val="8"/>
          <w:sz w:val="10"/>
          <w:lang w:val="es-CO"/>
        </w:rPr>
      </w:pPr>
    </w:p>
    <w:p w:rsidR="00885A96" w:rsidRDefault="00885A96" w:rsidP="005678C2">
      <w:pPr>
        <w:pStyle w:val="Textoindependiente"/>
        <w:spacing w:before="5"/>
        <w:rPr>
          <w:position w:val="8"/>
          <w:sz w:val="10"/>
          <w:lang w:val="es-CO"/>
        </w:rPr>
      </w:pPr>
    </w:p>
    <w:p w:rsidR="00885A96" w:rsidRDefault="00885A96" w:rsidP="005678C2">
      <w:pPr>
        <w:pStyle w:val="Textoindependiente"/>
        <w:spacing w:before="5"/>
        <w:rPr>
          <w:position w:val="8"/>
          <w:sz w:val="10"/>
          <w:lang w:val="es-CO"/>
        </w:rPr>
      </w:pPr>
    </w:p>
    <w:p w:rsidR="00885A96" w:rsidRDefault="00885A96" w:rsidP="005678C2">
      <w:pPr>
        <w:pStyle w:val="Textoindependiente"/>
        <w:spacing w:before="5"/>
        <w:rPr>
          <w:position w:val="8"/>
          <w:sz w:val="10"/>
          <w:lang w:val="es-CO"/>
        </w:rPr>
      </w:pPr>
    </w:p>
    <w:p w:rsidR="005678C2" w:rsidRDefault="005678C2" w:rsidP="005678C2">
      <w:pPr>
        <w:pStyle w:val="Textoindependiente"/>
        <w:spacing w:before="5"/>
        <w:rPr>
          <w:position w:val="8"/>
          <w:sz w:val="10"/>
          <w:lang w:val="es-CO"/>
        </w:rPr>
      </w:pPr>
    </w:p>
    <w:p w:rsidR="005678C2" w:rsidRDefault="005678C2" w:rsidP="005678C2">
      <w:pPr>
        <w:pStyle w:val="Textoindependiente"/>
        <w:spacing w:before="5"/>
        <w:rPr>
          <w:position w:val="8"/>
          <w:sz w:val="10"/>
          <w:lang w:val="es-CO"/>
        </w:rPr>
      </w:pPr>
    </w:p>
    <w:p w:rsidR="005678C2" w:rsidRDefault="005678C2" w:rsidP="005678C2">
      <w:pPr>
        <w:pStyle w:val="Textoindependiente"/>
        <w:spacing w:before="5"/>
        <w:rPr>
          <w:position w:val="8"/>
          <w:sz w:val="10"/>
          <w:lang w:val="es-CO"/>
        </w:rPr>
      </w:pPr>
    </w:p>
    <w:p w:rsidR="005678C2" w:rsidRDefault="005678C2" w:rsidP="005678C2">
      <w:pPr>
        <w:pStyle w:val="Textoindependiente"/>
        <w:spacing w:before="5"/>
        <w:rPr>
          <w:position w:val="8"/>
          <w:sz w:val="10"/>
          <w:lang w:val="es-CO"/>
        </w:rPr>
      </w:pPr>
    </w:p>
    <w:p w:rsidR="005678C2" w:rsidRDefault="005678C2" w:rsidP="005678C2">
      <w:pPr>
        <w:pStyle w:val="Textoindependiente"/>
        <w:spacing w:before="5"/>
        <w:rPr>
          <w:position w:val="8"/>
          <w:sz w:val="10"/>
          <w:lang w:val="es-CO"/>
        </w:rPr>
      </w:pPr>
    </w:p>
    <w:p w:rsidR="005678C2" w:rsidRDefault="00830780" w:rsidP="005678C2">
      <w:pPr>
        <w:pStyle w:val="Textoindependiente"/>
        <w:spacing w:before="5"/>
        <w:rPr>
          <w:position w:val="8"/>
          <w:sz w:val="10"/>
          <w:lang w:val="es-CO"/>
        </w:rPr>
      </w:pPr>
      <w:r>
        <w:rPr>
          <w:noProof/>
          <w:lang w:val="es-CO" w:eastAsia="es-CO"/>
        </w:rPr>
        <mc:AlternateContent>
          <mc:Choice Requires="wps">
            <w:drawing>
              <wp:anchor distT="0" distB="0" distL="0" distR="0" simplePos="0" relativeHeight="251653120" behindDoc="0" locked="0" layoutInCell="1" allowOverlap="1" wp14:anchorId="71994576" wp14:editId="200ABC07">
                <wp:simplePos x="0" y="0"/>
                <wp:positionH relativeFrom="page">
                  <wp:posOffset>1080770</wp:posOffset>
                </wp:positionH>
                <wp:positionV relativeFrom="paragraph">
                  <wp:posOffset>229870</wp:posOffset>
                </wp:positionV>
                <wp:extent cx="1828800" cy="0"/>
                <wp:effectExtent l="13970" t="5715" r="5080" b="13335"/>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0338" id="Line 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8.1pt" to="229.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d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" strokeweight=".72pt">
                <w10:wrap type="topAndBottom" anchorx="page"/>
              </v:line>
            </w:pict>
          </mc:Fallback>
        </mc:AlternateContent>
      </w:r>
    </w:p>
    <w:p w:rsidR="0058153F" w:rsidRPr="00102FC7" w:rsidRDefault="00102FC7" w:rsidP="006A6047">
      <w:pPr>
        <w:pStyle w:val="Textoindependiente"/>
        <w:numPr>
          <w:ilvl w:val="0"/>
          <w:numId w:val="14"/>
        </w:numPr>
        <w:spacing w:before="5"/>
        <w:rPr>
          <w:sz w:val="27"/>
          <w:lang w:val="es-CO"/>
        </w:rPr>
      </w:pPr>
      <w:r w:rsidRPr="00102FC7">
        <w:rPr>
          <w:sz w:val="16"/>
          <w:lang w:val="es-CO"/>
        </w:rPr>
        <w:t>ARCHIVO GENERAL DE LA NACIÓN. Manual de Formulación del Plan Institucional de Archivos. PDF.</w:t>
      </w:r>
    </w:p>
    <w:p w:rsidR="0058153F" w:rsidRPr="00102FC7" w:rsidRDefault="0058153F">
      <w:pPr>
        <w:spacing w:line="259" w:lineRule="auto"/>
        <w:jc w:val="both"/>
        <w:rPr>
          <w:lang w:val="es-CO"/>
        </w:rPr>
        <w:sectPr w:rsidR="0058153F" w:rsidRPr="00102FC7" w:rsidSect="00474456">
          <w:footerReference w:type="default" r:id="rId15"/>
          <w:footnotePr>
            <w:numStart w:val="8"/>
          </w:footnotePr>
          <w:type w:val="continuous"/>
          <w:pgSz w:w="12240" w:h="15840"/>
          <w:pgMar w:top="2002" w:right="1220" w:bottom="1200" w:left="1600" w:header="953" w:footer="1002" w:gutter="0"/>
          <w:cols w:space="720"/>
        </w:sectPr>
      </w:pPr>
    </w:p>
    <w:p w:rsidR="00474456" w:rsidRDefault="00474456" w:rsidP="00474456">
      <w:pPr>
        <w:pStyle w:val="Ttulo1"/>
        <w:ind w:firstLine="0"/>
        <w:rPr>
          <w:lang w:val="es-CO"/>
        </w:rPr>
      </w:pPr>
      <w:bookmarkStart w:id="17" w:name="_Toc517165232"/>
    </w:p>
    <w:p w:rsidR="0058153F" w:rsidRPr="00776D71" w:rsidRDefault="00102FC7" w:rsidP="005A1358">
      <w:pPr>
        <w:pStyle w:val="Ttulo1"/>
        <w:numPr>
          <w:ilvl w:val="1"/>
          <w:numId w:val="2"/>
        </w:numPr>
        <w:jc w:val="left"/>
        <w:rPr>
          <w:lang w:val="es-CO"/>
        </w:rPr>
      </w:pPr>
      <w:r w:rsidRPr="00776D71">
        <w:rPr>
          <w:lang w:val="es-CO"/>
        </w:rPr>
        <w:t>GLOSARIO</w:t>
      </w:r>
      <w:r w:rsidRPr="00830780">
        <w:rPr>
          <w:position w:val="11"/>
          <w:sz w:val="12"/>
          <w:szCs w:val="12"/>
          <w:lang w:val="es-CO"/>
        </w:rPr>
        <w:t>10</w:t>
      </w:r>
      <w:bookmarkEnd w:id="17"/>
    </w:p>
    <w:p w:rsidR="00474456" w:rsidRDefault="00474456" w:rsidP="00474456">
      <w:pPr>
        <w:pStyle w:val="Textoindependiente"/>
        <w:ind w:left="122" w:right="152"/>
        <w:jc w:val="both"/>
        <w:rPr>
          <w:b/>
          <w:color w:val="221F1F"/>
          <w:sz w:val="22"/>
          <w:szCs w:val="22"/>
          <w:lang w:val="es-CO"/>
        </w:rPr>
      </w:pPr>
    </w:p>
    <w:p w:rsidR="00CF76AE" w:rsidRDefault="00CF76AE" w:rsidP="00474456">
      <w:pPr>
        <w:pStyle w:val="Textoindependiente"/>
        <w:ind w:left="122" w:right="152"/>
        <w:jc w:val="both"/>
        <w:rPr>
          <w:b/>
          <w:color w:val="221F1F"/>
          <w:sz w:val="22"/>
          <w:szCs w:val="22"/>
          <w:lang w:val="es-CO"/>
        </w:rPr>
      </w:pPr>
    </w:p>
    <w:p w:rsidR="00CF76AE" w:rsidRDefault="00CF76AE" w:rsidP="00474456">
      <w:pPr>
        <w:pStyle w:val="Textoindependiente"/>
        <w:ind w:left="122" w:right="152"/>
        <w:jc w:val="both"/>
        <w:rPr>
          <w:b/>
          <w:color w:val="221F1F"/>
          <w:sz w:val="22"/>
          <w:szCs w:val="22"/>
          <w:lang w:val="es-CO"/>
        </w:rPr>
      </w:pPr>
    </w:p>
    <w:p w:rsidR="00474456" w:rsidRDefault="00102FC7" w:rsidP="00474456">
      <w:pPr>
        <w:pStyle w:val="Textoindependiente"/>
        <w:ind w:left="122" w:right="152"/>
        <w:jc w:val="both"/>
        <w:rPr>
          <w:color w:val="221F1F"/>
          <w:sz w:val="22"/>
          <w:szCs w:val="22"/>
          <w:lang w:val="es-CO"/>
        </w:rPr>
      </w:pPr>
      <w:r w:rsidRPr="00474456">
        <w:rPr>
          <w:b/>
          <w:color w:val="221F1F"/>
          <w:sz w:val="22"/>
          <w:szCs w:val="22"/>
          <w:lang w:val="es-CO"/>
        </w:rPr>
        <w:t xml:space="preserve">Administración de archivos: </w:t>
      </w:r>
      <w:r w:rsidRPr="00474456">
        <w:rPr>
          <w:color w:val="221F1F"/>
          <w:sz w:val="22"/>
          <w:szCs w:val="22"/>
          <w:lang w:val="es-CO"/>
        </w:rPr>
        <w:t xml:space="preserve">Conjunto de estrategias organizacionales dirigidas a la </w:t>
      </w:r>
    </w:p>
    <w:p w:rsidR="0058153F" w:rsidRPr="00474456" w:rsidRDefault="00102FC7" w:rsidP="00474456">
      <w:pPr>
        <w:pStyle w:val="Textoindependiente"/>
        <w:ind w:left="122" w:right="152"/>
        <w:jc w:val="both"/>
        <w:rPr>
          <w:sz w:val="22"/>
          <w:szCs w:val="22"/>
          <w:vertAlign w:val="superscript"/>
          <w:lang w:val="es-CO"/>
        </w:rPr>
      </w:pPr>
      <w:r w:rsidRPr="00474456">
        <w:rPr>
          <w:color w:val="221F1F"/>
          <w:sz w:val="22"/>
          <w:szCs w:val="22"/>
          <w:lang w:val="es-CO"/>
        </w:rPr>
        <w:t>planeación, dirección y control de los recursos físicos, técnicos, tecnológicos, financieros y del talento humano, para el eficiente funcionamiento de los archivos.</w:t>
      </w:r>
      <w:r w:rsidRPr="00474456">
        <w:rPr>
          <w:color w:val="221F1F"/>
          <w:position w:val="11"/>
          <w:sz w:val="22"/>
          <w:szCs w:val="22"/>
          <w:vertAlign w:val="superscript"/>
          <w:lang w:val="es-CO"/>
        </w:rPr>
        <w:t>11</w:t>
      </w:r>
    </w:p>
    <w:p w:rsidR="006A6047" w:rsidRPr="00474456" w:rsidRDefault="006A6047" w:rsidP="00474456">
      <w:pPr>
        <w:pStyle w:val="Textoindependiente"/>
        <w:ind w:left="122" w:right="152"/>
        <w:jc w:val="both"/>
        <w:rPr>
          <w:b/>
          <w:color w:val="221F1F"/>
          <w:sz w:val="22"/>
          <w:szCs w:val="22"/>
          <w:lang w:val="es-CO"/>
        </w:rPr>
      </w:pPr>
    </w:p>
    <w:p w:rsidR="00CF76AE" w:rsidRDefault="00CF76AE" w:rsidP="00474456">
      <w:pPr>
        <w:pStyle w:val="Textoindependiente"/>
        <w:ind w:left="122" w:right="152"/>
        <w:jc w:val="both"/>
        <w:rPr>
          <w:b/>
          <w:color w:val="221F1F"/>
          <w:sz w:val="22"/>
          <w:szCs w:val="22"/>
          <w:lang w:val="es-CO"/>
        </w:rPr>
      </w:pPr>
    </w:p>
    <w:p w:rsidR="0058153F" w:rsidRPr="00474456" w:rsidRDefault="00102FC7" w:rsidP="00474456">
      <w:pPr>
        <w:pStyle w:val="Textoindependiente"/>
        <w:ind w:left="122" w:right="152"/>
        <w:jc w:val="both"/>
        <w:rPr>
          <w:sz w:val="22"/>
          <w:szCs w:val="22"/>
          <w:lang w:val="es-CO"/>
        </w:rPr>
      </w:pPr>
      <w:r w:rsidRPr="00474456">
        <w:rPr>
          <w:b/>
          <w:color w:val="221F1F"/>
          <w:sz w:val="22"/>
          <w:szCs w:val="22"/>
          <w:lang w:val="es-CO"/>
        </w:rPr>
        <w:t xml:space="preserve">Aspecto crítico: </w:t>
      </w:r>
      <w:r w:rsidRPr="00474456">
        <w:rPr>
          <w:color w:val="221F1F"/>
          <w:sz w:val="22"/>
          <w:szCs w:val="22"/>
          <w:lang w:val="es-CO"/>
        </w:rPr>
        <w:t>Percepción de problemáticas referentes a la función archivística que presenta la entidad, como resultado de la evaluación de la situación actual.</w:t>
      </w:r>
    </w:p>
    <w:p w:rsidR="006A6047" w:rsidRPr="00474456" w:rsidRDefault="006A6047" w:rsidP="00474456">
      <w:pPr>
        <w:pStyle w:val="Textoindependiente"/>
        <w:ind w:left="122" w:right="148"/>
        <w:jc w:val="both"/>
        <w:rPr>
          <w:b/>
          <w:color w:val="221F1F"/>
          <w:sz w:val="22"/>
          <w:szCs w:val="22"/>
          <w:lang w:val="es-CO"/>
        </w:rPr>
      </w:pPr>
    </w:p>
    <w:p w:rsidR="00CF76AE" w:rsidRDefault="00CF76AE" w:rsidP="00474456">
      <w:pPr>
        <w:pStyle w:val="Textoindependiente"/>
        <w:ind w:left="122" w:right="148"/>
        <w:jc w:val="both"/>
        <w:rPr>
          <w:b/>
          <w:color w:val="221F1F"/>
          <w:sz w:val="22"/>
          <w:szCs w:val="22"/>
          <w:lang w:val="es-CO"/>
        </w:rPr>
      </w:pPr>
    </w:p>
    <w:p w:rsidR="0058153F" w:rsidRPr="00474456" w:rsidRDefault="00102FC7" w:rsidP="00474456">
      <w:pPr>
        <w:pStyle w:val="Textoindependiente"/>
        <w:ind w:left="122" w:right="148"/>
        <w:jc w:val="both"/>
        <w:rPr>
          <w:sz w:val="22"/>
          <w:szCs w:val="22"/>
          <w:lang w:val="es-CO"/>
        </w:rPr>
      </w:pPr>
      <w:r w:rsidRPr="00474456">
        <w:rPr>
          <w:b/>
          <w:color w:val="221F1F"/>
          <w:sz w:val="22"/>
          <w:szCs w:val="22"/>
          <w:lang w:val="es-CO"/>
        </w:rPr>
        <w:t>Instrumentos</w:t>
      </w:r>
      <w:r w:rsidRPr="00474456">
        <w:rPr>
          <w:b/>
          <w:color w:val="221F1F"/>
          <w:spacing w:val="-3"/>
          <w:sz w:val="22"/>
          <w:szCs w:val="22"/>
          <w:lang w:val="es-CO"/>
        </w:rPr>
        <w:t xml:space="preserve"> </w:t>
      </w:r>
      <w:r w:rsidRPr="00474456">
        <w:rPr>
          <w:b/>
          <w:color w:val="221F1F"/>
          <w:sz w:val="22"/>
          <w:szCs w:val="22"/>
          <w:lang w:val="es-CO"/>
        </w:rPr>
        <w:t>archivísticos:</w:t>
      </w:r>
      <w:r w:rsidRPr="00474456">
        <w:rPr>
          <w:b/>
          <w:color w:val="221F1F"/>
          <w:spacing w:val="1"/>
          <w:sz w:val="22"/>
          <w:szCs w:val="22"/>
          <w:lang w:val="es-CO"/>
        </w:rPr>
        <w:t xml:space="preserve"> </w:t>
      </w:r>
      <w:r w:rsidRPr="00474456">
        <w:rPr>
          <w:color w:val="221F1F"/>
          <w:sz w:val="22"/>
          <w:szCs w:val="22"/>
          <w:lang w:val="es-CO"/>
        </w:rPr>
        <w:t>Herramientas</w:t>
      </w:r>
      <w:r w:rsidRPr="00474456">
        <w:rPr>
          <w:color w:val="221F1F"/>
          <w:spacing w:val="-5"/>
          <w:sz w:val="22"/>
          <w:szCs w:val="22"/>
          <w:lang w:val="es-CO"/>
        </w:rPr>
        <w:t xml:space="preserve"> </w:t>
      </w:r>
      <w:r w:rsidRPr="00474456">
        <w:rPr>
          <w:color w:val="221F1F"/>
          <w:sz w:val="22"/>
          <w:szCs w:val="22"/>
          <w:lang w:val="es-CO"/>
        </w:rPr>
        <w:t>con</w:t>
      </w:r>
      <w:r w:rsidRPr="00474456">
        <w:rPr>
          <w:color w:val="221F1F"/>
          <w:spacing w:val="-3"/>
          <w:sz w:val="22"/>
          <w:szCs w:val="22"/>
          <w:lang w:val="es-CO"/>
        </w:rPr>
        <w:t xml:space="preserve"> </w:t>
      </w:r>
      <w:r w:rsidRPr="00474456">
        <w:rPr>
          <w:color w:val="221F1F"/>
          <w:sz w:val="22"/>
          <w:szCs w:val="22"/>
          <w:lang w:val="es-CO"/>
        </w:rPr>
        <w:t>propósitos</w:t>
      </w:r>
      <w:r w:rsidRPr="00474456">
        <w:rPr>
          <w:color w:val="221F1F"/>
          <w:spacing w:val="-42"/>
          <w:sz w:val="22"/>
          <w:szCs w:val="22"/>
          <w:lang w:val="es-CO"/>
        </w:rPr>
        <w:t xml:space="preserve"> </w:t>
      </w:r>
      <w:r w:rsidRPr="00474456">
        <w:rPr>
          <w:color w:val="221F1F"/>
          <w:sz w:val="22"/>
          <w:szCs w:val="22"/>
          <w:lang w:val="es-CO"/>
        </w:rPr>
        <w:t>específicos,</w:t>
      </w:r>
      <w:r w:rsidRPr="00474456">
        <w:rPr>
          <w:color w:val="221F1F"/>
          <w:spacing w:val="-3"/>
          <w:sz w:val="22"/>
          <w:szCs w:val="22"/>
          <w:lang w:val="es-CO"/>
        </w:rPr>
        <w:t xml:space="preserve"> </w:t>
      </w:r>
      <w:r w:rsidRPr="00474456">
        <w:rPr>
          <w:color w:val="221F1F"/>
          <w:sz w:val="22"/>
          <w:szCs w:val="22"/>
          <w:lang w:val="es-CO"/>
        </w:rPr>
        <w:t>que</w:t>
      </w:r>
      <w:r w:rsidRPr="00474456">
        <w:rPr>
          <w:color w:val="221F1F"/>
          <w:spacing w:val="-3"/>
          <w:sz w:val="22"/>
          <w:szCs w:val="22"/>
          <w:lang w:val="es-CO"/>
        </w:rPr>
        <w:t xml:space="preserve"> </w:t>
      </w:r>
      <w:r w:rsidRPr="00474456">
        <w:rPr>
          <w:color w:val="221F1F"/>
          <w:sz w:val="22"/>
          <w:szCs w:val="22"/>
          <w:lang w:val="es-CO"/>
        </w:rPr>
        <w:t>tienen</w:t>
      </w:r>
      <w:r w:rsidRPr="00474456">
        <w:rPr>
          <w:color w:val="221F1F"/>
          <w:spacing w:val="-5"/>
          <w:sz w:val="22"/>
          <w:szCs w:val="22"/>
          <w:lang w:val="es-CO"/>
        </w:rPr>
        <w:t xml:space="preserve"> </w:t>
      </w:r>
      <w:r w:rsidRPr="00474456">
        <w:rPr>
          <w:color w:val="221F1F"/>
          <w:sz w:val="22"/>
          <w:szCs w:val="22"/>
          <w:lang w:val="es-CO"/>
        </w:rPr>
        <w:t>por objeto apoyar el adecuado desarrollo e implementación de la gestión documental y la función</w:t>
      </w:r>
      <w:r w:rsidRPr="00474456">
        <w:rPr>
          <w:color w:val="221F1F"/>
          <w:spacing w:val="-8"/>
          <w:sz w:val="22"/>
          <w:szCs w:val="22"/>
          <w:lang w:val="es-CO"/>
        </w:rPr>
        <w:t xml:space="preserve"> </w:t>
      </w:r>
      <w:r w:rsidRPr="00474456">
        <w:rPr>
          <w:color w:val="221F1F"/>
          <w:sz w:val="22"/>
          <w:szCs w:val="22"/>
          <w:lang w:val="es-CO"/>
        </w:rPr>
        <w:t>archivística.</w:t>
      </w:r>
    </w:p>
    <w:p w:rsidR="006A6047" w:rsidRPr="00474456" w:rsidRDefault="006A6047" w:rsidP="00474456">
      <w:pPr>
        <w:pStyle w:val="Textoindependiente"/>
        <w:ind w:left="122" w:right="144"/>
        <w:jc w:val="both"/>
        <w:rPr>
          <w:b/>
          <w:color w:val="221F1F"/>
          <w:sz w:val="22"/>
          <w:szCs w:val="22"/>
          <w:lang w:val="es-CO"/>
        </w:rPr>
      </w:pPr>
    </w:p>
    <w:p w:rsidR="0058153F" w:rsidRDefault="00102FC7" w:rsidP="00474456">
      <w:pPr>
        <w:pStyle w:val="Textoindependiente"/>
        <w:ind w:left="122" w:right="144"/>
        <w:jc w:val="both"/>
        <w:rPr>
          <w:color w:val="221F1F"/>
          <w:sz w:val="22"/>
          <w:szCs w:val="22"/>
          <w:lang w:val="es-CO"/>
        </w:rPr>
      </w:pPr>
      <w:r w:rsidRPr="00474456">
        <w:rPr>
          <w:b/>
          <w:color w:val="221F1F"/>
          <w:sz w:val="22"/>
          <w:szCs w:val="22"/>
          <w:lang w:val="es-CO"/>
        </w:rPr>
        <w:t xml:space="preserve">Eje articulador: </w:t>
      </w:r>
      <w:r w:rsidRPr="00474456">
        <w:rPr>
          <w:b/>
          <w:color w:val="221F1F"/>
          <w:position w:val="11"/>
          <w:sz w:val="22"/>
          <w:szCs w:val="22"/>
          <w:vertAlign w:val="superscript"/>
          <w:lang w:val="es-CO"/>
        </w:rPr>
        <w:t>12</w:t>
      </w:r>
      <w:r w:rsidRPr="00474456">
        <w:rPr>
          <w:color w:val="221F1F"/>
          <w:sz w:val="22"/>
          <w:szCs w:val="22"/>
          <w:lang w:val="es-CO"/>
        </w:rPr>
        <w:t xml:space="preserve">Se basa en los principios de la función archivística </w:t>
      </w:r>
      <w:r w:rsidR="00CF76AE" w:rsidRPr="00474456">
        <w:rPr>
          <w:color w:val="221F1F"/>
          <w:sz w:val="22"/>
          <w:szCs w:val="22"/>
          <w:lang w:val="es-CO"/>
        </w:rPr>
        <w:t>dados el</w:t>
      </w:r>
      <w:r w:rsidRPr="00474456">
        <w:rPr>
          <w:color w:val="221F1F"/>
          <w:sz w:val="22"/>
          <w:szCs w:val="22"/>
          <w:lang w:val="es-CO"/>
        </w:rPr>
        <w:t xml:space="preserve"> Artículo 4 de la Ley 594 de 2000. Éste es un campo fijo y se estructura de la siguiente manera:</w:t>
      </w:r>
    </w:p>
    <w:p w:rsidR="00474456" w:rsidRPr="00474456" w:rsidRDefault="00474456" w:rsidP="00474456">
      <w:pPr>
        <w:pStyle w:val="Textoindependiente"/>
        <w:ind w:left="122" w:right="144"/>
        <w:jc w:val="both"/>
        <w:rPr>
          <w:sz w:val="22"/>
          <w:szCs w:val="22"/>
          <w:lang w:val="es-CO"/>
        </w:rPr>
      </w:pPr>
    </w:p>
    <w:p w:rsidR="0058153F" w:rsidRPr="00474456" w:rsidRDefault="00102FC7" w:rsidP="00474456">
      <w:pPr>
        <w:pStyle w:val="Prrafodelista"/>
        <w:numPr>
          <w:ilvl w:val="0"/>
          <w:numId w:val="1"/>
        </w:numPr>
        <w:tabs>
          <w:tab w:val="left" w:pos="430"/>
        </w:tabs>
        <w:ind w:right="149" w:firstLine="0"/>
        <w:jc w:val="both"/>
        <w:rPr>
          <w:lang w:val="es-CO"/>
        </w:rPr>
      </w:pPr>
      <w:r w:rsidRPr="00474456">
        <w:rPr>
          <w:color w:val="221F1F"/>
          <w:lang w:val="es-CO"/>
        </w:rPr>
        <w:t>Administración de archivos: Involucra aspectos de la infraestructura, el presupuesto, la normatividad y la política, los procesos y los procedimientos y el personal.</w:t>
      </w:r>
    </w:p>
    <w:p w:rsidR="0058153F" w:rsidRPr="00474456" w:rsidRDefault="00102FC7" w:rsidP="00474456">
      <w:pPr>
        <w:pStyle w:val="Prrafodelista"/>
        <w:numPr>
          <w:ilvl w:val="0"/>
          <w:numId w:val="1"/>
        </w:numPr>
        <w:tabs>
          <w:tab w:val="left" w:pos="430"/>
        </w:tabs>
        <w:ind w:right="156" w:firstLine="0"/>
        <w:jc w:val="both"/>
        <w:rPr>
          <w:lang w:val="es-CO"/>
        </w:rPr>
      </w:pPr>
      <w:r w:rsidRPr="00474456">
        <w:rPr>
          <w:color w:val="221F1F"/>
          <w:lang w:val="es-CO"/>
        </w:rPr>
        <w:t>Acceso a la información: Comprende aspectos como la transparencia, la participación y el servicio al ciudadano, y la organización</w:t>
      </w:r>
      <w:r w:rsidRPr="00474456">
        <w:rPr>
          <w:color w:val="221F1F"/>
          <w:spacing w:val="-22"/>
          <w:lang w:val="es-CO"/>
        </w:rPr>
        <w:t xml:space="preserve"> </w:t>
      </w:r>
      <w:r w:rsidRPr="00474456">
        <w:rPr>
          <w:color w:val="221F1F"/>
          <w:lang w:val="es-CO"/>
        </w:rPr>
        <w:t>documental.</w:t>
      </w:r>
    </w:p>
    <w:p w:rsidR="0058153F" w:rsidRPr="00474456" w:rsidRDefault="00102FC7" w:rsidP="00474456">
      <w:pPr>
        <w:pStyle w:val="Prrafodelista"/>
        <w:numPr>
          <w:ilvl w:val="0"/>
          <w:numId w:val="1"/>
        </w:numPr>
        <w:tabs>
          <w:tab w:val="left" w:pos="430"/>
        </w:tabs>
        <w:ind w:right="157" w:firstLine="0"/>
        <w:jc w:val="both"/>
        <w:rPr>
          <w:lang w:val="es-CO"/>
        </w:rPr>
      </w:pPr>
      <w:r w:rsidRPr="00474456">
        <w:rPr>
          <w:color w:val="221F1F"/>
          <w:lang w:val="es-CO"/>
        </w:rPr>
        <w:t>Preservación de la información: Incluye aspectos como la conservación y el almacena- miento de</w:t>
      </w:r>
      <w:r w:rsidRPr="00474456">
        <w:rPr>
          <w:color w:val="221F1F"/>
          <w:spacing w:val="-11"/>
          <w:lang w:val="es-CO"/>
        </w:rPr>
        <w:t xml:space="preserve"> </w:t>
      </w:r>
      <w:r w:rsidRPr="00474456">
        <w:rPr>
          <w:color w:val="221F1F"/>
          <w:lang w:val="es-CO"/>
        </w:rPr>
        <w:t>información.</w:t>
      </w:r>
    </w:p>
    <w:p w:rsidR="0058153F" w:rsidRPr="00474456" w:rsidRDefault="00102FC7" w:rsidP="00474456">
      <w:pPr>
        <w:pStyle w:val="Prrafodelista"/>
        <w:numPr>
          <w:ilvl w:val="0"/>
          <w:numId w:val="1"/>
        </w:numPr>
        <w:tabs>
          <w:tab w:val="left" w:pos="430"/>
        </w:tabs>
        <w:ind w:right="154" w:firstLine="0"/>
        <w:jc w:val="both"/>
        <w:rPr>
          <w:lang w:val="es-CO"/>
        </w:rPr>
      </w:pPr>
      <w:r w:rsidRPr="00474456">
        <w:rPr>
          <w:color w:val="221F1F"/>
          <w:lang w:val="es-CO"/>
        </w:rPr>
        <w:t>Aspectos tecnológicos y de seguridad: Abarca aspectos como la seguridad de la información y la infraestructura</w:t>
      </w:r>
      <w:r w:rsidRPr="00474456">
        <w:rPr>
          <w:color w:val="221F1F"/>
          <w:spacing w:val="-15"/>
          <w:lang w:val="es-CO"/>
        </w:rPr>
        <w:t xml:space="preserve"> </w:t>
      </w:r>
      <w:r w:rsidRPr="00474456">
        <w:rPr>
          <w:color w:val="221F1F"/>
          <w:lang w:val="es-CO"/>
        </w:rPr>
        <w:t>tecnológica.</w:t>
      </w:r>
    </w:p>
    <w:p w:rsidR="0058153F" w:rsidRPr="00474456" w:rsidRDefault="00102FC7" w:rsidP="00474456">
      <w:pPr>
        <w:pStyle w:val="Prrafodelista"/>
        <w:numPr>
          <w:ilvl w:val="0"/>
          <w:numId w:val="1"/>
        </w:numPr>
        <w:tabs>
          <w:tab w:val="left" w:pos="430"/>
        </w:tabs>
        <w:ind w:right="147" w:firstLine="0"/>
        <w:jc w:val="both"/>
        <w:rPr>
          <w:lang w:val="es-CO"/>
        </w:rPr>
      </w:pPr>
      <w:r w:rsidRPr="00474456">
        <w:rPr>
          <w:color w:val="221F1F"/>
          <w:lang w:val="es-CO"/>
        </w:rPr>
        <w:t>Fortalecimiento y articulación: Involucra aspectos como la armonización de la gestión documental con otros modelos de</w:t>
      </w:r>
      <w:r w:rsidRPr="00474456">
        <w:rPr>
          <w:color w:val="221F1F"/>
          <w:spacing w:val="-24"/>
          <w:lang w:val="es-CO"/>
        </w:rPr>
        <w:t xml:space="preserve"> </w:t>
      </w:r>
      <w:r w:rsidRPr="00474456">
        <w:rPr>
          <w:color w:val="221F1F"/>
          <w:lang w:val="es-CO"/>
        </w:rPr>
        <w:t>gestión.</w:t>
      </w:r>
    </w:p>
    <w:p w:rsidR="0058153F" w:rsidRPr="00474456" w:rsidRDefault="0058153F" w:rsidP="00474456">
      <w:pPr>
        <w:pStyle w:val="Textoindependiente"/>
        <w:jc w:val="both"/>
        <w:rPr>
          <w:sz w:val="22"/>
          <w:szCs w:val="22"/>
          <w:lang w:val="es-CO"/>
        </w:rPr>
      </w:pPr>
    </w:p>
    <w:p w:rsidR="00CF76AE" w:rsidRDefault="00CF76AE" w:rsidP="00474456">
      <w:pPr>
        <w:pStyle w:val="Textoindependiente"/>
        <w:ind w:left="122" w:right="148"/>
        <w:jc w:val="both"/>
        <w:rPr>
          <w:b/>
          <w:color w:val="221F1F"/>
          <w:sz w:val="22"/>
          <w:szCs w:val="22"/>
          <w:lang w:val="es-CO"/>
        </w:rPr>
      </w:pPr>
    </w:p>
    <w:p w:rsidR="006A6047" w:rsidRPr="00474456" w:rsidRDefault="00102FC7" w:rsidP="00474456">
      <w:pPr>
        <w:pStyle w:val="Textoindependiente"/>
        <w:ind w:left="122" w:right="148"/>
        <w:jc w:val="both"/>
        <w:rPr>
          <w:color w:val="221F1F"/>
          <w:position w:val="11"/>
          <w:sz w:val="22"/>
          <w:szCs w:val="22"/>
          <w:lang w:val="es-CO"/>
        </w:rPr>
      </w:pPr>
      <w:r w:rsidRPr="00474456">
        <w:rPr>
          <w:b/>
          <w:color w:val="221F1F"/>
          <w:sz w:val="22"/>
          <w:szCs w:val="22"/>
          <w:lang w:val="es-CO"/>
        </w:rPr>
        <w:t xml:space="preserve">Función archivística: </w:t>
      </w:r>
      <w:r w:rsidRPr="00474456">
        <w:rPr>
          <w:color w:val="221F1F"/>
          <w:sz w:val="22"/>
          <w:szCs w:val="22"/>
          <w:lang w:val="es-CO"/>
        </w:rPr>
        <w:t>Actividades relacionadas con la totalidad del quehacer archivístico, que comprende desde la elaboración del documento hasta su eliminación o conservación permanente</w:t>
      </w:r>
      <w:r w:rsidRPr="00474456">
        <w:rPr>
          <w:color w:val="221F1F"/>
          <w:sz w:val="22"/>
          <w:szCs w:val="22"/>
          <w:vertAlign w:val="superscript"/>
          <w:lang w:val="es-CO"/>
        </w:rPr>
        <w:t>.</w:t>
      </w:r>
      <w:r w:rsidRPr="00474456">
        <w:rPr>
          <w:color w:val="221F1F"/>
          <w:position w:val="11"/>
          <w:sz w:val="22"/>
          <w:szCs w:val="22"/>
          <w:vertAlign w:val="superscript"/>
          <w:lang w:val="es-CO"/>
        </w:rPr>
        <w:t>13</w:t>
      </w:r>
    </w:p>
    <w:p w:rsidR="006A6047" w:rsidRDefault="006A6047" w:rsidP="00474456">
      <w:pPr>
        <w:pStyle w:val="Textoindependiente"/>
        <w:ind w:left="122" w:right="148"/>
        <w:jc w:val="both"/>
        <w:rPr>
          <w:b/>
          <w:color w:val="221F1F"/>
          <w:sz w:val="22"/>
          <w:szCs w:val="22"/>
          <w:lang w:val="es-CO"/>
        </w:rPr>
      </w:pPr>
    </w:p>
    <w:p w:rsidR="00CF76AE" w:rsidRDefault="00CF76AE" w:rsidP="00474456">
      <w:pPr>
        <w:pStyle w:val="Textoindependiente"/>
        <w:ind w:left="122" w:right="148"/>
        <w:jc w:val="both"/>
        <w:rPr>
          <w:b/>
          <w:color w:val="221F1F"/>
          <w:sz w:val="22"/>
          <w:szCs w:val="22"/>
          <w:lang w:val="es-CO"/>
        </w:rPr>
      </w:pPr>
    </w:p>
    <w:p w:rsidR="00CF76AE" w:rsidRPr="00776D71" w:rsidRDefault="00CF76AE" w:rsidP="00CF76AE">
      <w:pPr>
        <w:pStyle w:val="Textoindependiente"/>
        <w:spacing w:before="3"/>
        <w:ind w:firstLine="122"/>
        <w:rPr>
          <w:sz w:val="14"/>
          <w:szCs w:val="14"/>
          <w:lang w:val="es-CO"/>
        </w:rPr>
      </w:pPr>
      <w:r w:rsidRPr="00776D71">
        <w:rPr>
          <w:position w:val="8"/>
          <w:sz w:val="14"/>
          <w:szCs w:val="14"/>
          <w:lang w:val="es-CO"/>
        </w:rPr>
        <w:t>10</w:t>
      </w:r>
      <w:r w:rsidRPr="00776D71">
        <w:rPr>
          <w:sz w:val="14"/>
          <w:szCs w:val="14"/>
          <w:lang w:val="es-CO"/>
        </w:rPr>
        <w:t>ARCHIVO GENERAL DE LA NACIÓN. Manual: Formulación Plan Institucional de Archivos – PINAR. P.25. [PDF]</w:t>
      </w:r>
    </w:p>
    <w:p w:rsidR="00CF76AE" w:rsidRDefault="00CF76AE" w:rsidP="00CF76AE">
      <w:pPr>
        <w:spacing w:before="10" w:line="194" w:lineRule="exact"/>
        <w:ind w:left="122" w:right="149"/>
        <w:rPr>
          <w:position w:val="8"/>
          <w:sz w:val="14"/>
          <w:szCs w:val="14"/>
          <w:lang w:val="es-CO"/>
        </w:rPr>
      </w:pPr>
    </w:p>
    <w:p w:rsidR="00CF76AE" w:rsidRPr="00776D71" w:rsidRDefault="00CF76AE" w:rsidP="00CF76AE">
      <w:pPr>
        <w:spacing w:before="10" w:line="194" w:lineRule="exact"/>
        <w:ind w:left="122" w:right="149"/>
        <w:rPr>
          <w:sz w:val="14"/>
          <w:szCs w:val="14"/>
          <w:lang w:val="es-CO"/>
        </w:rPr>
      </w:pPr>
      <w:r w:rsidRPr="00776D71">
        <w:rPr>
          <w:position w:val="8"/>
          <w:sz w:val="14"/>
          <w:szCs w:val="14"/>
          <w:lang w:val="es-CO"/>
        </w:rPr>
        <w:t xml:space="preserve">11 </w:t>
      </w:r>
      <w:r w:rsidRPr="00776D71">
        <w:rPr>
          <w:color w:val="221F1F"/>
          <w:sz w:val="14"/>
          <w:szCs w:val="14"/>
          <w:lang w:val="es-CO"/>
        </w:rPr>
        <w:t>ARCHIVO GENERAL DE LA NACIÓN. Acuerdo 027 (31, octubre, 2006). Por el cual se modifica el Acuerdo No. 07 del 29 de junio de 1994. Bogotá D.C., 2006. p.1. Artículo 1.</w:t>
      </w:r>
    </w:p>
    <w:p w:rsidR="00CF76AE" w:rsidRDefault="00CF76AE" w:rsidP="00CF76AE">
      <w:pPr>
        <w:spacing w:line="169" w:lineRule="exact"/>
        <w:ind w:left="122"/>
        <w:rPr>
          <w:position w:val="8"/>
          <w:sz w:val="14"/>
          <w:szCs w:val="14"/>
          <w:lang w:val="es-CO"/>
        </w:rPr>
      </w:pPr>
    </w:p>
    <w:p w:rsidR="00CF76AE" w:rsidRPr="00776D71" w:rsidRDefault="00CF76AE" w:rsidP="00CF76AE">
      <w:pPr>
        <w:spacing w:line="169" w:lineRule="exact"/>
        <w:ind w:left="122"/>
        <w:rPr>
          <w:sz w:val="14"/>
          <w:szCs w:val="14"/>
          <w:lang w:val="es-CO"/>
        </w:rPr>
      </w:pPr>
      <w:r w:rsidRPr="00776D71">
        <w:rPr>
          <w:position w:val="8"/>
          <w:sz w:val="14"/>
          <w:szCs w:val="14"/>
          <w:lang w:val="es-CO"/>
        </w:rPr>
        <w:t xml:space="preserve">12 </w:t>
      </w:r>
      <w:r w:rsidRPr="00776D71">
        <w:rPr>
          <w:sz w:val="14"/>
          <w:szCs w:val="14"/>
          <w:lang w:val="es-CO"/>
        </w:rPr>
        <w:t>ARCHIVO GENERAL DE LA NACIÓN. Manual: Formulación Plan Institucional de Archivos – PINAR. P.14. [PDF]</w:t>
      </w:r>
    </w:p>
    <w:p w:rsidR="00CF76AE" w:rsidRDefault="00CF76AE" w:rsidP="00CF76AE">
      <w:pPr>
        <w:spacing w:before="14" w:line="182" w:lineRule="exact"/>
        <w:ind w:left="122" w:right="706"/>
        <w:rPr>
          <w:position w:val="8"/>
          <w:sz w:val="14"/>
          <w:szCs w:val="14"/>
          <w:lang w:val="es-CO"/>
        </w:rPr>
      </w:pPr>
    </w:p>
    <w:p w:rsidR="00CF76AE" w:rsidRPr="00776D71" w:rsidRDefault="00CF76AE" w:rsidP="00CF76AE">
      <w:pPr>
        <w:spacing w:before="14" w:line="182" w:lineRule="exact"/>
        <w:ind w:left="122" w:right="706"/>
        <w:rPr>
          <w:sz w:val="14"/>
          <w:szCs w:val="14"/>
          <w:lang w:val="es-CO"/>
        </w:rPr>
      </w:pPr>
      <w:r w:rsidRPr="00776D71">
        <w:rPr>
          <w:position w:val="8"/>
          <w:sz w:val="14"/>
          <w:szCs w:val="14"/>
          <w:lang w:val="es-CO"/>
        </w:rPr>
        <w:t xml:space="preserve">13 </w:t>
      </w:r>
      <w:r w:rsidRPr="00776D71">
        <w:rPr>
          <w:color w:val="221F1F"/>
          <w:sz w:val="14"/>
          <w:szCs w:val="14"/>
          <w:lang w:val="es-CO"/>
        </w:rPr>
        <w:t>COLOMBIA. CONGRESO DE LA REPÚBLICA. Ley 594. (14, julio, 2000). Por medio de la cual se dicta la ley general de archivos y se dictan otras disposiciones. Bogotá D.C., 2000. p. 1. Artículo 3.</w:t>
      </w:r>
    </w:p>
    <w:p w:rsidR="00CF76AE" w:rsidRDefault="00CF76AE" w:rsidP="00474456">
      <w:pPr>
        <w:pStyle w:val="Textoindependiente"/>
        <w:ind w:left="122" w:right="148"/>
        <w:jc w:val="both"/>
        <w:rPr>
          <w:b/>
          <w:color w:val="221F1F"/>
          <w:sz w:val="22"/>
          <w:szCs w:val="22"/>
          <w:lang w:val="es-CO"/>
        </w:rPr>
      </w:pPr>
    </w:p>
    <w:p w:rsidR="00CF76AE" w:rsidRDefault="00CF76AE" w:rsidP="00474456">
      <w:pPr>
        <w:pStyle w:val="Textoindependiente"/>
        <w:ind w:left="122" w:right="148"/>
        <w:jc w:val="both"/>
        <w:rPr>
          <w:b/>
          <w:color w:val="221F1F"/>
          <w:sz w:val="22"/>
          <w:szCs w:val="22"/>
          <w:lang w:val="es-CO"/>
        </w:rPr>
      </w:pPr>
    </w:p>
    <w:p w:rsidR="00CF76AE" w:rsidRDefault="00CF76AE" w:rsidP="00474456">
      <w:pPr>
        <w:pStyle w:val="Textoindependiente"/>
        <w:ind w:left="122" w:right="148"/>
        <w:jc w:val="both"/>
        <w:rPr>
          <w:b/>
          <w:color w:val="221F1F"/>
          <w:sz w:val="22"/>
          <w:szCs w:val="22"/>
          <w:lang w:val="es-CO"/>
        </w:rPr>
      </w:pPr>
    </w:p>
    <w:p w:rsidR="0058153F" w:rsidRPr="00474456" w:rsidRDefault="00102FC7" w:rsidP="00474456">
      <w:pPr>
        <w:pStyle w:val="Textoindependiente"/>
        <w:ind w:left="122" w:right="148"/>
        <w:jc w:val="both"/>
        <w:rPr>
          <w:sz w:val="22"/>
          <w:szCs w:val="22"/>
          <w:lang w:val="es-CO"/>
        </w:rPr>
      </w:pPr>
      <w:r w:rsidRPr="00474456">
        <w:rPr>
          <w:b/>
          <w:color w:val="221F1F"/>
          <w:sz w:val="22"/>
          <w:szCs w:val="22"/>
          <w:lang w:val="es-CO"/>
        </w:rPr>
        <w:t xml:space="preserve">Plan: </w:t>
      </w:r>
      <w:r w:rsidRPr="00474456">
        <w:rPr>
          <w:color w:val="221F1F"/>
          <w:sz w:val="22"/>
          <w:szCs w:val="22"/>
          <w:lang w:val="es-CO"/>
        </w:rPr>
        <w:t>Diseño o esquema detallado de lo que habrá de hacerse en el futuro</w:t>
      </w:r>
      <w:r w:rsidRPr="00474456">
        <w:rPr>
          <w:color w:val="221F1F"/>
          <w:sz w:val="22"/>
          <w:szCs w:val="22"/>
          <w:vertAlign w:val="superscript"/>
          <w:lang w:val="es-CO"/>
        </w:rPr>
        <w:t>.</w:t>
      </w:r>
      <w:r w:rsidRPr="00474456">
        <w:rPr>
          <w:color w:val="221F1F"/>
          <w:position w:val="11"/>
          <w:sz w:val="22"/>
          <w:szCs w:val="22"/>
          <w:vertAlign w:val="superscript"/>
          <w:lang w:val="es-CO"/>
        </w:rPr>
        <w:t>14</w:t>
      </w:r>
    </w:p>
    <w:p w:rsidR="006A6047" w:rsidRPr="00474456" w:rsidRDefault="006A6047" w:rsidP="00474456">
      <w:pPr>
        <w:pStyle w:val="Textoindependiente"/>
        <w:ind w:left="122" w:right="149"/>
        <w:jc w:val="both"/>
        <w:rPr>
          <w:b/>
          <w:color w:val="221F1F"/>
          <w:sz w:val="22"/>
          <w:szCs w:val="22"/>
          <w:lang w:val="es-CO"/>
        </w:rPr>
      </w:pPr>
    </w:p>
    <w:p w:rsidR="00CF76AE" w:rsidRDefault="00CF76AE" w:rsidP="00474456">
      <w:pPr>
        <w:pStyle w:val="Textoindependiente"/>
        <w:ind w:left="122" w:right="149"/>
        <w:jc w:val="both"/>
        <w:rPr>
          <w:b/>
          <w:color w:val="221F1F"/>
          <w:sz w:val="22"/>
          <w:szCs w:val="22"/>
          <w:lang w:val="es-CO"/>
        </w:rPr>
      </w:pPr>
    </w:p>
    <w:p w:rsidR="00B56196" w:rsidRPr="00474456" w:rsidRDefault="00102FC7" w:rsidP="00474456">
      <w:pPr>
        <w:pStyle w:val="Textoindependiente"/>
        <w:ind w:left="122" w:right="149"/>
        <w:jc w:val="both"/>
        <w:rPr>
          <w:sz w:val="22"/>
          <w:szCs w:val="22"/>
          <w:lang w:val="es-CO"/>
        </w:rPr>
      </w:pPr>
      <w:r w:rsidRPr="00474456">
        <w:rPr>
          <w:b/>
          <w:color w:val="221F1F"/>
          <w:sz w:val="22"/>
          <w:szCs w:val="22"/>
          <w:lang w:val="es-CO"/>
        </w:rPr>
        <w:t xml:space="preserve">Plan Estratégico Institucional: </w:t>
      </w:r>
      <w:r w:rsidRPr="00474456">
        <w:rPr>
          <w:color w:val="221F1F"/>
          <w:sz w:val="22"/>
          <w:szCs w:val="22"/>
          <w:lang w:val="es-CO"/>
        </w:rPr>
        <w:t>Instrumento que organiza y orienta estratégicamente</w:t>
      </w:r>
      <w:r w:rsidR="00B56196" w:rsidRPr="00474456">
        <w:rPr>
          <w:color w:val="221F1F"/>
          <w:sz w:val="22"/>
          <w:szCs w:val="22"/>
          <w:lang w:val="es-CO"/>
        </w:rPr>
        <w:t xml:space="preserve"> las acciones de la entidad en un plazo de cuatro años, para alcanzar objetivos acordes con su misión y con el Plan Nacional de Desarrollo.</w:t>
      </w:r>
      <w:r w:rsidR="00B56196" w:rsidRPr="00474456">
        <w:rPr>
          <w:color w:val="221F1F"/>
          <w:position w:val="11"/>
          <w:sz w:val="22"/>
          <w:szCs w:val="22"/>
          <w:vertAlign w:val="superscript"/>
          <w:lang w:val="es-CO"/>
        </w:rPr>
        <w:t>15</w:t>
      </w:r>
    </w:p>
    <w:p w:rsidR="006A6047" w:rsidRPr="00474456" w:rsidRDefault="006A6047" w:rsidP="00474456">
      <w:pPr>
        <w:pStyle w:val="Textoindependiente"/>
        <w:ind w:left="122" w:right="378"/>
        <w:jc w:val="both"/>
        <w:rPr>
          <w:b/>
          <w:color w:val="221F1F"/>
          <w:sz w:val="22"/>
          <w:szCs w:val="22"/>
          <w:lang w:val="es-CO"/>
        </w:rPr>
      </w:pPr>
    </w:p>
    <w:p w:rsidR="00CF76AE" w:rsidRDefault="00CF76AE" w:rsidP="00474456">
      <w:pPr>
        <w:pStyle w:val="Textoindependiente"/>
        <w:ind w:left="122" w:right="378"/>
        <w:jc w:val="both"/>
        <w:rPr>
          <w:b/>
          <w:color w:val="221F1F"/>
          <w:sz w:val="22"/>
          <w:szCs w:val="22"/>
          <w:lang w:val="es-CO"/>
        </w:rPr>
      </w:pPr>
    </w:p>
    <w:p w:rsidR="00B56196" w:rsidRPr="00474456" w:rsidRDefault="00B56196" w:rsidP="00474456">
      <w:pPr>
        <w:pStyle w:val="Textoindependiente"/>
        <w:ind w:left="122" w:right="378"/>
        <w:jc w:val="both"/>
        <w:rPr>
          <w:color w:val="221F1F"/>
          <w:position w:val="19"/>
          <w:sz w:val="22"/>
          <w:szCs w:val="22"/>
          <w:lang w:val="es-CO"/>
        </w:rPr>
      </w:pPr>
      <w:r w:rsidRPr="00474456">
        <w:rPr>
          <w:b/>
          <w:color w:val="221F1F"/>
          <w:sz w:val="22"/>
          <w:szCs w:val="22"/>
          <w:lang w:val="es-CO"/>
        </w:rPr>
        <w:t xml:space="preserve">Plan de Acción Anual: </w:t>
      </w:r>
      <w:r w:rsidRPr="00474456">
        <w:rPr>
          <w:color w:val="221F1F"/>
          <w:sz w:val="22"/>
          <w:szCs w:val="22"/>
          <w:lang w:val="es-CO"/>
        </w:rPr>
        <w:t xml:space="preserve">Es la programación anual de las actividades, proyectos y recursos que va a desarrollar en la vigencia cada dependencia de la </w:t>
      </w:r>
      <w:r w:rsidR="00CF76AE">
        <w:rPr>
          <w:color w:val="221F1F"/>
          <w:sz w:val="22"/>
          <w:szCs w:val="22"/>
          <w:lang w:val="es-CO"/>
        </w:rPr>
        <w:t xml:space="preserve">entidad, articulado con el Plan </w:t>
      </w:r>
      <w:r w:rsidRPr="00474456">
        <w:rPr>
          <w:color w:val="221F1F"/>
          <w:sz w:val="22"/>
          <w:szCs w:val="22"/>
          <w:lang w:val="es-CO"/>
        </w:rPr>
        <w:t>Estratégico Sectorial e Institucional</w:t>
      </w:r>
      <w:r w:rsidRPr="00474456">
        <w:rPr>
          <w:color w:val="221F1F"/>
          <w:position w:val="8"/>
          <w:sz w:val="22"/>
          <w:szCs w:val="22"/>
          <w:lang w:val="es-CO"/>
        </w:rPr>
        <w:t>.</w:t>
      </w:r>
      <w:r w:rsidRPr="00474456">
        <w:rPr>
          <w:color w:val="221F1F"/>
          <w:position w:val="19"/>
          <w:sz w:val="22"/>
          <w:szCs w:val="22"/>
          <w:vertAlign w:val="superscript"/>
          <w:lang w:val="es-CO"/>
        </w:rPr>
        <w:t>16</w:t>
      </w:r>
    </w:p>
    <w:p w:rsidR="00CF76AE" w:rsidRDefault="00CF76AE" w:rsidP="00474456">
      <w:pPr>
        <w:pStyle w:val="Textoindependiente"/>
        <w:ind w:left="125" w:right="380"/>
        <w:jc w:val="both"/>
        <w:rPr>
          <w:b/>
          <w:color w:val="221F1F"/>
          <w:sz w:val="22"/>
          <w:szCs w:val="22"/>
          <w:lang w:val="es-CO"/>
        </w:rPr>
      </w:pPr>
    </w:p>
    <w:p w:rsidR="00B56196" w:rsidRPr="00474456" w:rsidRDefault="00B56196" w:rsidP="00474456">
      <w:pPr>
        <w:pStyle w:val="Textoindependiente"/>
        <w:ind w:left="125" w:right="380"/>
        <w:jc w:val="both"/>
        <w:rPr>
          <w:color w:val="221F1F"/>
          <w:position w:val="19"/>
          <w:sz w:val="22"/>
          <w:szCs w:val="22"/>
          <w:lang w:val="es-CO"/>
        </w:rPr>
      </w:pPr>
      <w:r w:rsidRPr="00474456">
        <w:rPr>
          <w:b/>
          <w:color w:val="221F1F"/>
          <w:sz w:val="22"/>
          <w:szCs w:val="22"/>
          <w:lang w:val="es-CO"/>
        </w:rPr>
        <w:t xml:space="preserve">Riesgo: </w:t>
      </w:r>
      <w:r w:rsidRPr="00474456">
        <w:rPr>
          <w:color w:val="221F1F"/>
          <w:sz w:val="22"/>
          <w:szCs w:val="22"/>
          <w:lang w:val="es-CO"/>
        </w:rPr>
        <w:t>Posibilidad de que suceda algún evento que tendrá un impacto sobre los objetivos institucionales o del proceso. Se expresa en términos de probabilidad y consecuencia</w:t>
      </w:r>
      <w:r w:rsidRPr="00474456">
        <w:rPr>
          <w:color w:val="221F1F"/>
          <w:position w:val="8"/>
          <w:sz w:val="22"/>
          <w:szCs w:val="22"/>
          <w:lang w:val="es-CO"/>
        </w:rPr>
        <w:t>.</w:t>
      </w:r>
      <w:r w:rsidR="00A64B21" w:rsidRPr="00474456">
        <w:rPr>
          <w:color w:val="221F1F"/>
          <w:position w:val="19"/>
          <w:sz w:val="22"/>
          <w:szCs w:val="22"/>
          <w:vertAlign w:val="superscript"/>
          <w:lang w:val="es-CO"/>
        </w:rPr>
        <w:t>17</w:t>
      </w:r>
    </w:p>
    <w:p w:rsidR="00B56196" w:rsidRPr="00E71B34" w:rsidRDefault="00B56196" w:rsidP="00E71B34">
      <w:pPr>
        <w:pStyle w:val="Textoindependiente"/>
        <w:ind w:left="125" w:right="380"/>
        <w:jc w:val="both"/>
        <w:rPr>
          <w:color w:val="221F1F"/>
          <w:position w:val="19"/>
          <w:lang w:val="es-CO"/>
        </w:rPr>
      </w:pPr>
    </w:p>
    <w:p w:rsidR="0058153F" w:rsidRDefault="0058153F" w:rsidP="00B56196">
      <w:pPr>
        <w:spacing w:line="360" w:lineRule="auto"/>
        <w:ind w:left="122"/>
        <w:jc w:val="both"/>
        <w:rPr>
          <w:color w:val="221F1F"/>
          <w:lang w:val="es-CO"/>
        </w:rPr>
      </w:pPr>
    </w:p>
    <w:p w:rsidR="00B56196" w:rsidRDefault="00B56196">
      <w:pPr>
        <w:ind w:left="122"/>
        <w:jc w:val="both"/>
        <w:rPr>
          <w:lang w:val="es-CO"/>
        </w:rPr>
      </w:pPr>
    </w:p>
    <w:p w:rsidR="00B56196" w:rsidRDefault="00B56196">
      <w:pPr>
        <w:ind w:left="122"/>
        <w:jc w:val="both"/>
        <w:rPr>
          <w:lang w:val="es-CO"/>
        </w:rPr>
      </w:pPr>
    </w:p>
    <w:p w:rsidR="00E71B34" w:rsidRDefault="00E71B34">
      <w:pPr>
        <w:ind w:left="122"/>
        <w:jc w:val="both"/>
        <w:rPr>
          <w:lang w:val="es-CO"/>
        </w:rPr>
      </w:pPr>
    </w:p>
    <w:p w:rsidR="00E71B34" w:rsidRDefault="00E71B34">
      <w:pPr>
        <w:ind w:left="122"/>
        <w:jc w:val="both"/>
        <w:rPr>
          <w:lang w:val="es-CO"/>
        </w:rPr>
      </w:pPr>
    </w:p>
    <w:p w:rsidR="00E71B34" w:rsidRDefault="00E71B34">
      <w:pPr>
        <w:ind w:left="122"/>
        <w:jc w:val="both"/>
        <w:rPr>
          <w:lang w:val="es-CO"/>
        </w:rPr>
      </w:pPr>
    </w:p>
    <w:p w:rsidR="00474456" w:rsidRDefault="00474456" w:rsidP="00776D71">
      <w:pPr>
        <w:pStyle w:val="Textoindependiente"/>
        <w:spacing w:before="3"/>
        <w:ind w:firstLine="122"/>
        <w:rPr>
          <w:position w:val="8"/>
          <w:sz w:val="14"/>
          <w:szCs w:val="14"/>
          <w:lang w:val="es-CO"/>
        </w:rPr>
      </w:pPr>
    </w:p>
    <w:p w:rsidR="00474456" w:rsidRDefault="00474456" w:rsidP="00776D71">
      <w:pPr>
        <w:pStyle w:val="Textoindependiente"/>
        <w:spacing w:before="3"/>
        <w:ind w:firstLine="122"/>
        <w:rPr>
          <w:position w:val="8"/>
          <w:sz w:val="14"/>
          <w:szCs w:val="14"/>
          <w:lang w:val="es-CO"/>
        </w:rPr>
      </w:pPr>
    </w:p>
    <w:p w:rsidR="00CF76AE" w:rsidRDefault="00CF76AE" w:rsidP="00776D71">
      <w:pPr>
        <w:pStyle w:val="Textoindependiente"/>
        <w:spacing w:before="3"/>
        <w:ind w:firstLine="122"/>
        <w:rPr>
          <w:position w:val="8"/>
          <w:sz w:val="14"/>
          <w:szCs w:val="14"/>
          <w:lang w:val="es-CO"/>
        </w:rPr>
      </w:pPr>
    </w:p>
    <w:p w:rsidR="00CF76AE" w:rsidRDefault="00CF76AE" w:rsidP="00776D71">
      <w:pPr>
        <w:pStyle w:val="Textoindependiente"/>
        <w:spacing w:before="3"/>
        <w:ind w:firstLine="122"/>
        <w:rPr>
          <w:position w:val="8"/>
          <w:sz w:val="14"/>
          <w:szCs w:val="14"/>
          <w:lang w:val="es-CO"/>
        </w:rPr>
      </w:pPr>
    </w:p>
    <w:p w:rsidR="00CF76AE" w:rsidRDefault="00CF76AE" w:rsidP="00776D71">
      <w:pPr>
        <w:pStyle w:val="Textoindependiente"/>
        <w:spacing w:before="3"/>
        <w:ind w:firstLine="122"/>
        <w:rPr>
          <w:position w:val="8"/>
          <w:sz w:val="14"/>
          <w:szCs w:val="14"/>
          <w:lang w:val="es-CO"/>
        </w:rPr>
      </w:pPr>
    </w:p>
    <w:p w:rsidR="00CF76AE" w:rsidRDefault="00CF76AE" w:rsidP="00776D71">
      <w:pPr>
        <w:pStyle w:val="Textoindependiente"/>
        <w:spacing w:before="3"/>
        <w:ind w:firstLine="122"/>
        <w:rPr>
          <w:position w:val="8"/>
          <w:sz w:val="14"/>
          <w:szCs w:val="14"/>
          <w:lang w:val="es-CO"/>
        </w:rPr>
      </w:pPr>
    </w:p>
    <w:p w:rsidR="00CF76AE" w:rsidRDefault="00CF76AE" w:rsidP="00776D71">
      <w:pPr>
        <w:pStyle w:val="Textoindependiente"/>
        <w:spacing w:before="3"/>
        <w:ind w:firstLine="122"/>
        <w:rPr>
          <w:position w:val="8"/>
          <w:sz w:val="14"/>
          <w:szCs w:val="14"/>
          <w:lang w:val="es-CO"/>
        </w:rPr>
      </w:pPr>
    </w:p>
    <w:p w:rsidR="00CF76AE" w:rsidRDefault="00CF76AE" w:rsidP="00776D71">
      <w:pPr>
        <w:pStyle w:val="Textoindependiente"/>
        <w:spacing w:before="3"/>
        <w:ind w:firstLine="122"/>
        <w:rPr>
          <w:position w:val="8"/>
          <w:sz w:val="14"/>
          <w:szCs w:val="14"/>
          <w:lang w:val="es-CO"/>
        </w:rPr>
      </w:pPr>
    </w:p>
    <w:p w:rsidR="00CF76AE" w:rsidRDefault="00CF76AE" w:rsidP="00776D71">
      <w:pPr>
        <w:pStyle w:val="Textoindependiente"/>
        <w:spacing w:before="3"/>
        <w:ind w:firstLine="122"/>
        <w:rPr>
          <w:position w:val="8"/>
          <w:sz w:val="14"/>
          <w:szCs w:val="14"/>
          <w:lang w:val="es-CO"/>
        </w:rPr>
      </w:pPr>
    </w:p>
    <w:p w:rsidR="00CF76AE" w:rsidRDefault="00CF76AE" w:rsidP="00776D71">
      <w:pPr>
        <w:pStyle w:val="Textoindependiente"/>
        <w:spacing w:before="3"/>
        <w:ind w:firstLine="122"/>
        <w:rPr>
          <w:position w:val="8"/>
          <w:sz w:val="14"/>
          <w:szCs w:val="14"/>
          <w:lang w:val="es-CO"/>
        </w:rPr>
      </w:pPr>
    </w:p>
    <w:p w:rsidR="00474456" w:rsidRDefault="00474456" w:rsidP="00776D71">
      <w:pPr>
        <w:pStyle w:val="Textoindependiente"/>
        <w:spacing w:before="3"/>
        <w:ind w:firstLine="122"/>
        <w:rPr>
          <w:position w:val="8"/>
          <w:sz w:val="14"/>
          <w:szCs w:val="14"/>
          <w:lang w:val="es-CO"/>
        </w:rPr>
      </w:pPr>
    </w:p>
    <w:p w:rsidR="00474456" w:rsidRDefault="00474456" w:rsidP="00776D71">
      <w:pPr>
        <w:pStyle w:val="Textoindependiente"/>
        <w:spacing w:before="3"/>
        <w:ind w:firstLine="122"/>
        <w:rPr>
          <w:position w:val="8"/>
          <w:sz w:val="14"/>
          <w:szCs w:val="14"/>
          <w:lang w:val="es-CO"/>
        </w:rPr>
      </w:pPr>
    </w:p>
    <w:p w:rsidR="00474456" w:rsidRDefault="00474456" w:rsidP="00776D71">
      <w:pPr>
        <w:pStyle w:val="Textoindependiente"/>
        <w:spacing w:before="3"/>
        <w:ind w:firstLine="122"/>
        <w:rPr>
          <w:position w:val="8"/>
          <w:sz w:val="14"/>
          <w:szCs w:val="14"/>
          <w:lang w:val="es-CO"/>
        </w:rPr>
      </w:pPr>
    </w:p>
    <w:p w:rsidR="00474456" w:rsidRDefault="00474456" w:rsidP="00776D71">
      <w:pPr>
        <w:pStyle w:val="Textoindependiente"/>
        <w:spacing w:before="3"/>
        <w:ind w:firstLine="122"/>
        <w:rPr>
          <w:position w:val="8"/>
          <w:sz w:val="14"/>
          <w:szCs w:val="14"/>
          <w:lang w:val="es-CO"/>
        </w:rPr>
      </w:pPr>
    </w:p>
    <w:p w:rsidR="00474456" w:rsidRDefault="00474456" w:rsidP="00776D71">
      <w:pPr>
        <w:pStyle w:val="Textoindependiente"/>
        <w:spacing w:before="3"/>
        <w:ind w:firstLine="122"/>
        <w:rPr>
          <w:position w:val="8"/>
          <w:sz w:val="14"/>
          <w:szCs w:val="14"/>
          <w:lang w:val="es-CO"/>
        </w:rPr>
      </w:pPr>
    </w:p>
    <w:p w:rsidR="00A64B21" w:rsidRDefault="00A64B21" w:rsidP="00776D71">
      <w:pPr>
        <w:pStyle w:val="Textoindependiente"/>
        <w:spacing w:before="3"/>
        <w:ind w:firstLine="122"/>
        <w:rPr>
          <w:position w:val="8"/>
          <w:sz w:val="14"/>
          <w:szCs w:val="14"/>
          <w:lang w:val="es-CO"/>
        </w:rPr>
      </w:pPr>
    </w:p>
    <w:p w:rsidR="00A64B21" w:rsidRDefault="00A64B21" w:rsidP="00776D71">
      <w:pPr>
        <w:pStyle w:val="Textoindependiente"/>
        <w:spacing w:before="3"/>
        <w:ind w:firstLine="122"/>
        <w:rPr>
          <w:position w:val="8"/>
          <w:sz w:val="14"/>
          <w:szCs w:val="14"/>
          <w:lang w:val="es-CO"/>
        </w:rPr>
      </w:pPr>
    </w:p>
    <w:p w:rsidR="00CF76AE" w:rsidRDefault="00CF76AE" w:rsidP="00CF76AE">
      <w:pPr>
        <w:spacing w:line="176" w:lineRule="exact"/>
        <w:ind w:left="122"/>
        <w:rPr>
          <w:position w:val="8"/>
          <w:sz w:val="14"/>
          <w:szCs w:val="14"/>
          <w:lang w:val="es-CO"/>
        </w:rPr>
      </w:pPr>
    </w:p>
    <w:p w:rsidR="00CF76AE" w:rsidRPr="00776D71" w:rsidRDefault="00CF76AE" w:rsidP="00CF76AE">
      <w:pPr>
        <w:spacing w:line="176" w:lineRule="exact"/>
        <w:ind w:left="122"/>
        <w:rPr>
          <w:sz w:val="14"/>
          <w:szCs w:val="14"/>
          <w:lang w:val="es-CO"/>
        </w:rPr>
      </w:pPr>
      <w:r w:rsidRPr="00776D71">
        <w:rPr>
          <w:position w:val="8"/>
          <w:sz w:val="14"/>
          <w:szCs w:val="14"/>
          <w:lang w:val="es-CO"/>
        </w:rPr>
        <w:t xml:space="preserve">14  </w:t>
      </w:r>
      <w:r w:rsidRPr="00776D71">
        <w:rPr>
          <w:color w:val="221F1F"/>
          <w:sz w:val="14"/>
          <w:szCs w:val="14"/>
          <w:lang w:val="es-CO"/>
        </w:rPr>
        <w:t>COLOMBIA. DEPARTAMENTO DE LA FUNCIÓN PÚBLICA, et al. Metodología para la implementación del modelo</w:t>
      </w:r>
    </w:p>
    <w:p w:rsidR="00CF76AE" w:rsidRPr="00776D71" w:rsidRDefault="00CF76AE" w:rsidP="00CF76AE">
      <w:pPr>
        <w:spacing w:before="4" w:line="180" w:lineRule="exact"/>
        <w:ind w:left="122"/>
        <w:rPr>
          <w:sz w:val="14"/>
          <w:szCs w:val="14"/>
          <w:lang w:val="es-CO"/>
        </w:rPr>
      </w:pPr>
      <w:r w:rsidRPr="00776D71">
        <w:rPr>
          <w:color w:val="221F1F"/>
          <w:sz w:val="14"/>
          <w:szCs w:val="14"/>
          <w:lang w:val="es-CO"/>
        </w:rPr>
        <w:t>integrado de planeación y gestión. [en línea] Bogotá, 2012. [consultado 2014-03-14]. Disponible desd</w:t>
      </w:r>
      <w:hyperlink r:id="rId16">
        <w:r w:rsidRPr="00776D71">
          <w:rPr>
            <w:color w:val="221F1F"/>
            <w:sz w:val="14"/>
            <w:szCs w:val="14"/>
            <w:lang w:val="es-CO"/>
          </w:rPr>
          <w:t>e</w:t>
        </w:r>
      </w:hyperlink>
      <w:r w:rsidRPr="00776D71">
        <w:rPr>
          <w:color w:val="221F1F"/>
          <w:sz w:val="14"/>
          <w:szCs w:val="14"/>
          <w:lang w:val="es-CO"/>
        </w:rPr>
        <w:t xml:space="preserve"> </w:t>
      </w:r>
      <w:hyperlink r:id="rId17">
        <w:r w:rsidRPr="00776D71">
          <w:rPr>
            <w:color w:val="221F1F"/>
            <w:sz w:val="14"/>
            <w:szCs w:val="14"/>
            <w:lang w:val="es-CO"/>
          </w:rPr>
          <w:t>http://modelointegrado.dafp.gov.co/.</w:t>
        </w:r>
      </w:hyperlink>
      <w:r w:rsidRPr="00776D71">
        <w:rPr>
          <w:color w:val="221F1F"/>
          <w:sz w:val="14"/>
          <w:szCs w:val="14"/>
          <w:lang w:val="es-CO"/>
        </w:rPr>
        <w:t xml:space="preserve"> p. 67.</w:t>
      </w:r>
    </w:p>
    <w:p w:rsidR="0058153F" w:rsidRPr="00102FC7" w:rsidRDefault="00A64B21" w:rsidP="00A64B21">
      <w:pPr>
        <w:pStyle w:val="Textoindependiente"/>
        <w:spacing w:before="7"/>
        <w:rPr>
          <w:sz w:val="16"/>
          <w:lang w:val="es-CO"/>
        </w:rPr>
      </w:pPr>
      <w:r>
        <w:rPr>
          <w:position w:val="8"/>
          <w:sz w:val="10"/>
          <w:lang w:val="es-CO"/>
        </w:rPr>
        <w:t xml:space="preserve">    </w:t>
      </w:r>
      <w:r w:rsidR="00102FC7" w:rsidRPr="00102FC7">
        <w:rPr>
          <w:position w:val="8"/>
          <w:sz w:val="10"/>
          <w:lang w:val="es-CO"/>
        </w:rPr>
        <w:t xml:space="preserve">15  </w:t>
      </w:r>
      <w:r w:rsidR="00102FC7" w:rsidRPr="00102FC7">
        <w:rPr>
          <w:color w:val="221F1F"/>
          <w:sz w:val="16"/>
          <w:lang w:val="es-CO"/>
        </w:rPr>
        <w:t>Ibid. p. 67.</w:t>
      </w:r>
    </w:p>
    <w:p w:rsidR="0058153F" w:rsidRPr="00102FC7" w:rsidRDefault="00102FC7">
      <w:pPr>
        <w:spacing w:before="30" w:line="195" w:lineRule="exact"/>
        <w:ind w:left="122"/>
        <w:jc w:val="both"/>
        <w:rPr>
          <w:sz w:val="16"/>
          <w:lang w:val="es-CO"/>
        </w:rPr>
      </w:pPr>
      <w:r w:rsidRPr="00102FC7">
        <w:rPr>
          <w:position w:val="8"/>
          <w:sz w:val="10"/>
          <w:lang w:val="es-CO"/>
        </w:rPr>
        <w:t xml:space="preserve">16  </w:t>
      </w:r>
      <w:r w:rsidRPr="00102FC7">
        <w:rPr>
          <w:color w:val="221F1F"/>
          <w:sz w:val="16"/>
          <w:lang w:val="es-CO"/>
        </w:rPr>
        <w:t>Ibid. p. 67.</w:t>
      </w:r>
    </w:p>
    <w:p w:rsidR="0058153F" w:rsidRPr="00102FC7" w:rsidRDefault="00102FC7">
      <w:pPr>
        <w:spacing w:before="17" w:line="180" w:lineRule="exact"/>
        <w:ind w:left="122" w:right="1296"/>
        <w:jc w:val="both"/>
        <w:rPr>
          <w:sz w:val="16"/>
          <w:lang w:val="es-CO"/>
        </w:rPr>
      </w:pPr>
      <w:r w:rsidRPr="00102FC7">
        <w:rPr>
          <w:position w:val="8"/>
          <w:sz w:val="10"/>
          <w:lang w:val="es-CO"/>
        </w:rPr>
        <w:t xml:space="preserve">17 </w:t>
      </w:r>
      <w:r w:rsidRPr="00102FC7">
        <w:rPr>
          <w:color w:val="221F1F"/>
          <w:sz w:val="16"/>
          <w:lang w:val="es-CO"/>
        </w:rPr>
        <w:t xml:space="preserve">COLOMBIA. DEPARTAMENTO ADMINISTRATIVO DE LA FUNCIÓN PÚBLICA. Cartillas de Administración Pública. Guía de Administración del Riesgo. [en línea] Bogotá, 2009. [consultado 2014-03-05]. Disponible desde </w:t>
      </w:r>
      <w:hyperlink r:id="rId18">
        <w:r w:rsidRPr="00102FC7">
          <w:rPr>
            <w:color w:val="0462C1"/>
            <w:sz w:val="16"/>
            <w:u w:val="single" w:color="0462C1"/>
            <w:lang w:val="es-CO"/>
          </w:rPr>
          <w:t xml:space="preserve">http://portal.dafp.gov.co/form/formularios. </w:t>
        </w:r>
      </w:hyperlink>
      <w:r w:rsidRPr="00102FC7">
        <w:rPr>
          <w:color w:val="221F1F"/>
          <w:sz w:val="16"/>
          <w:lang w:val="es-CO"/>
        </w:rPr>
        <w:t>retrive_publicaciones?no=558. p. 24.</w:t>
      </w:r>
    </w:p>
    <w:p w:rsidR="0058153F" w:rsidRDefault="0058153F">
      <w:pPr>
        <w:spacing w:line="180" w:lineRule="exact"/>
        <w:jc w:val="both"/>
        <w:rPr>
          <w:sz w:val="16"/>
          <w:lang w:val="es-CO"/>
        </w:rPr>
      </w:pPr>
    </w:p>
    <w:p w:rsidR="00474456" w:rsidRDefault="00474456">
      <w:pPr>
        <w:spacing w:line="180" w:lineRule="exact"/>
        <w:jc w:val="both"/>
        <w:rPr>
          <w:sz w:val="16"/>
          <w:lang w:val="es-CO"/>
        </w:rPr>
      </w:pPr>
    </w:p>
    <w:p w:rsidR="00885A96" w:rsidRDefault="00885A96">
      <w:pPr>
        <w:spacing w:line="180" w:lineRule="exact"/>
        <w:jc w:val="both"/>
        <w:rPr>
          <w:sz w:val="16"/>
          <w:lang w:val="es-CO"/>
        </w:rPr>
      </w:pPr>
    </w:p>
    <w:p w:rsidR="00474456" w:rsidRDefault="00474456">
      <w:pPr>
        <w:spacing w:line="180" w:lineRule="exact"/>
        <w:jc w:val="both"/>
        <w:rPr>
          <w:sz w:val="16"/>
          <w:lang w:val="es-CO"/>
        </w:rPr>
      </w:pPr>
    </w:p>
    <w:p w:rsidR="00474456" w:rsidRDefault="00474456">
      <w:pPr>
        <w:spacing w:line="180" w:lineRule="exact"/>
        <w:jc w:val="both"/>
        <w:rPr>
          <w:sz w:val="16"/>
          <w:lang w:val="es-CO"/>
        </w:rPr>
      </w:pPr>
    </w:p>
    <w:p w:rsidR="00474456" w:rsidRDefault="00474456" w:rsidP="00474456">
      <w:pPr>
        <w:pStyle w:val="Ttulo1"/>
        <w:tabs>
          <w:tab w:val="left" w:pos="822"/>
        </w:tabs>
        <w:ind w:firstLine="0"/>
        <w:rPr>
          <w:lang w:val="es-CO"/>
        </w:rPr>
      </w:pPr>
      <w:bookmarkStart w:id="18" w:name="_Toc517165233"/>
    </w:p>
    <w:p w:rsidR="0058153F" w:rsidRPr="00102FC7" w:rsidRDefault="00102FC7" w:rsidP="006A6047">
      <w:pPr>
        <w:pStyle w:val="Ttulo1"/>
        <w:numPr>
          <w:ilvl w:val="1"/>
          <w:numId w:val="2"/>
        </w:numPr>
        <w:tabs>
          <w:tab w:val="left" w:pos="822"/>
        </w:tabs>
        <w:jc w:val="left"/>
        <w:rPr>
          <w:lang w:val="es-CO"/>
        </w:rPr>
      </w:pPr>
      <w:r w:rsidRPr="00102FC7">
        <w:rPr>
          <w:lang w:val="es-CO"/>
        </w:rPr>
        <w:t>BIBLIOGRAFÍA</w:t>
      </w:r>
      <w:bookmarkEnd w:id="18"/>
    </w:p>
    <w:p w:rsidR="0058153F" w:rsidRDefault="0058153F" w:rsidP="004438A0">
      <w:pPr>
        <w:pStyle w:val="Textoindependiente"/>
        <w:rPr>
          <w:b/>
          <w:sz w:val="26"/>
          <w:lang w:val="es-CO"/>
        </w:rPr>
      </w:pPr>
    </w:p>
    <w:p w:rsidR="00885A96" w:rsidRPr="00102FC7" w:rsidRDefault="00885A96" w:rsidP="004438A0">
      <w:pPr>
        <w:pStyle w:val="Textoindependiente"/>
        <w:rPr>
          <w:b/>
          <w:sz w:val="26"/>
          <w:lang w:val="es-CO"/>
        </w:rPr>
      </w:pPr>
    </w:p>
    <w:p w:rsidR="0058153F" w:rsidRPr="00A64B21" w:rsidRDefault="00102FC7" w:rsidP="00474456">
      <w:pPr>
        <w:pStyle w:val="Textoindependiente"/>
        <w:ind w:left="102"/>
        <w:jc w:val="both"/>
        <w:rPr>
          <w:sz w:val="22"/>
          <w:szCs w:val="22"/>
          <w:lang w:val="es-CO"/>
        </w:rPr>
      </w:pPr>
      <w:r w:rsidRPr="00A64B21">
        <w:rPr>
          <w:sz w:val="22"/>
          <w:szCs w:val="22"/>
          <w:lang w:val="es-CO"/>
        </w:rPr>
        <w:t>ARCHIVO GENERAL DE LA NACIÓN. Manual: Formulación Plan Institucional de Archivos – PINAR, 2014. [PDF].</w:t>
      </w:r>
    </w:p>
    <w:p w:rsidR="004438A0" w:rsidRDefault="004438A0" w:rsidP="00474456">
      <w:pPr>
        <w:pStyle w:val="Textoindependiente"/>
        <w:ind w:left="102"/>
        <w:jc w:val="both"/>
        <w:rPr>
          <w:sz w:val="22"/>
          <w:szCs w:val="22"/>
          <w:lang w:val="es-CO"/>
        </w:rPr>
      </w:pPr>
    </w:p>
    <w:p w:rsidR="0058153F" w:rsidRPr="00A64B21" w:rsidRDefault="00102FC7" w:rsidP="00474456">
      <w:pPr>
        <w:pStyle w:val="Textoindependiente"/>
        <w:ind w:left="102"/>
        <w:jc w:val="both"/>
        <w:rPr>
          <w:sz w:val="22"/>
          <w:szCs w:val="22"/>
          <w:lang w:val="es-CO"/>
        </w:rPr>
      </w:pPr>
      <w:r w:rsidRPr="00A64B21">
        <w:rPr>
          <w:sz w:val="22"/>
          <w:szCs w:val="22"/>
          <w:lang w:val="es-CO"/>
        </w:rPr>
        <w:t>COLCIENCIAS. Programa de Gestión Documental del Departamento de Ciencia y Tecnología e Innovación – COLCIENCIAS. 2015. P. 37. [PDF]</w:t>
      </w:r>
    </w:p>
    <w:p w:rsidR="004438A0" w:rsidRDefault="004438A0" w:rsidP="00474456">
      <w:pPr>
        <w:pStyle w:val="Textoindependiente"/>
        <w:tabs>
          <w:tab w:val="left" w:pos="1705"/>
        </w:tabs>
        <w:ind w:left="102"/>
        <w:jc w:val="both"/>
        <w:rPr>
          <w:sz w:val="22"/>
          <w:szCs w:val="22"/>
          <w:lang w:val="es-CO"/>
        </w:rPr>
      </w:pPr>
    </w:p>
    <w:p w:rsidR="0058153F" w:rsidRPr="00A64B21" w:rsidRDefault="00DD6C46" w:rsidP="00474456">
      <w:pPr>
        <w:pStyle w:val="Textoindependiente"/>
        <w:tabs>
          <w:tab w:val="left" w:pos="1705"/>
        </w:tabs>
        <w:ind w:left="102"/>
        <w:jc w:val="both"/>
        <w:rPr>
          <w:sz w:val="22"/>
          <w:szCs w:val="22"/>
          <w:lang w:val="es-CO"/>
        </w:rPr>
      </w:pPr>
      <w:r w:rsidRPr="00A64B21">
        <w:rPr>
          <w:sz w:val="22"/>
          <w:szCs w:val="22"/>
          <w:lang w:val="es-CO"/>
        </w:rPr>
        <w:t>COLCIENCIAS</w:t>
      </w:r>
      <w:r w:rsidR="00102FC7" w:rsidRPr="00A64B21">
        <w:rPr>
          <w:sz w:val="22"/>
          <w:szCs w:val="22"/>
          <w:lang w:val="es-CO"/>
        </w:rPr>
        <w:t>. Manual Corporativo de Gestión Documental. 2015. P. 66.</w:t>
      </w:r>
      <w:r w:rsidR="00102FC7" w:rsidRPr="00A64B21">
        <w:rPr>
          <w:spacing w:val="-21"/>
          <w:sz w:val="22"/>
          <w:szCs w:val="22"/>
          <w:lang w:val="es-CO"/>
        </w:rPr>
        <w:t xml:space="preserve"> </w:t>
      </w:r>
      <w:r w:rsidR="00102FC7" w:rsidRPr="00A64B21">
        <w:rPr>
          <w:sz w:val="22"/>
          <w:szCs w:val="22"/>
          <w:lang w:val="es-CO"/>
        </w:rPr>
        <w:t>[PDF].</w:t>
      </w:r>
    </w:p>
    <w:p w:rsidR="004438A0" w:rsidRDefault="004438A0" w:rsidP="00474456">
      <w:pPr>
        <w:pStyle w:val="Textoindependiente"/>
        <w:tabs>
          <w:tab w:val="left" w:pos="1705"/>
        </w:tabs>
        <w:ind w:left="102"/>
        <w:jc w:val="both"/>
        <w:rPr>
          <w:sz w:val="22"/>
          <w:szCs w:val="22"/>
          <w:lang w:val="es-CO"/>
        </w:rPr>
      </w:pPr>
    </w:p>
    <w:p w:rsidR="0058153F" w:rsidRPr="00A64B21" w:rsidRDefault="00DD6C46" w:rsidP="00474456">
      <w:pPr>
        <w:pStyle w:val="Textoindependiente"/>
        <w:tabs>
          <w:tab w:val="left" w:pos="1705"/>
        </w:tabs>
        <w:ind w:left="102"/>
        <w:jc w:val="both"/>
        <w:rPr>
          <w:sz w:val="22"/>
          <w:szCs w:val="22"/>
          <w:lang w:val="es-CO"/>
        </w:rPr>
      </w:pPr>
      <w:r w:rsidRPr="00A64B21">
        <w:rPr>
          <w:sz w:val="22"/>
          <w:szCs w:val="22"/>
          <w:lang w:val="es-CO"/>
        </w:rPr>
        <w:t>COLCIENCIAS</w:t>
      </w:r>
      <w:r w:rsidR="00102FC7" w:rsidRPr="00A64B21">
        <w:rPr>
          <w:sz w:val="22"/>
          <w:szCs w:val="22"/>
          <w:lang w:val="es-CO"/>
        </w:rPr>
        <w:t>. Diagnóstico Integral de Archivos y Nivel Madurez Gestión</w:t>
      </w:r>
      <w:r w:rsidR="00102FC7" w:rsidRPr="00A64B21">
        <w:rPr>
          <w:spacing w:val="-22"/>
          <w:sz w:val="22"/>
          <w:szCs w:val="22"/>
          <w:lang w:val="es-CO"/>
        </w:rPr>
        <w:t xml:space="preserve"> </w:t>
      </w:r>
      <w:r w:rsidR="00102FC7" w:rsidRPr="00A64B21">
        <w:rPr>
          <w:sz w:val="22"/>
          <w:szCs w:val="22"/>
          <w:lang w:val="es-CO"/>
        </w:rPr>
        <w:t>Documental</w:t>
      </w:r>
    </w:p>
    <w:p w:rsidR="0058153F" w:rsidRPr="00A64B21" w:rsidRDefault="00102FC7" w:rsidP="00474456">
      <w:pPr>
        <w:pStyle w:val="Textoindependiente"/>
        <w:ind w:left="102"/>
        <w:jc w:val="both"/>
        <w:rPr>
          <w:sz w:val="22"/>
          <w:szCs w:val="22"/>
          <w:lang w:val="es-CO"/>
        </w:rPr>
      </w:pPr>
      <w:r w:rsidRPr="00A64B21">
        <w:rPr>
          <w:sz w:val="22"/>
          <w:szCs w:val="22"/>
          <w:lang w:val="es-CO"/>
        </w:rPr>
        <w:t>– Departamento de Ciencia y Tecnología e Innovación – COLCIENCIAS. P. 20 [PDF].</w:t>
      </w:r>
    </w:p>
    <w:p w:rsidR="004438A0" w:rsidRDefault="004438A0" w:rsidP="00474456">
      <w:pPr>
        <w:pStyle w:val="Textoindependiente"/>
        <w:tabs>
          <w:tab w:val="left" w:pos="1705"/>
        </w:tabs>
        <w:ind w:left="102"/>
        <w:jc w:val="both"/>
        <w:rPr>
          <w:sz w:val="22"/>
          <w:szCs w:val="22"/>
          <w:lang w:val="es-CO"/>
        </w:rPr>
      </w:pPr>
    </w:p>
    <w:p w:rsidR="0058153F" w:rsidRPr="00A64B21" w:rsidRDefault="00DD6C46" w:rsidP="00474456">
      <w:pPr>
        <w:pStyle w:val="Textoindependiente"/>
        <w:tabs>
          <w:tab w:val="left" w:pos="1705"/>
        </w:tabs>
        <w:ind w:left="102"/>
        <w:jc w:val="both"/>
        <w:rPr>
          <w:sz w:val="22"/>
          <w:szCs w:val="22"/>
          <w:lang w:val="es-CO"/>
        </w:rPr>
      </w:pPr>
      <w:r w:rsidRPr="00A64B21">
        <w:rPr>
          <w:sz w:val="22"/>
          <w:szCs w:val="22"/>
          <w:lang w:val="es-CO"/>
        </w:rPr>
        <w:t>COLCIENCIAS</w:t>
      </w:r>
      <w:r w:rsidR="00102FC7" w:rsidRPr="00A64B21">
        <w:rPr>
          <w:sz w:val="22"/>
          <w:szCs w:val="22"/>
          <w:lang w:val="es-CO"/>
        </w:rPr>
        <w:t>. Diagnóstico de Gestión Documental. P. 112. 2016.</w:t>
      </w:r>
      <w:r w:rsidR="00102FC7" w:rsidRPr="00A64B21">
        <w:rPr>
          <w:spacing w:val="-27"/>
          <w:sz w:val="22"/>
          <w:szCs w:val="22"/>
          <w:lang w:val="es-CO"/>
        </w:rPr>
        <w:t xml:space="preserve"> </w:t>
      </w:r>
      <w:r w:rsidR="00102FC7" w:rsidRPr="00A64B21">
        <w:rPr>
          <w:sz w:val="22"/>
          <w:szCs w:val="22"/>
          <w:lang w:val="es-CO"/>
        </w:rPr>
        <w:t>[PDF]</w:t>
      </w:r>
    </w:p>
    <w:p w:rsidR="004438A0" w:rsidRDefault="004438A0" w:rsidP="00474456">
      <w:pPr>
        <w:pStyle w:val="Textoindependiente"/>
        <w:tabs>
          <w:tab w:val="left" w:pos="1705"/>
        </w:tabs>
        <w:ind w:left="102" w:right="107"/>
        <w:jc w:val="both"/>
        <w:rPr>
          <w:sz w:val="22"/>
          <w:szCs w:val="22"/>
          <w:lang w:val="es-CO"/>
        </w:rPr>
      </w:pPr>
    </w:p>
    <w:p w:rsidR="0058153F" w:rsidRPr="00A64B21" w:rsidRDefault="00DD6C46" w:rsidP="00474456">
      <w:pPr>
        <w:pStyle w:val="Textoindependiente"/>
        <w:tabs>
          <w:tab w:val="left" w:pos="1705"/>
        </w:tabs>
        <w:ind w:left="102" w:right="107"/>
        <w:jc w:val="both"/>
        <w:rPr>
          <w:sz w:val="22"/>
          <w:szCs w:val="22"/>
          <w:lang w:val="es-CO"/>
        </w:rPr>
      </w:pPr>
      <w:r w:rsidRPr="00A64B21">
        <w:rPr>
          <w:sz w:val="22"/>
          <w:szCs w:val="22"/>
          <w:lang w:val="es-CO"/>
        </w:rPr>
        <w:t>COLCIENCIAS</w:t>
      </w:r>
      <w:r w:rsidR="00102FC7" w:rsidRPr="00A64B21">
        <w:rPr>
          <w:sz w:val="22"/>
          <w:szCs w:val="22"/>
          <w:lang w:val="es-CO"/>
        </w:rPr>
        <w:t xml:space="preserve">.  </w:t>
      </w:r>
      <w:r w:rsidR="006A756E" w:rsidRPr="00A64B21">
        <w:rPr>
          <w:sz w:val="22"/>
          <w:szCs w:val="22"/>
          <w:lang w:val="es-CO"/>
        </w:rPr>
        <w:t xml:space="preserve">Informe </w:t>
      </w:r>
      <w:r w:rsidR="00474456" w:rsidRPr="00A64B21">
        <w:rPr>
          <w:sz w:val="22"/>
          <w:szCs w:val="22"/>
          <w:lang w:val="es-CO"/>
        </w:rPr>
        <w:t xml:space="preserve">Gestión Documental </w:t>
      </w:r>
      <w:r w:rsidR="00CF76AE" w:rsidRPr="00A64B21">
        <w:rPr>
          <w:sz w:val="22"/>
          <w:szCs w:val="22"/>
          <w:lang w:val="es-CO"/>
        </w:rPr>
        <w:t>vigencia 2016</w:t>
      </w:r>
      <w:r w:rsidR="00102FC7" w:rsidRPr="00A64B21">
        <w:rPr>
          <w:sz w:val="22"/>
          <w:szCs w:val="22"/>
          <w:lang w:val="es-CO"/>
        </w:rPr>
        <w:t xml:space="preserve">. </w:t>
      </w:r>
      <w:r w:rsidR="00102FC7" w:rsidRPr="00A64B21">
        <w:rPr>
          <w:spacing w:val="16"/>
          <w:sz w:val="22"/>
          <w:szCs w:val="22"/>
          <w:lang w:val="es-CO"/>
        </w:rPr>
        <w:t xml:space="preserve"> </w:t>
      </w:r>
      <w:r w:rsidR="00102FC7" w:rsidRPr="00A64B21">
        <w:rPr>
          <w:sz w:val="22"/>
          <w:szCs w:val="22"/>
          <w:lang w:val="es-CO"/>
        </w:rPr>
        <w:t>[Presentación</w:t>
      </w:r>
      <w:r w:rsidR="00102FC7" w:rsidRPr="00A64B21">
        <w:rPr>
          <w:w w:val="99"/>
          <w:sz w:val="22"/>
          <w:szCs w:val="22"/>
          <w:lang w:val="es-CO"/>
        </w:rPr>
        <w:t xml:space="preserve"> </w:t>
      </w:r>
      <w:r w:rsidR="00102FC7" w:rsidRPr="00A64B21">
        <w:rPr>
          <w:sz w:val="22"/>
          <w:szCs w:val="22"/>
          <w:lang w:val="es-CO"/>
        </w:rPr>
        <w:t>Power</w:t>
      </w:r>
      <w:r w:rsidR="00102FC7" w:rsidRPr="00A64B21">
        <w:rPr>
          <w:spacing w:val="-2"/>
          <w:sz w:val="22"/>
          <w:szCs w:val="22"/>
          <w:lang w:val="es-CO"/>
        </w:rPr>
        <w:t xml:space="preserve"> </w:t>
      </w:r>
      <w:r w:rsidR="00102FC7" w:rsidRPr="00A64B21">
        <w:rPr>
          <w:sz w:val="22"/>
          <w:szCs w:val="22"/>
          <w:lang w:val="es-CO"/>
        </w:rPr>
        <w:t>Point].</w:t>
      </w:r>
    </w:p>
    <w:p w:rsidR="004438A0" w:rsidRDefault="004438A0" w:rsidP="00474456">
      <w:pPr>
        <w:pStyle w:val="Textoindependiente"/>
        <w:tabs>
          <w:tab w:val="left" w:pos="1705"/>
        </w:tabs>
        <w:ind w:left="102"/>
        <w:jc w:val="both"/>
        <w:rPr>
          <w:sz w:val="22"/>
          <w:szCs w:val="22"/>
          <w:lang w:val="es-CO"/>
        </w:rPr>
      </w:pPr>
    </w:p>
    <w:p w:rsidR="0058153F" w:rsidRPr="00A64B21" w:rsidRDefault="00DD6C46" w:rsidP="00474456">
      <w:pPr>
        <w:pStyle w:val="Textoindependiente"/>
        <w:tabs>
          <w:tab w:val="left" w:pos="1705"/>
        </w:tabs>
        <w:ind w:left="102"/>
        <w:jc w:val="both"/>
        <w:rPr>
          <w:sz w:val="22"/>
          <w:szCs w:val="22"/>
          <w:lang w:val="es-CO"/>
        </w:rPr>
      </w:pPr>
      <w:r w:rsidRPr="00A64B21">
        <w:rPr>
          <w:sz w:val="22"/>
          <w:szCs w:val="22"/>
          <w:lang w:val="es-CO"/>
        </w:rPr>
        <w:t>COLCIENCIAS</w:t>
      </w:r>
      <w:r w:rsidR="00102FC7" w:rsidRPr="00A64B21">
        <w:rPr>
          <w:sz w:val="22"/>
          <w:szCs w:val="22"/>
          <w:lang w:val="es-CO"/>
        </w:rPr>
        <w:t>. FURAG, 2016. [Archivo</w:t>
      </w:r>
      <w:r w:rsidR="00102FC7" w:rsidRPr="00A64B21">
        <w:rPr>
          <w:spacing w:val="-12"/>
          <w:sz w:val="22"/>
          <w:szCs w:val="22"/>
          <w:lang w:val="es-CO"/>
        </w:rPr>
        <w:t xml:space="preserve"> </w:t>
      </w:r>
      <w:r w:rsidR="00102FC7" w:rsidRPr="00A64B21">
        <w:rPr>
          <w:sz w:val="22"/>
          <w:szCs w:val="22"/>
          <w:lang w:val="es-CO"/>
        </w:rPr>
        <w:t>Excel]</w:t>
      </w:r>
    </w:p>
    <w:p w:rsidR="004438A0" w:rsidRDefault="004438A0" w:rsidP="00474456">
      <w:pPr>
        <w:pStyle w:val="Textoindependiente"/>
        <w:tabs>
          <w:tab w:val="left" w:pos="1705"/>
        </w:tabs>
        <w:ind w:left="102"/>
        <w:jc w:val="both"/>
        <w:rPr>
          <w:sz w:val="22"/>
          <w:szCs w:val="22"/>
          <w:lang w:val="es-CO"/>
        </w:rPr>
      </w:pPr>
    </w:p>
    <w:p w:rsidR="0058153F" w:rsidRPr="00A64B21" w:rsidRDefault="00DD6C46" w:rsidP="00474456">
      <w:pPr>
        <w:pStyle w:val="Textoindependiente"/>
        <w:tabs>
          <w:tab w:val="left" w:pos="1705"/>
        </w:tabs>
        <w:ind w:left="102"/>
        <w:jc w:val="both"/>
        <w:rPr>
          <w:sz w:val="22"/>
          <w:szCs w:val="22"/>
          <w:lang w:val="es-CO"/>
        </w:rPr>
      </w:pPr>
      <w:r w:rsidRPr="00A64B21">
        <w:rPr>
          <w:sz w:val="22"/>
          <w:szCs w:val="22"/>
          <w:lang w:val="es-CO"/>
        </w:rPr>
        <w:t>COLCIENCIAS</w:t>
      </w:r>
      <w:r w:rsidR="00102FC7" w:rsidRPr="00A64B21">
        <w:rPr>
          <w:sz w:val="22"/>
          <w:szCs w:val="22"/>
          <w:lang w:val="es-CO"/>
        </w:rPr>
        <w:t>. Manual Estratégico COLCIENCIAS. 2015-2018. P.23.</w:t>
      </w:r>
      <w:r w:rsidR="00102FC7" w:rsidRPr="00A64B21">
        <w:rPr>
          <w:spacing w:val="-20"/>
          <w:sz w:val="22"/>
          <w:szCs w:val="22"/>
          <w:lang w:val="es-CO"/>
        </w:rPr>
        <w:t xml:space="preserve"> </w:t>
      </w:r>
      <w:r w:rsidR="00102FC7" w:rsidRPr="00A64B21">
        <w:rPr>
          <w:sz w:val="22"/>
          <w:szCs w:val="22"/>
          <w:lang w:val="es-CO"/>
        </w:rPr>
        <w:t>[PDF]</w:t>
      </w:r>
    </w:p>
    <w:p w:rsidR="004438A0" w:rsidRDefault="004438A0" w:rsidP="00474456">
      <w:pPr>
        <w:pStyle w:val="Textoindependiente"/>
        <w:tabs>
          <w:tab w:val="left" w:pos="1705"/>
        </w:tabs>
        <w:ind w:left="102"/>
        <w:jc w:val="both"/>
        <w:rPr>
          <w:sz w:val="22"/>
          <w:szCs w:val="22"/>
          <w:lang w:val="es-CO"/>
        </w:rPr>
      </w:pPr>
    </w:p>
    <w:p w:rsidR="0058153F" w:rsidRPr="00A64B21" w:rsidRDefault="004438A0" w:rsidP="00474456">
      <w:pPr>
        <w:pStyle w:val="Textoindependiente"/>
        <w:tabs>
          <w:tab w:val="left" w:pos="1705"/>
        </w:tabs>
        <w:ind w:left="102"/>
        <w:jc w:val="both"/>
        <w:rPr>
          <w:sz w:val="22"/>
          <w:szCs w:val="22"/>
          <w:lang w:val="es-CO"/>
        </w:rPr>
      </w:pPr>
      <w:r w:rsidRPr="00A64B21">
        <w:rPr>
          <w:sz w:val="22"/>
          <w:szCs w:val="22"/>
          <w:lang w:val="es-CO"/>
        </w:rPr>
        <w:t xml:space="preserve">COLCIENCIAS. </w:t>
      </w:r>
      <w:r w:rsidR="00102FC7" w:rsidRPr="00A64B21">
        <w:rPr>
          <w:sz w:val="22"/>
          <w:szCs w:val="22"/>
          <w:lang w:val="es-CO"/>
        </w:rPr>
        <w:t>Mapa de</w:t>
      </w:r>
      <w:r>
        <w:rPr>
          <w:sz w:val="22"/>
          <w:szCs w:val="22"/>
          <w:lang w:val="es-CO"/>
        </w:rPr>
        <w:t xml:space="preserve"> riesgo COLCIENCIAS a 2018. 2018</w:t>
      </w:r>
      <w:r w:rsidR="00102FC7" w:rsidRPr="00A64B21">
        <w:rPr>
          <w:sz w:val="22"/>
          <w:szCs w:val="22"/>
          <w:lang w:val="es-CO"/>
        </w:rPr>
        <w:t>. [Archivo</w:t>
      </w:r>
      <w:r w:rsidR="00102FC7" w:rsidRPr="00A64B21">
        <w:rPr>
          <w:spacing w:val="-29"/>
          <w:sz w:val="22"/>
          <w:szCs w:val="22"/>
          <w:lang w:val="es-CO"/>
        </w:rPr>
        <w:t xml:space="preserve"> </w:t>
      </w:r>
      <w:r w:rsidR="00102FC7" w:rsidRPr="00A64B21">
        <w:rPr>
          <w:sz w:val="22"/>
          <w:szCs w:val="22"/>
          <w:lang w:val="es-CO"/>
        </w:rPr>
        <w:t>Excel]</w:t>
      </w:r>
    </w:p>
    <w:p w:rsidR="004438A0" w:rsidRDefault="004438A0" w:rsidP="00474456">
      <w:pPr>
        <w:pStyle w:val="Textoindependiente"/>
        <w:tabs>
          <w:tab w:val="left" w:pos="1705"/>
        </w:tabs>
        <w:ind w:left="102"/>
        <w:jc w:val="both"/>
        <w:rPr>
          <w:sz w:val="22"/>
          <w:szCs w:val="22"/>
          <w:lang w:val="es-CO"/>
        </w:rPr>
      </w:pPr>
    </w:p>
    <w:p w:rsidR="0058153F" w:rsidRPr="00A64B21" w:rsidRDefault="004438A0" w:rsidP="00474456">
      <w:pPr>
        <w:pStyle w:val="Textoindependiente"/>
        <w:tabs>
          <w:tab w:val="left" w:pos="1705"/>
        </w:tabs>
        <w:ind w:left="102"/>
        <w:jc w:val="both"/>
        <w:rPr>
          <w:sz w:val="22"/>
          <w:szCs w:val="22"/>
          <w:lang w:val="es-CO"/>
        </w:rPr>
      </w:pPr>
      <w:r w:rsidRPr="00A64B21">
        <w:rPr>
          <w:sz w:val="22"/>
          <w:szCs w:val="22"/>
          <w:lang w:val="es-CO"/>
        </w:rPr>
        <w:t>COLCIENCIAS.</w:t>
      </w:r>
      <w:r w:rsidR="00102FC7" w:rsidRPr="00A64B21">
        <w:rPr>
          <w:sz w:val="22"/>
          <w:szCs w:val="22"/>
          <w:lang w:val="es-CO"/>
        </w:rPr>
        <w:t xml:space="preserve"> Plan de Mejoramiento Archivístico. 2017. [Archivo</w:t>
      </w:r>
      <w:r w:rsidR="00102FC7" w:rsidRPr="00A64B21">
        <w:rPr>
          <w:spacing w:val="-16"/>
          <w:sz w:val="22"/>
          <w:szCs w:val="22"/>
          <w:lang w:val="es-CO"/>
        </w:rPr>
        <w:t xml:space="preserve"> </w:t>
      </w:r>
      <w:r w:rsidR="00102FC7" w:rsidRPr="00A64B21">
        <w:rPr>
          <w:sz w:val="22"/>
          <w:szCs w:val="22"/>
          <w:lang w:val="es-CO"/>
        </w:rPr>
        <w:t>Excel]</w:t>
      </w:r>
    </w:p>
    <w:p w:rsidR="004438A0" w:rsidRDefault="004438A0" w:rsidP="00474456">
      <w:pPr>
        <w:pStyle w:val="Textoindependiente"/>
        <w:tabs>
          <w:tab w:val="left" w:pos="1705"/>
        </w:tabs>
        <w:ind w:left="102" w:right="103"/>
        <w:jc w:val="both"/>
        <w:rPr>
          <w:sz w:val="22"/>
          <w:szCs w:val="22"/>
          <w:lang w:val="es-CO"/>
        </w:rPr>
      </w:pPr>
    </w:p>
    <w:p w:rsidR="0058153F" w:rsidRPr="00A64B21" w:rsidRDefault="004438A0" w:rsidP="00474456">
      <w:pPr>
        <w:pStyle w:val="Textoindependiente"/>
        <w:tabs>
          <w:tab w:val="left" w:pos="1705"/>
        </w:tabs>
        <w:ind w:left="102" w:right="103"/>
        <w:jc w:val="both"/>
        <w:rPr>
          <w:sz w:val="22"/>
          <w:szCs w:val="22"/>
          <w:lang w:val="es-CO"/>
        </w:rPr>
      </w:pPr>
      <w:r w:rsidRPr="00A64B21">
        <w:rPr>
          <w:sz w:val="22"/>
          <w:szCs w:val="22"/>
          <w:lang w:val="es-CO"/>
        </w:rPr>
        <w:t>COLCIENCIAS. Informe diagnóstico</w:t>
      </w:r>
      <w:r w:rsidR="00102FC7" w:rsidRPr="00A64B21">
        <w:rPr>
          <w:sz w:val="22"/>
          <w:szCs w:val="22"/>
          <w:lang w:val="es-CO"/>
        </w:rPr>
        <w:t xml:space="preserve">:  </w:t>
      </w:r>
      <w:r w:rsidRPr="00A64B21">
        <w:rPr>
          <w:sz w:val="22"/>
          <w:szCs w:val="22"/>
          <w:lang w:val="es-CO"/>
        </w:rPr>
        <w:t xml:space="preserve">Evaluación de </w:t>
      </w:r>
      <w:r w:rsidR="004862CB" w:rsidRPr="00A64B21">
        <w:rPr>
          <w:sz w:val="22"/>
          <w:szCs w:val="22"/>
          <w:lang w:val="es-CO"/>
        </w:rPr>
        <w:t xml:space="preserve">Aspectos de </w:t>
      </w:r>
      <w:r w:rsidR="004862CB" w:rsidRPr="00A64B21">
        <w:rPr>
          <w:spacing w:val="64"/>
          <w:sz w:val="22"/>
          <w:szCs w:val="22"/>
          <w:lang w:val="es-CO"/>
        </w:rPr>
        <w:t>Conservación</w:t>
      </w:r>
      <w:r w:rsidR="004862CB" w:rsidRPr="00A64B21">
        <w:rPr>
          <w:sz w:val="22"/>
          <w:szCs w:val="22"/>
          <w:lang w:val="es-CO"/>
        </w:rPr>
        <w:t xml:space="preserve"> </w:t>
      </w:r>
      <w:r w:rsidR="004862CB" w:rsidRPr="00A64B21">
        <w:rPr>
          <w:spacing w:val="11"/>
          <w:sz w:val="22"/>
          <w:szCs w:val="22"/>
          <w:lang w:val="es-CO"/>
        </w:rPr>
        <w:t>y</w:t>
      </w:r>
      <w:r w:rsidR="00102FC7" w:rsidRPr="00A64B21">
        <w:rPr>
          <w:sz w:val="22"/>
          <w:szCs w:val="22"/>
          <w:lang w:val="es-CO"/>
        </w:rPr>
        <w:t xml:space="preserve"> Preservación, para el Diseño del Sistema Integrado de Conservación. P.50. 2017. [Archivo</w:t>
      </w:r>
      <w:r w:rsidR="00102FC7" w:rsidRPr="00A64B21">
        <w:rPr>
          <w:spacing w:val="-2"/>
          <w:sz w:val="22"/>
          <w:szCs w:val="22"/>
          <w:lang w:val="es-CO"/>
        </w:rPr>
        <w:t xml:space="preserve"> </w:t>
      </w:r>
      <w:r w:rsidR="00102FC7" w:rsidRPr="00A64B21">
        <w:rPr>
          <w:sz w:val="22"/>
          <w:szCs w:val="22"/>
          <w:lang w:val="es-CO"/>
        </w:rPr>
        <w:t>Word]</w:t>
      </w:r>
    </w:p>
    <w:p w:rsidR="0058153F" w:rsidRPr="00A64B21" w:rsidRDefault="0058153F" w:rsidP="00474456">
      <w:pPr>
        <w:pStyle w:val="Textoindependiente"/>
        <w:jc w:val="both"/>
        <w:rPr>
          <w:sz w:val="22"/>
          <w:szCs w:val="22"/>
          <w:lang w:val="es-CO"/>
        </w:rPr>
      </w:pPr>
    </w:p>
    <w:p w:rsidR="0058153F" w:rsidRPr="00A64B21" w:rsidRDefault="00102FC7" w:rsidP="00474456">
      <w:pPr>
        <w:pStyle w:val="Textoindependiente"/>
        <w:ind w:left="102"/>
        <w:jc w:val="both"/>
        <w:rPr>
          <w:sz w:val="22"/>
          <w:szCs w:val="22"/>
          <w:lang w:val="es-CO"/>
        </w:rPr>
      </w:pPr>
      <w:r w:rsidRPr="00A64B21">
        <w:rPr>
          <w:sz w:val="22"/>
          <w:szCs w:val="22"/>
          <w:lang w:val="es-CO"/>
        </w:rPr>
        <w:t>COLCIENCIAS. Historia Institucional COLCIENCIAS. 2016. P.141. [Archivo Word]</w:t>
      </w:r>
    </w:p>
    <w:p w:rsidR="004438A0" w:rsidRDefault="004438A0" w:rsidP="00474456">
      <w:pPr>
        <w:pStyle w:val="Textoindependiente"/>
        <w:ind w:left="102"/>
        <w:jc w:val="both"/>
        <w:rPr>
          <w:sz w:val="22"/>
          <w:szCs w:val="22"/>
          <w:lang w:val="es-CO"/>
        </w:rPr>
      </w:pPr>
    </w:p>
    <w:p w:rsidR="0058153F" w:rsidRPr="00A64B21" w:rsidRDefault="00102FC7" w:rsidP="00474456">
      <w:pPr>
        <w:pStyle w:val="Textoindependiente"/>
        <w:ind w:left="102"/>
        <w:jc w:val="both"/>
        <w:rPr>
          <w:sz w:val="22"/>
          <w:szCs w:val="22"/>
          <w:lang w:val="es-CO"/>
        </w:rPr>
      </w:pPr>
      <w:r w:rsidRPr="00A64B21">
        <w:rPr>
          <w:sz w:val="22"/>
          <w:szCs w:val="22"/>
          <w:lang w:val="es-CO"/>
        </w:rPr>
        <w:t>COLCIENCIAS. Modelo de Gestión de Documentos Electrónicos y Cero Papel. 2017. [PDF]</w:t>
      </w:r>
    </w:p>
    <w:p w:rsidR="004438A0" w:rsidRDefault="004438A0" w:rsidP="00474456">
      <w:pPr>
        <w:pStyle w:val="Textoindependiente"/>
        <w:ind w:left="102"/>
        <w:jc w:val="both"/>
        <w:rPr>
          <w:sz w:val="22"/>
          <w:szCs w:val="22"/>
          <w:lang w:val="es-CO"/>
        </w:rPr>
      </w:pPr>
    </w:p>
    <w:p w:rsidR="0058153F" w:rsidRPr="00A64B21" w:rsidRDefault="00102FC7" w:rsidP="00474456">
      <w:pPr>
        <w:pStyle w:val="Textoindependiente"/>
        <w:ind w:left="102"/>
        <w:jc w:val="both"/>
        <w:rPr>
          <w:sz w:val="22"/>
          <w:szCs w:val="22"/>
        </w:rPr>
      </w:pPr>
      <w:r w:rsidRPr="00A64B21">
        <w:rPr>
          <w:sz w:val="22"/>
          <w:szCs w:val="22"/>
          <w:lang w:val="es-CO"/>
        </w:rPr>
        <w:t>COLCIENCIA</w:t>
      </w:r>
      <w:r w:rsidRPr="00A64B21">
        <w:rPr>
          <w:sz w:val="22"/>
          <w:szCs w:val="22"/>
        </w:rPr>
        <w:t xml:space="preserve">S. Plan </w:t>
      </w:r>
      <w:r w:rsidR="00A64B21" w:rsidRPr="00A64B21">
        <w:rPr>
          <w:sz w:val="22"/>
          <w:szCs w:val="22"/>
        </w:rPr>
        <w:t>Institutional</w:t>
      </w:r>
      <w:r w:rsidRPr="00A64B21">
        <w:rPr>
          <w:sz w:val="22"/>
          <w:szCs w:val="22"/>
        </w:rPr>
        <w:t xml:space="preserve"> de </w:t>
      </w:r>
      <w:r w:rsidR="004438A0">
        <w:rPr>
          <w:sz w:val="22"/>
          <w:szCs w:val="22"/>
        </w:rPr>
        <w:t>Capacitación</w:t>
      </w:r>
      <w:r w:rsidRPr="00A64B21">
        <w:rPr>
          <w:sz w:val="22"/>
          <w:szCs w:val="22"/>
        </w:rPr>
        <w:t>, vigencia 2017-2018. P.31. [PDF]</w:t>
      </w:r>
    </w:p>
    <w:sectPr w:rsidR="0058153F" w:rsidRPr="00A64B21" w:rsidSect="00474456">
      <w:pgSz w:w="12240" w:h="15840"/>
      <w:pgMar w:top="2002" w:right="1220" w:bottom="1200" w:left="1600" w:header="953" w:footer="10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F22" w:rsidRDefault="00396F22">
      <w:r>
        <w:separator/>
      </w:r>
    </w:p>
  </w:endnote>
  <w:endnote w:type="continuationSeparator" w:id="0">
    <w:p w:rsidR="00396F22" w:rsidRDefault="0039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790" w:rsidRDefault="00BC2790">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790" w:rsidRDefault="00BC2790">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790" w:rsidRDefault="00BC2790">
    <w:pPr>
      <w:pStyle w:val="Textoindependiente"/>
      <w:spacing w:line="14" w:lineRule="auto"/>
      <w:rPr>
        <w:sz w:val="20"/>
      </w:rPr>
    </w:pPr>
    <w:r>
      <w:rPr>
        <w:noProof/>
        <w:lang w:val="es-CO" w:eastAsia="es-CO"/>
      </w:rPr>
      <mc:AlternateContent>
        <mc:Choice Requires="wps">
          <w:drawing>
            <wp:anchor distT="0" distB="0" distL="114300" distR="114300" simplePos="0" relativeHeight="251661312" behindDoc="1" locked="0" layoutInCell="1" allowOverlap="1" wp14:anchorId="6AAAEA4F" wp14:editId="39EBDA8D">
              <wp:simplePos x="0" y="0"/>
              <wp:positionH relativeFrom="page">
                <wp:posOffset>6837045</wp:posOffset>
              </wp:positionH>
              <wp:positionV relativeFrom="page">
                <wp:posOffset>9282430</wp:posOffset>
              </wp:positionV>
              <wp:extent cx="121920" cy="165735"/>
              <wp:effectExtent l="0" t="0" r="381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790" w:rsidRDefault="00BC2790">
                          <w:pPr>
                            <w:spacing w:line="245" w:lineRule="exact"/>
                            <w:ind w:left="40"/>
                            <w:rPr>
                              <w:rFonts w:ascii="Calibri"/>
                            </w:rPr>
                          </w:pPr>
                          <w:r>
                            <w:fldChar w:fldCharType="begin"/>
                          </w:r>
                          <w:r>
                            <w:rPr>
                              <w:rFonts w:ascii="Calibri"/>
                            </w:rPr>
                            <w:instrText xml:space="preserve"> PAGE </w:instrText>
                          </w:r>
                          <w:r>
                            <w:fldChar w:fldCharType="separate"/>
                          </w:r>
                          <w:r w:rsidR="00F240C1">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AEA4F" id="_x0000_t202" coordsize="21600,21600" o:spt="202" path="m,l,21600r21600,l21600,xe">
              <v:stroke joinstyle="miter"/>
              <v:path gradientshapeok="t" o:connecttype="rect"/>
            </v:shapetype>
            <v:shape id="Text Box 3" o:spid="_x0000_s1027" type="#_x0000_t202" style="position:absolute;margin-left:538.35pt;margin-top:730.9pt;width:9.6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3I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5tdfpOp+B034GbGWAbuuyY6u5O0q8aCbmuidixG6VkXzNSQnahvemfXR1x&#10;tAXZ9h9kCWHI3kgHNFSqtaWDYiBAhy49njpjU6E2ZBQmE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" filled="f" stroked="f">
              <v:textbox inset="0,0,0,0">
                <w:txbxContent>
                  <w:p w:rsidR="00BC2790" w:rsidRDefault="00BC2790">
                    <w:pPr>
                      <w:spacing w:line="245" w:lineRule="exact"/>
                      <w:ind w:left="40"/>
                      <w:rPr>
                        <w:rFonts w:ascii="Calibri"/>
                      </w:rPr>
                    </w:pPr>
                    <w:r>
                      <w:fldChar w:fldCharType="begin"/>
                    </w:r>
                    <w:r>
                      <w:rPr>
                        <w:rFonts w:ascii="Calibri"/>
                      </w:rPr>
                      <w:instrText xml:space="preserve"> PAGE </w:instrText>
                    </w:r>
                    <w:r>
                      <w:fldChar w:fldCharType="separate"/>
                    </w:r>
                    <w:r w:rsidR="00F240C1">
                      <w:rPr>
                        <w:rFonts w:ascii="Calibri"/>
                        <w:noProof/>
                      </w:rP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790" w:rsidRDefault="00BC2790">
    <w:pPr>
      <w:pStyle w:val="Textoindependiente"/>
      <w:spacing w:line="14" w:lineRule="auto"/>
      <w:rPr>
        <w:sz w:val="20"/>
      </w:rPr>
    </w:pPr>
    <w:r>
      <w:rPr>
        <w:noProof/>
        <w:lang w:val="es-CO" w:eastAsia="es-CO"/>
      </w:rPr>
      <mc:AlternateContent>
        <mc:Choice Requires="wps">
          <w:drawing>
            <wp:anchor distT="0" distB="0" distL="114300" distR="114300" simplePos="0" relativeHeight="251662336" behindDoc="1" locked="0" layoutInCell="1" allowOverlap="1" wp14:anchorId="4BA7B817" wp14:editId="7C4E24A4">
              <wp:simplePos x="0" y="0"/>
              <wp:positionH relativeFrom="page">
                <wp:posOffset>6765290</wp:posOffset>
              </wp:positionH>
              <wp:positionV relativeFrom="page">
                <wp:posOffset>9282430</wp:posOffset>
              </wp:positionV>
              <wp:extent cx="194310" cy="165735"/>
              <wp:effectExtent l="254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790" w:rsidRDefault="00BC2790">
                          <w:pPr>
                            <w:spacing w:line="245" w:lineRule="exact"/>
                            <w:ind w:left="40"/>
                            <w:rPr>
                              <w:rFonts w:ascii="Calibri"/>
                            </w:rPr>
                          </w:pPr>
                          <w:r>
                            <w:fldChar w:fldCharType="begin"/>
                          </w:r>
                          <w:r>
                            <w:rPr>
                              <w:rFonts w:ascii="Calibri"/>
                            </w:rPr>
                            <w:instrText xml:space="preserve"> PAGE </w:instrText>
                          </w:r>
                          <w:r>
                            <w:fldChar w:fldCharType="separate"/>
                          </w:r>
                          <w:r w:rsidR="00F240C1">
                            <w:rPr>
                              <w:rFonts w:ascii="Calibri"/>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7B817" id="_x0000_t202" coordsize="21600,21600" o:spt="202" path="m,l,21600r21600,l21600,xe">
              <v:stroke joinstyle="miter"/>
              <v:path gradientshapeok="t" o:connecttype="rect"/>
            </v:shapetype>
            <v:shape id="Text Box 1" o:spid="_x0000_s1028" type="#_x0000_t202" style="position:absolute;margin-left:532.7pt;margin-top:730.9pt;width:15.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cF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Jfh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" filled="f" stroked="f">
              <v:textbox inset="0,0,0,0">
                <w:txbxContent>
                  <w:p w:rsidR="00BC2790" w:rsidRDefault="00BC2790">
                    <w:pPr>
                      <w:spacing w:line="245" w:lineRule="exact"/>
                      <w:ind w:left="40"/>
                      <w:rPr>
                        <w:rFonts w:ascii="Calibri"/>
                      </w:rPr>
                    </w:pPr>
                    <w:r>
                      <w:fldChar w:fldCharType="begin"/>
                    </w:r>
                    <w:r>
                      <w:rPr>
                        <w:rFonts w:ascii="Calibri"/>
                      </w:rPr>
                      <w:instrText xml:space="preserve"> PAGE </w:instrText>
                    </w:r>
                    <w:r>
                      <w:fldChar w:fldCharType="separate"/>
                    </w:r>
                    <w:r w:rsidR="00F240C1">
                      <w:rPr>
                        <w:rFonts w:ascii="Calibri"/>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F22" w:rsidRDefault="00396F22">
      <w:r>
        <w:separator/>
      </w:r>
    </w:p>
  </w:footnote>
  <w:footnote w:type="continuationSeparator" w:id="0">
    <w:p w:rsidR="00396F22" w:rsidRDefault="00396F22">
      <w:r>
        <w:continuationSeparator/>
      </w:r>
    </w:p>
  </w:footnote>
  <w:footnote w:id="1">
    <w:p w:rsidR="00BC2790" w:rsidRPr="00685F90" w:rsidRDefault="00BC2790">
      <w:pPr>
        <w:pStyle w:val="Textonotapie"/>
        <w:rPr>
          <w:lang w:val="es-CO"/>
        </w:rPr>
      </w:pPr>
      <w:r>
        <w:rPr>
          <w:rStyle w:val="Refdenotaalpie"/>
        </w:rPr>
        <w:footnoteRef/>
      </w:r>
      <w:r>
        <w:t xml:space="preserve"> </w:t>
      </w:r>
      <w:r w:rsidRPr="00102FC7">
        <w:rPr>
          <w:sz w:val="18"/>
          <w:lang w:val="es-CO"/>
        </w:rPr>
        <w:t xml:space="preserve">CEPAL. Manual de Planificación Estratégica e Indicadores de Desempeño en el Sector Público. (Versión preliminar). 2009. Disponible en: </w:t>
      </w:r>
      <w:r>
        <w:rPr>
          <w:sz w:val="18"/>
          <w:lang w:val="es-CO"/>
        </w:rPr>
        <w:t>h</w:t>
      </w:r>
      <w:r w:rsidRPr="00102FC7">
        <w:rPr>
          <w:sz w:val="18"/>
          <w:lang w:val="es-CO"/>
        </w:rPr>
        <w:t>ttps:/</w:t>
      </w:r>
      <w:hyperlink r:id="rId1">
        <w:r w:rsidRPr="00102FC7">
          <w:rPr>
            <w:sz w:val="18"/>
            <w:lang w:val="es-CO"/>
          </w:rPr>
          <w:t>/www.c</w:t>
        </w:r>
      </w:hyperlink>
      <w:r w:rsidRPr="00102FC7">
        <w:rPr>
          <w:sz w:val="18"/>
          <w:lang w:val="es-CO"/>
        </w:rPr>
        <w:t>e</w:t>
      </w:r>
      <w:hyperlink r:id="rId2">
        <w:r w:rsidRPr="00102FC7">
          <w:rPr>
            <w:sz w:val="18"/>
            <w:lang w:val="es-CO"/>
          </w:rPr>
          <w:t>pal.org/ilpes/noticias/paginas/3/38453/manual_planificacion_estrategica.pdf.</w:t>
        </w:r>
      </w:hyperlink>
    </w:p>
  </w:footnote>
  <w:footnote w:id="2">
    <w:p w:rsidR="00BC2790" w:rsidRPr="00A64B21" w:rsidRDefault="00BC2790">
      <w:pPr>
        <w:pStyle w:val="Textonotapie"/>
        <w:rPr>
          <w:lang w:val="es-C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4819"/>
      <w:gridCol w:w="1985"/>
    </w:tblGrid>
    <w:tr w:rsidR="00BC2790" w:rsidRPr="00E4714E" w:rsidTr="00374E45">
      <w:trPr>
        <w:cantSplit/>
        <w:trHeight w:val="328"/>
      </w:trPr>
      <w:tc>
        <w:tcPr>
          <w:tcW w:w="2552" w:type="dxa"/>
          <w:vMerge w:val="restart"/>
          <w:vAlign w:val="center"/>
        </w:tcPr>
        <w:p w:rsidR="00BC2790" w:rsidRPr="00F932A5" w:rsidRDefault="00BC2790" w:rsidP="00374E45">
          <w:pPr>
            <w:pStyle w:val="Encabezado"/>
            <w:rPr>
              <w:rFonts w:ascii="Arial Narrow" w:hAnsi="Arial Narrow"/>
            </w:rPr>
          </w:pPr>
          <w:r w:rsidRPr="00FE5978">
            <w:rPr>
              <w:rFonts w:ascii="Arial Narrow" w:hAnsi="Arial Narrow"/>
              <w:noProof/>
              <w:lang w:val="es-CO" w:eastAsia="es-CO"/>
            </w:rPr>
            <w:drawing>
              <wp:anchor distT="0" distB="0" distL="114300" distR="114300" simplePos="0" relativeHeight="251657216" behindDoc="0" locked="0" layoutInCell="1" allowOverlap="1" wp14:anchorId="7A8E0037" wp14:editId="34AB4527">
                <wp:simplePos x="0" y="0"/>
                <wp:positionH relativeFrom="column">
                  <wp:posOffset>-35560</wp:posOffset>
                </wp:positionH>
                <wp:positionV relativeFrom="paragraph">
                  <wp:posOffset>55245</wp:posOffset>
                </wp:positionV>
                <wp:extent cx="1555750" cy="5334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19" w:type="dxa"/>
          <w:vMerge w:val="restart"/>
          <w:vAlign w:val="center"/>
        </w:tcPr>
        <w:p w:rsidR="00BC2790" w:rsidRPr="00FE5978" w:rsidRDefault="00BC2790" w:rsidP="00374E45">
          <w:pPr>
            <w:pStyle w:val="Encabezado"/>
            <w:jc w:val="center"/>
            <w:rPr>
              <w:rFonts w:ascii="Arial Narrow" w:hAnsi="Arial Narrow"/>
              <w:color w:val="00B0F0"/>
              <w:sz w:val="24"/>
              <w:szCs w:val="24"/>
            </w:rPr>
          </w:pPr>
          <w:r>
            <w:rPr>
              <w:rFonts w:ascii="Arial Narrow" w:hAnsi="Arial Narrow"/>
              <w:b/>
              <w:sz w:val="24"/>
              <w:szCs w:val="24"/>
            </w:rPr>
            <w:t xml:space="preserve">PLAN INSTITUCIONAL DE ARCHIVOS – PINAR </w:t>
          </w:r>
        </w:p>
      </w:tc>
      <w:tc>
        <w:tcPr>
          <w:tcW w:w="1985" w:type="dxa"/>
          <w:vAlign w:val="center"/>
        </w:tcPr>
        <w:p w:rsidR="00BC2790" w:rsidRPr="00E4714E" w:rsidRDefault="00BC2790" w:rsidP="00374E45">
          <w:pPr>
            <w:pStyle w:val="Encabezado"/>
            <w:jc w:val="center"/>
            <w:rPr>
              <w:rFonts w:ascii="Arial Narrow" w:hAnsi="Arial Narrow"/>
              <w:b/>
              <w:snapToGrid w:val="0"/>
            </w:rPr>
          </w:pPr>
          <w:r w:rsidRPr="00E4714E">
            <w:rPr>
              <w:rFonts w:ascii="Arial Narrow" w:hAnsi="Arial Narrow"/>
              <w:b/>
              <w:snapToGrid w:val="0"/>
            </w:rPr>
            <w:t>Código</w:t>
          </w:r>
          <w:r w:rsidRPr="00E4714E">
            <w:rPr>
              <w:rFonts w:ascii="Arial Narrow" w:hAnsi="Arial Narrow"/>
              <w:snapToGrid w:val="0"/>
            </w:rPr>
            <w:t>:</w:t>
          </w:r>
          <w:r>
            <w:rPr>
              <w:rFonts w:ascii="Arial Narrow" w:hAnsi="Arial Narrow"/>
              <w:snapToGrid w:val="0"/>
            </w:rPr>
            <w:t>G101PR01MO4</w:t>
          </w:r>
        </w:p>
      </w:tc>
    </w:tr>
    <w:tr w:rsidR="00BC2790" w:rsidRPr="00E4714E" w:rsidTr="00374E45">
      <w:trPr>
        <w:cantSplit/>
        <w:trHeight w:val="328"/>
      </w:trPr>
      <w:tc>
        <w:tcPr>
          <w:tcW w:w="2552" w:type="dxa"/>
          <w:vMerge/>
        </w:tcPr>
        <w:p w:rsidR="00BC2790" w:rsidRPr="00F932A5" w:rsidRDefault="00BC2790" w:rsidP="00374E45">
          <w:pPr>
            <w:pStyle w:val="Encabezado"/>
            <w:rPr>
              <w:rFonts w:ascii="Arial Narrow" w:hAnsi="Arial Narrow"/>
            </w:rPr>
          </w:pPr>
        </w:p>
      </w:tc>
      <w:tc>
        <w:tcPr>
          <w:tcW w:w="4819" w:type="dxa"/>
          <w:vMerge/>
          <w:vAlign w:val="center"/>
        </w:tcPr>
        <w:p w:rsidR="00BC2790" w:rsidRPr="00427478" w:rsidRDefault="00BC2790" w:rsidP="00374E45">
          <w:pPr>
            <w:pStyle w:val="Encabezado"/>
            <w:jc w:val="center"/>
            <w:rPr>
              <w:rFonts w:ascii="Arial Narrow" w:hAnsi="Arial Narrow"/>
              <w:b/>
              <w:sz w:val="24"/>
              <w:szCs w:val="24"/>
            </w:rPr>
          </w:pPr>
        </w:p>
      </w:tc>
      <w:tc>
        <w:tcPr>
          <w:tcW w:w="1985" w:type="dxa"/>
          <w:vAlign w:val="center"/>
        </w:tcPr>
        <w:p w:rsidR="00BC2790" w:rsidRPr="00E4714E" w:rsidRDefault="00BC2790" w:rsidP="00374E45">
          <w:pPr>
            <w:pStyle w:val="Encabezado"/>
            <w:jc w:val="center"/>
            <w:rPr>
              <w:rFonts w:ascii="Arial Narrow" w:hAnsi="Arial Narrow"/>
            </w:rPr>
          </w:pPr>
          <w:r w:rsidRPr="00E4714E">
            <w:rPr>
              <w:rFonts w:ascii="Arial Narrow" w:hAnsi="Arial Narrow"/>
              <w:b/>
            </w:rPr>
            <w:t>Versión</w:t>
          </w:r>
          <w:r w:rsidRPr="00E4714E">
            <w:rPr>
              <w:rFonts w:ascii="Arial Narrow" w:hAnsi="Arial Narrow"/>
            </w:rPr>
            <w:t>:</w:t>
          </w:r>
          <w:r>
            <w:rPr>
              <w:rFonts w:ascii="Arial Narrow" w:hAnsi="Arial Narrow"/>
            </w:rPr>
            <w:t xml:space="preserve"> 00</w:t>
          </w:r>
        </w:p>
      </w:tc>
    </w:tr>
    <w:tr w:rsidR="00BC2790" w:rsidRPr="00E4714E" w:rsidTr="00374E45">
      <w:trPr>
        <w:cantSplit/>
        <w:trHeight w:val="328"/>
      </w:trPr>
      <w:tc>
        <w:tcPr>
          <w:tcW w:w="2552" w:type="dxa"/>
          <w:vMerge/>
        </w:tcPr>
        <w:p w:rsidR="00BC2790" w:rsidRPr="00F932A5" w:rsidRDefault="00BC2790" w:rsidP="00374E45">
          <w:pPr>
            <w:pStyle w:val="Encabezado"/>
            <w:rPr>
              <w:rFonts w:ascii="Arial Narrow" w:hAnsi="Arial Narrow"/>
            </w:rPr>
          </w:pPr>
        </w:p>
      </w:tc>
      <w:tc>
        <w:tcPr>
          <w:tcW w:w="4819" w:type="dxa"/>
          <w:vMerge/>
          <w:vAlign w:val="center"/>
        </w:tcPr>
        <w:p w:rsidR="00BC2790" w:rsidRPr="00427478" w:rsidRDefault="00BC2790" w:rsidP="00374E45">
          <w:pPr>
            <w:pStyle w:val="Encabezado"/>
            <w:jc w:val="center"/>
            <w:rPr>
              <w:rFonts w:ascii="Arial Narrow" w:hAnsi="Arial Narrow"/>
              <w:b/>
              <w:sz w:val="24"/>
              <w:szCs w:val="24"/>
            </w:rPr>
          </w:pPr>
        </w:p>
      </w:tc>
      <w:tc>
        <w:tcPr>
          <w:tcW w:w="1985" w:type="dxa"/>
          <w:vAlign w:val="center"/>
        </w:tcPr>
        <w:p w:rsidR="00BC2790" w:rsidRPr="00E4714E" w:rsidRDefault="00BC2790" w:rsidP="00374E45">
          <w:pPr>
            <w:pStyle w:val="Encabezado"/>
            <w:jc w:val="center"/>
            <w:rPr>
              <w:rFonts w:ascii="Arial Narrow" w:hAnsi="Arial Narrow"/>
            </w:rPr>
          </w:pPr>
          <w:r w:rsidRPr="00E4714E">
            <w:rPr>
              <w:rFonts w:ascii="Arial Narrow" w:hAnsi="Arial Narrow"/>
              <w:snapToGrid w:val="0"/>
            </w:rPr>
            <w:t xml:space="preserve">Página: </w:t>
          </w:r>
          <w:r w:rsidRPr="00E4714E">
            <w:rPr>
              <w:rFonts w:ascii="Arial Narrow" w:hAnsi="Arial Narrow"/>
              <w:snapToGrid w:val="0"/>
            </w:rPr>
            <w:fldChar w:fldCharType="begin"/>
          </w:r>
          <w:r w:rsidRPr="00E4714E">
            <w:rPr>
              <w:rFonts w:ascii="Arial Narrow" w:hAnsi="Arial Narrow"/>
              <w:snapToGrid w:val="0"/>
            </w:rPr>
            <w:instrText xml:space="preserve"> PAGE  \* Arabic  \* MERGEFORMAT </w:instrText>
          </w:r>
          <w:r w:rsidRPr="00E4714E">
            <w:rPr>
              <w:rFonts w:ascii="Arial Narrow" w:hAnsi="Arial Narrow"/>
              <w:snapToGrid w:val="0"/>
            </w:rPr>
            <w:fldChar w:fldCharType="separate"/>
          </w:r>
          <w:r w:rsidR="00F240C1">
            <w:rPr>
              <w:rFonts w:ascii="Arial Narrow" w:hAnsi="Arial Narrow"/>
              <w:noProof/>
              <w:snapToGrid w:val="0"/>
            </w:rPr>
            <w:t>5</w:t>
          </w:r>
          <w:r w:rsidRPr="00E4714E">
            <w:rPr>
              <w:rFonts w:ascii="Arial Narrow" w:hAnsi="Arial Narrow"/>
              <w:snapToGrid w:val="0"/>
            </w:rPr>
            <w:fldChar w:fldCharType="end"/>
          </w:r>
          <w:r w:rsidRPr="00E4714E">
            <w:rPr>
              <w:rStyle w:val="Nmerodepgina"/>
              <w:rFonts w:ascii="Arial Narrow" w:hAnsi="Arial Narrow"/>
            </w:rPr>
            <w:t xml:space="preserve"> </w:t>
          </w:r>
          <w:r w:rsidRPr="00E4714E">
            <w:rPr>
              <w:rFonts w:ascii="Arial Narrow" w:hAnsi="Arial Narrow"/>
              <w:snapToGrid w:val="0"/>
            </w:rPr>
            <w:t xml:space="preserve">de </w:t>
          </w:r>
          <w:r w:rsidRPr="00E4714E">
            <w:rPr>
              <w:rFonts w:ascii="Arial Narrow" w:hAnsi="Arial Narrow"/>
            </w:rPr>
            <w:fldChar w:fldCharType="begin"/>
          </w:r>
          <w:r w:rsidRPr="00E4714E">
            <w:rPr>
              <w:rFonts w:ascii="Arial Narrow" w:hAnsi="Arial Narrow"/>
            </w:rPr>
            <w:instrText xml:space="preserve"> NUMPAGES  \* Arabic  \* MERGEFORMAT </w:instrText>
          </w:r>
          <w:r w:rsidRPr="00E4714E">
            <w:rPr>
              <w:rFonts w:ascii="Arial Narrow" w:hAnsi="Arial Narrow"/>
            </w:rPr>
            <w:fldChar w:fldCharType="separate"/>
          </w:r>
          <w:r w:rsidR="00F240C1" w:rsidRPr="00F240C1">
            <w:rPr>
              <w:rFonts w:ascii="Arial Narrow" w:hAnsi="Arial Narrow"/>
              <w:noProof/>
              <w:snapToGrid w:val="0"/>
            </w:rPr>
            <w:t>19</w:t>
          </w:r>
          <w:r w:rsidRPr="00E4714E">
            <w:rPr>
              <w:rFonts w:ascii="Arial Narrow" w:hAnsi="Arial Narrow"/>
            </w:rPr>
            <w:fldChar w:fldCharType="end"/>
          </w:r>
        </w:p>
      </w:tc>
    </w:tr>
  </w:tbl>
  <w:p w:rsidR="00BC2790" w:rsidRDefault="00BC2790">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4819"/>
      <w:gridCol w:w="1985"/>
    </w:tblGrid>
    <w:tr w:rsidR="00474456" w:rsidRPr="00E4714E" w:rsidTr="00FB2FF1">
      <w:trPr>
        <w:cantSplit/>
        <w:trHeight w:val="328"/>
      </w:trPr>
      <w:tc>
        <w:tcPr>
          <w:tcW w:w="2552" w:type="dxa"/>
          <w:vMerge w:val="restart"/>
          <w:vAlign w:val="center"/>
        </w:tcPr>
        <w:p w:rsidR="00474456" w:rsidRPr="00F932A5" w:rsidRDefault="00474456" w:rsidP="00474456">
          <w:pPr>
            <w:pStyle w:val="Encabezado"/>
            <w:rPr>
              <w:rFonts w:ascii="Arial Narrow" w:hAnsi="Arial Narrow"/>
            </w:rPr>
          </w:pPr>
          <w:r w:rsidRPr="00FE5978">
            <w:rPr>
              <w:rFonts w:ascii="Arial Narrow" w:hAnsi="Arial Narrow"/>
              <w:noProof/>
              <w:lang w:val="es-CO" w:eastAsia="es-CO"/>
            </w:rPr>
            <w:drawing>
              <wp:anchor distT="0" distB="0" distL="114300" distR="114300" simplePos="0" relativeHeight="251659264" behindDoc="0" locked="0" layoutInCell="1" allowOverlap="1" wp14:anchorId="1D705806" wp14:editId="79ED9626">
                <wp:simplePos x="0" y="0"/>
                <wp:positionH relativeFrom="column">
                  <wp:posOffset>-35560</wp:posOffset>
                </wp:positionH>
                <wp:positionV relativeFrom="paragraph">
                  <wp:posOffset>55245</wp:posOffset>
                </wp:positionV>
                <wp:extent cx="1555750" cy="53340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19" w:type="dxa"/>
          <w:vMerge w:val="restart"/>
          <w:vAlign w:val="center"/>
        </w:tcPr>
        <w:p w:rsidR="00474456" w:rsidRPr="00FE5978" w:rsidRDefault="00474456" w:rsidP="00474456">
          <w:pPr>
            <w:pStyle w:val="Encabezado"/>
            <w:jc w:val="center"/>
            <w:rPr>
              <w:rFonts w:ascii="Arial Narrow" w:hAnsi="Arial Narrow"/>
              <w:color w:val="00B0F0"/>
              <w:sz w:val="24"/>
              <w:szCs w:val="24"/>
            </w:rPr>
          </w:pPr>
          <w:r>
            <w:rPr>
              <w:rFonts w:ascii="Arial Narrow" w:hAnsi="Arial Narrow"/>
              <w:b/>
              <w:sz w:val="24"/>
              <w:szCs w:val="24"/>
            </w:rPr>
            <w:t xml:space="preserve">PLAN INSTITUCIONAL DE ARCHIVOS – PINAR </w:t>
          </w:r>
        </w:p>
      </w:tc>
      <w:tc>
        <w:tcPr>
          <w:tcW w:w="1985" w:type="dxa"/>
          <w:vAlign w:val="center"/>
        </w:tcPr>
        <w:p w:rsidR="00474456" w:rsidRPr="00E4714E" w:rsidRDefault="00474456" w:rsidP="00474456">
          <w:pPr>
            <w:pStyle w:val="Encabezado"/>
            <w:jc w:val="center"/>
            <w:rPr>
              <w:rFonts w:ascii="Arial Narrow" w:hAnsi="Arial Narrow"/>
              <w:b/>
              <w:snapToGrid w:val="0"/>
            </w:rPr>
          </w:pPr>
          <w:r w:rsidRPr="00E4714E">
            <w:rPr>
              <w:rFonts w:ascii="Arial Narrow" w:hAnsi="Arial Narrow"/>
              <w:b/>
              <w:snapToGrid w:val="0"/>
            </w:rPr>
            <w:t>Código</w:t>
          </w:r>
          <w:r w:rsidRPr="00E4714E">
            <w:rPr>
              <w:rFonts w:ascii="Arial Narrow" w:hAnsi="Arial Narrow"/>
              <w:snapToGrid w:val="0"/>
            </w:rPr>
            <w:t>:</w:t>
          </w:r>
          <w:r>
            <w:rPr>
              <w:rFonts w:ascii="Arial Narrow" w:hAnsi="Arial Narrow"/>
              <w:snapToGrid w:val="0"/>
            </w:rPr>
            <w:t>G101PR01MO4</w:t>
          </w:r>
        </w:p>
      </w:tc>
    </w:tr>
    <w:tr w:rsidR="00474456" w:rsidRPr="00E4714E" w:rsidTr="00FB2FF1">
      <w:trPr>
        <w:cantSplit/>
        <w:trHeight w:val="328"/>
      </w:trPr>
      <w:tc>
        <w:tcPr>
          <w:tcW w:w="2552" w:type="dxa"/>
          <w:vMerge/>
        </w:tcPr>
        <w:p w:rsidR="00474456" w:rsidRPr="00F932A5" w:rsidRDefault="00474456" w:rsidP="00474456">
          <w:pPr>
            <w:pStyle w:val="Encabezado"/>
            <w:rPr>
              <w:rFonts w:ascii="Arial Narrow" w:hAnsi="Arial Narrow"/>
            </w:rPr>
          </w:pPr>
        </w:p>
      </w:tc>
      <w:tc>
        <w:tcPr>
          <w:tcW w:w="4819" w:type="dxa"/>
          <w:vMerge/>
          <w:vAlign w:val="center"/>
        </w:tcPr>
        <w:p w:rsidR="00474456" w:rsidRPr="00427478" w:rsidRDefault="00474456" w:rsidP="00474456">
          <w:pPr>
            <w:pStyle w:val="Encabezado"/>
            <w:jc w:val="center"/>
            <w:rPr>
              <w:rFonts w:ascii="Arial Narrow" w:hAnsi="Arial Narrow"/>
              <w:b/>
              <w:sz w:val="24"/>
              <w:szCs w:val="24"/>
            </w:rPr>
          </w:pPr>
        </w:p>
      </w:tc>
      <w:tc>
        <w:tcPr>
          <w:tcW w:w="1985" w:type="dxa"/>
          <w:vAlign w:val="center"/>
        </w:tcPr>
        <w:p w:rsidR="00474456" w:rsidRPr="00E4714E" w:rsidRDefault="00474456" w:rsidP="00474456">
          <w:pPr>
            <w:pStyle w:val="Encabezado"/>
            <w:jc w:val="center"/>
            <w:rPr>
              <w:rFonts w:ascii="Arial Narrow" w:hAnsi="Arial Narrow"/>
            </w:rPr>
          </w:pPr>
          <w:r w:rsidRPr="00E4714E">
            <w:rPr>
              <w:rFonts w:ascii="Arial Narrow" w:hAnsi="Arial Narrow"/>
              <w:b/>
            </w:rPr>
            <w:t>Versión</w:t>
          </w:r>
          <w:r w:rsidRPr="00E4714E">
            <w:rPr>
              <w:rFonts w:ascii="Arial Narrow" w:hAnsi="Arial Narrow"/>
            </w:rPr>
            <w:t>:</w:t>
          </w:r>
          <w:r>
            <w:rPr>
              <w:rFonts w:ascii="Arial Narrow" w:hAnsi="Arial Narrow"/>
            </w:rPr>
            <w:t xml:space="preserve"> 00</w:t>
          </w:r>
        </w:p>
      </w:tc>
    </w:tr>
    <w:tr w:rsidR="00474456" w:rsidRPr="00E4714E" w:rsidTr="00FB2FF1">
      <w:trPr>
        <w:cantSplit/>
        <w:trHeight w:val="328"/>
      </w:trPr>
      <w:tc>
        <w:tcPr>
          <w:tcW w:w="2552" w:type="dxa"/>
          <w:vMerge/>
        </w:tcPr>
        <w:p w:rsidR="00474456" w:rsidRPr="00F932A5" w:rsidRDefault="00474456" w:rsidP="00474456">
          <w:pPr>
            <w:pStyle w:val="Encabezado"/>
            <w:rPr>
              <w:rFonts w:ascii="Arial Narrow" w:hAnsi="Arial Narrow"/>
            </w:rPr>
          </w:pPr>
        </w:p>
      </w:tc>
      <w:tc>
        <w:tcPr>
          <w:tcW w:w="4819" w:type="dxa"/>
          <w:vMerge/>
          <w:vAlign w:val="center"/>
        </w:tcPr>
        <w:p w:rsidR="00474456" w:rsidRPr="00427478" w:rsidRDefault="00474456" w:rsidP="00474456">
          <w:pPr>
            <w:pStyle w:val="Encabezado"/>
            <w:jc w:val="center"/>
            <w:rPr>
              <w:rFonts w:ascii="Arial Narrow" w:hAnsi="Arial Narrow"/>
              <w:b/>
              <w:sz w:val="24"/>
              <w:szCs w:val="24"/>
            </w:rPr>
          </w:pPr>
        </w:p>
      </w:tc>
      <w:tc>
        <w:tcPr>
          <w:tcW w:w="1985" w:type="dxa"/>
          <w:vAlign w:val="center"/>
        </w:tcPr>
        <w:p w:rsidR="00474456" w:rsidRPr="00E4714E" w:rsidRDefault="00474456" w:rsidP="00474456">
          <w:pPr>
            <w:pStyle w:val="Encabezado"/>
            <w:jc w:val="center"/>
            <w:rPr>
              <w:rFonts w:ascii="Arial Narrow" w:hAnsi="Arial Narrow"/>
            </w:rPr>
          </w:pPr>
          <w:r w:rsidRPr="00E4714E">
            <w:rPr>
              <w:rFonts w:ascii="Arial Narrow" w:hAnsi="Arial Narrow"/>
              <w:snapToGrid w:val="0"/>
            </w:rPr>
            <w:t xml:space="preserve">Página: </w:t>
          </w:r>
          <w:r w:rsidRPr="00E4714E">
            <w:rPr>
              <w:rFonts w:ascii="Arial Narrow" w:hAnsi="Arial Narrow"/>
              <w:snapToGrid w:val="0"/>
            </w:rPr>
            <w:fldChar w:fldCharType="begin"/>
          </w:r>
          <w:r w:rsidRPr="00E4714E">
            <w:rPr>
              <w:rFonts w:ascii="Arial Narrow" w:hAnsi="Arial Narrow"/>
              <w:snapToGrid w:val="0"/>
            </w:rPr>
            <w:instrText xml:space="preserve"> PAGE  \* Arabic  \* MERGEFORMAT </w:instrText>
          </w:r>
          <w:r w:rsidRPr="00E4714E">
            <w:rPr>
              <w:rFonts w:ascii="Arial Narrow" w:hAnsi="Arial Narrow"/>
              <w:snapToGrid w:val="0"/>
            </w:rPr>
            <w:fldChar w:fldCharType="separate"/>
          </w:r>
          <w:r w:rsidR="00F240C1">
            <w:rPr>
              <w:rFonts w:ascii="Arial Narrow" w:hAnsi="Arial Narrow"/>
              <w:noProof/>
              <w:snapToGrid w:val="0"/>
            </w:rPr>
            <w:t>19</w:t>
          </w:r>
          <w:r w:rsidRPr="00E4714E">
            <w:rPr>
              <w:rFonts w:ascii="Arial Narrow" w:hAnsi="Arial Narrow"/>
              <w:snapToGrid w:val="0"/>
            </w:rPr>
            <w:fldChar w:fldCharType="end"/>
          </w:r>
          <w:r w:rsidRPr="00E4714E">
            <w:rPr>
              <w:rStyle w:val="Nmerodepgina"/>
              <w:rFonts w:ascii="Arial Narrow" w:hAnsi="Arial Narrow"/>
            </w:rPr>
            <w:t xml:space="preserve"> </w:t>
          </w:r>
          <w:r w:rsidRPr="00E4714E">
            <w:rPr>
              <w:rFonts w:ascii="Arial Narrow" w:hAnsi="Arial Narrow"/>
              <w:snapToGrid w:val="0"/>
            </w:rPr>
            <w:t xml:space="preserve">de </w:t>
          </w:r>
          <w:r w:rsidRPr="00E4714E">
            <w:rPr>
              <w:rFonts w:ascii="Arial Narrow" w:hAnsi="Arial Narrow"/>
            </w:rPr>
            <w:fldChar w:fldCharType="begin"/>
          </w:r>
          <w:r w:rsidRPr="00E4714E">
            <w:rPr>
              <w:rFonts w:ascii="Arial Narrow" w:hAnsi="Arial Narrow"/>
            </w:rPr>
            <w:instrText xml:space="preserve"> NUMPAGES  \* Arabic  \* MERGEFORMAT </w:instrText>
          </w:r>
          <w:r w:rsidRPr="00E4714E">
            <w:rPr>
              <w:rFonts w:ascii="Arial Narrow" w:hAnsi="Arial Narrow"/>
            </w:rPr>
            <w:fldChar w:fldCharType="separate"/>
          </w:r>
          <w:r w:rsidR="00F240C1" w:rsidRPr="00F240C1">
            <w:rPr>
              <w:rFonts w:ascii="Arial Narrow" w:hAnsi="Arial Narrow"/>
              <w:noProof/>
              <w:snapToGrid w:val="0"/>
            </w:rPr>
            <w:t>19</w:t>
          </w:r>
          <w:r w:rsidRPr="00E4714E">
            <w:rPr>
              <w:rFonts w:ascii="Arial Narrow" w:hAnsi="Arial Narrow"/>
            </w:rPr>
            <w:fldChar w:fldCharType="end"/>
          </w:r>
        </w:p>
      </w:tc>
    </w:tr>
  </w:tbl>
  <w:p w:rsidR="00BC2790" w:rsidRDefault="00BC279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3ACD"/>
    <w:multiLevelType w:val="hybridMultilevel"/>
    <w:tmpl w:val="05A616DE"/>
    <w:lvl w:ilvl="0" w:tplc="80C0BFD8">
      <w:start w:val="1"/>
      <w:numFmt w:val="decimal"/>
      <w:lvlText w:val="%1."/>
      <w:lvlJc w:val="left"/>
      <w:pPr>
        <w:ind w:left="842" w:hanging="360"/>
      </w:pPr>
      <w:rPr>
        <w:rFonts w:hint="default"/>
        <w:i/>
        <w:w w:val="99"/>
      </w:rPr>
    </w:lvl>
    <w:lvl w:ilvl="1" w:tplc="3168DB3E">
      <w:numFmt w:val="bullet"/>
      <w:lvlText w:val="•"/>
      <w:lvlJc w:val="left"/>
      <w:pPr>
        <w:ind w:left="1664" w:hanging="360"/>
      </w:pPr>
      <w:rPr>
        <w:rFonts w:hint="default"/>
      </w:rPr>
    </w:lvl>
    <w:lvl w:ilvl="2" w:tplc="58A2B768">
      <w:numFmt w:val="bullet"/>
      <w:lvlText w:val="•"/>
      <w:lvlJc w:val="left"/>
      <w:pPr>
        <w:ind w:left="2488" w:hanging="360"/>
      </w:pPr>
      <w:rPr>
        <w:rFonts w:hint="default"/>
      </w:rPr>
    </w:lvl>
    <w:lvl w:ilvl="3" w:tplc="85883FC2">
      <w:numFmt w:val="bullet"/>
      <w:lvlText w:val="•"/>
      <w:lvlJc w:val="left"/>
      <w:pPr>
        <w:ind w:left="3312" w:hanging="360"/>
      </w:pPr>
      <w:rPr>
        <w:rFonts w:hint="default"/>
      </w:rPr>
    </w:lvl>
    <w:lvl w:ilvl="4" w:tplc="668A5B64">
      <w:numFmt w:val="bullet"/>
      <w:lvlText w:val="•"/>
      <w:lvlJc w:val="left"/>
      <w:pPr>
        <w:ind w:left="4136" w:hanging="360"/>
      </w:pPr>
      <w:rPr>
        <w:rFonts w:hint="default"/>
      </w:rPr>
    </w:lvl>
    <w:lvl w:ilvl="5" w:tplc="7DB2A0EE">
      <w:numFmt w:val="bullet"/>
      <w:lvlText w:val="•"/>
      <w:lvlJc w:val="left"/>
      <w:pPr>
        <w:ind w:left="4960" w:hanging="360"/>
      </w:pPr>
      <w:rPr>
        <w:rFonts w:hint="default"/>
      </w:rPr>
    </w:lvl>
    <w:lvl w:ilvl="6" w:tplc="39A6053A">
      <w:numFmt w:val="bullet"/>
      <w:lvlText w:val="•"/>
      <w:lvlJc w:val="left"/>
      <w:pPr>
        <w:ind w:left="5784" w:hanging="360"/>
      </w:pPr>
      <w:rPr>
        <w:rFonts w:hint="default"/>
      </w:rPr>
    </w:lvl>
    <w:lvl w:ilvl="7" w:tplc="E5605094">
      <w:numFmt w:val="bullet"/>
      <w:lvlText w:val="•"/>
      <w:lvlJc w:val="left"/>
      <w:pPr>
        <w:ind w:left="6608" w:hanging="360"/>
      </w:pPr>
      <w:rPr>
        <w:rFonts w:hint="default"/>
      </w:rPr>
    </w:lvl>
    <w:lvl w:ilvl="8" w:tplc="B526FA48">
      <w:numFmt w:val="bullet"/>
      <w:lvlText w:val="•"/>
      <w:lvlJc w:val="left"/>
      <w:pPr>
        <w:ind w:left="7432" w:hanging="360"/>
      </w:pPr>
      <w:rPr>
        <w:rFonts w:hint="default"/>
      </w:rPr>
    </w:lvl>
  </w:abstractNum>
  <w:abstractNum w:abstractNumId="1" w15:restartNumberingAfterBreak="0">
    <w:nsid w:val="10857424"/>
    <w:multiLevelType w:val="hybridMultilevel"/>
    <w:tmpl w:val="8FB484F8"/>
    <w:lvl w:ilvl="0" w:tplc="0C0A000D">
      <w:start w:val="1"/>
      <w:numFmt w:val="bullet"/>
      <w:lvlText w:val=""/>
      <w:lvlJc w:val="left"/>
      <w:pPr>
        <w:ind w:left="823" w:hanging="360"/>
      </w:pPr>
      <w:rPr>
        <w:rFonts w:ascii="Wingdings" w:hAnsi="Wingdings" w:hint="default"/>
      </w:rPr>
    </w:lvl>
    <w:lvl w:ilvl="1" w:tplc="0C0A0003" w:tentative="1">
      <w:start w:val="1"/>
      <w:numFmt w:val="bullet"/>
      <w:lvlText w:val="o"/>
      <w:lvlJc w:val="left"/>
      <w:pPr>
        <w:ind w:left="1543" w:hanging="360"/>
      </w:pPr>
      <w:rPr>
        <w:rFonts w:ascii="Courier New" w:hAnsi="Courier New" w:cs="Courier New" w:hint="default"/>
      </w:rPr>
    </w:lvl>
    <w:lvl w:ilvl="2" w:tplc="0C0A0005" w:tentative="1">
      <w:start w:val="1"/>
      <w:numFmt w:val="bullet"/>
      <w:lvlText w:val=""/>
      <w:lvlJc w:val="left"/>
      <w:pPr>
        <w:ind w:left="2263" w:hanging="360"/>
      </w:pPr>
      <w:rPr>
        <w:rFonts w:ascii="Wingdings" w:hAnsi="Wingdings" w:hint="default"/>
      </w:rPr>
    </w:lvl>
    <w:lvl w:ilvl="3" w:tplc="0C0A0001" w:tentative="1">
      <w:start w:val="1"/>
      <w:numFmt w:val="bullet"/>
      <w:lvlText w:val=""/>
      <w:lvlJc w:val="left"/>
      <w:pPr>
        <w:ind w:left="2983" w:hanging="360"/>
      </w:pPr>
      <w:rPr>
        <w:rFonts w:ascii="Symbol" w:hAnsi="Symbol" w:hint="default"/>
      </w:rPr>
    </w:lvl>
    <w:lvl w:ilvl="4" w:tplc="0C0A0003" w:tentative="1">
      <w:start w:val="1"/>
      <w:numFmt w:val="bullet"/>
      <w:lvlText w:val="o"/>
      <w:lvlJc w:val="left"/>
      <w:pPr>
        <w:ind w:left="3703" w:hanging="360"/>
      </w:pPr>
      <w:rPr>
        <w:rFonts w:ascii="Courier New" w:hAnsi="Courier New" w:cs="Courier New" w:hint="default"/>
      </w:rPr>
    </w:lvl>
    <w:lvl w:ilvl="5" w:tplc="0C0A0005" w:tentative="1">
      <w:start w:val="1"/>
      <w:numFmt w:val="bullet"/>
      <w:lvlText w:val=""/>
      <w:lvlJc w:val="left"/>
      <w:pPr>
        <w:ind w:left="4423" w:hanging="360"/>
      </w:pPr>
      <w:rPr>
        <w:rFonts w:ascii="Wingdings" w:hAnsi="Wingdings" w:hint="default"/>
      </w:rPr>
    </w:lvl>
    <w:lvl w:ilvl="6" w:tplc="0C0A0001" w:tentative="1">
      <w:start w:val="1"/>
      <w:numFmt w:val="bullet"/>
      <w:lvlText w:val=""/>
      <w:lvlJc w:val="left"/>
      <w:pPr>
        <w:ind w:left="5143" w:hanging="360"/>
      </w:pPr>
      <w:rPr>
        <w:rFonts w:ascii="Symbol" w:hAnsi="Symbol" w:hint="default"/>
      </w:rPr>
    </w:lvl>
    <w:lvl w:ilvl="7" w:tplc="0C0A0003" w:tentative="1">
      <w:start w:val="1"/>
      <w:numFmt w:val="bullet"/>
      <w:lvlText w:val="o"/>
      <w:lvlJc w:val="left"/>
      <w:pPr>
        <w:ind w:left="5863" w:hanging="360"/>
      </w:pPr>
      <w:rPr>
        <w:rFonts w:ascii="Courier New" w:hAnsi="Courier New" w:cs="Courier New" w:hint="default"/>
      </w:rPr>
    </w:lvl>
    <w:lvl w:ilvl="8" w:tplc="0C0A0005" w:tentative="1">
      <w:start w:val="1"/>
      <w:numFmt w:val="bullet"/>
      <w:lvlText w:val=""/>
      <w:lvlJc w:val="left"/>
      <w:pPr>
        <w:ind w:left="6583" w:hanging="360"/>
      </w:pPr>
      <w:rPr>
        <w:rFonts w:ascii="Wingdings" w:hAnsi="Wingdings" w:hint="default"/>
      </w:rPr>
    </w:lvl>
  </w:abstractNum>
  <w:abstractNum w:abstractNumId="2" w15:restartNumberingAfterBreak="0">
    <w:nsid w:val="13625128"/>
    <w:multiLevelType w:val="hybridMultilevel"/>
    <w:tmpl w:val="FB0821FE"/>
    <w:lvl w:ilvl="0" w:tplc="49C0D618">
      <w:start w:val="1"/>
      <w:numFmt w:val="lowerRoman"/>
      <w:lvlText w:val="%1)"/>
      <w:lvlJc w:val="left"/>
      <w:pPr>
        <w:ind w:left="942" w:hanging="720"/>
      </w:pPr>
      <w:rPr>
        <w:rFonts w:hint="default"/>
      </w:rPr>
    </w:lvl>
    <w:lvl w:ilvl="1" w:tplc="0C0A0019" w:tentative="1">
      <w:start w:val="1"/>
      <w:numFmt w:val="lowerLetter"/>
      <w:lvlText w:val="%2."/>
      <w:lvlJc w:val="left"/>
      <w:pPr>
        <w:ind w:left="1302" w:hanging="360"/>
      </w:pPr>
    </w:lvl>
    <w:lvl w:ilvl="2" w:tplc="0C0A001B" w:tentative="1">
      <w:start w:val="1"/>
      <w:numFmt w:val="lowerRoman"/>
      <w:lvlText w:val="%3."/>
      <w:lvlJc w:val="right"/>
      <w:pPr>
        <w:ind w:left="2022" w:hanging="180"/>
      </w:pPr>
    </w:lvl>
    <w:lvl w:ilvl="3" w:tplc="0C0A000F" w:tentative="1">
      <w:start w:val="1"/>
      <w:numFmt w:val="decimal"/>
      <w:lvlText w:val="%4."/>
      <w:lvlJc w:val="left"/>
      <w:pPr>
        <w:ind w:left="2742" w:hanging="360"/>
      </w:pPr>
    </w:lvl>
    <w:lvl w:ilvl="4" w:tplc="0C0A0019" w:tentative="1">
      <w:start w:val="1"/>
      <w:numFmt w:val="lowerLetter"/>
      <w:lvlText w:val="%5."/>
      <w:lvlJc w:val="left"/>
      <w:pPr>
        <w:ind w:left="3462" w:hanging="360"/>
      </w:pPr>
    </w:lvl>
    <w:lvl w:ilvl="5" w:tplc="0C0A001B" w:tentative="1">
      <w:start w:val="1"/>
      <w:numFmt w:val="lowerRoman"/>
      <w:lvlText w:val="%6."/>
      <w:lvlJc w:val="right"/>
      <w:pPr>
        <w:ind w:left="4182" w:hanging="180"/>
      </w:pPr>
    </w:lvl>
    <w:lvl w:ilvl="6" w:tplc="0C0A000F" w:tentative="1">
      <w:start w:val="1"/>
      <w:numFmt w:val="decimal"/>
      <w:lvlText w:val="%7."/>
      <w:lvlJc w:val="left"/>
      <w:pPr>
        <w:ind w:left="4902" w:hanging="360"/>
      </w:pPr>
    </w:lvl>
    <w:lvl w:ilvl="7" w:tplc="0C0A0019" w:tentative="1">
      <w:start w:val="1"/>
      <w:numFmt w:val="lowerLetter"/>
      <w:lvlText w:val="%8."/>
      <w:lvlJc w:val="left"/>
      <w:pPr>
        <w:ind w:left="5622" w:hanging="360"/>
      </w:pPr>
    </w:lvl>
    <w:lvl w:ilvl="8" w:tplc="0C0A001B" w:tentative="1">
      <w:start w:val="1"/>
      <w:numFmt w:val="lowerRoman"/>
      <w:lvlText w:val="%9."/>
      <w:lvlJc w:val="right"/>
      <w:pPr>
        <w:ind w:left="6342" w:hanging="180"/>
      </w:pPr>
    </w:lvl>
  </w:abstractNum>
  <w:abstractNum w:abstractNumId="3" w15:restartNumberingAfterBreak="0">
    <w:nsid w:val="204C489F"/>
    <w:multiLevelType w:val="hybridMultilevel"/>
    <w:tmpl w:val="8FA8BE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270C76"/>
    <w:multiLevelType w:val="hybridMultilevel"/>
    <w:tmpl w:val="92BCDF0A"/>
    <w:lvl w:ilvl="0" w:tplc="F5E292FE">
      <w:start w:val="9"/>
      <w:numFmt w:val="decimal"/>
      <w:lvlText w:val="%1"/>
      <w:lvlJc w:val="left"/>
      <w:pPr>
        <w:ind w:left="720" w:hanging="360"/>
      </w:pPr>
      <w:rPr>
        <w:rFonts w:hint="default"/>
        <w:sz w:val="1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7175484"/>
    <w:multiLevelType w:val="hybridMultilevel"/>
    <w:tmpl w:val="4992EE4A"/>
    <w:lvl w:ilvl="0" w:tplc="39BC324E">
      <w:start w:val="1"/>
      <w:numFmt w:val="lowerRoman"/>
      <w:lvlText w:val="%1)"/>
      <w:lvlJc w:val="left"/>
      <w:pPr>
        <w:ind w:left="1202" w:hanging="720"/>
      </w:pPr>
      <w:rPr>
        <w:rFonts w:ascii="Arial" w:eastAsia="Arial" w:hAnsi="Arial" w:cs="Arial" w:hint="default"/>
        <w:spacing w:val="-1"/>
        <w:w w:val="99"/>
        <w:sz w:val="24"/>
        <w:szCs w:val="24"/>
      </w:rPr>
    </w:lvl>
    <w:lvl w:ilvl="1" w:tplc="4A424796">
      <w:numFmt w:val="bullet"/>
      <w:lvlText w:val="•"/>
      <w:lvlJc w:val="left"/>
      <w:pPr>
        <w:ind w:left="1988" w:hanging="720"/>
      </w:pPr>
      <w:rPr>
        <w:rFonts w:hint="default"/>
      </w:rPr>
    </w:lvl>
    <w:lvl w:ilvl="2" w:tplc="9DF41094">
      <w:numFmt w:val="bullet"/>
      <w:lvlText w:val="•"/>
      <w:lvlJc w:val="left"/>
      <w:pPr>
        <w:ind w:left="2776" w:hanging="720"/>
      </w:pPr>
      <w:rPr>
        <w:rFonts w:hint="default"/>
      </w:rPr>
    </w:lvl>
    <w:lvl w:ilvl="3" w:tplc="620A9F70">
      <w:numFmt w:val="bullet"/>
      <w:lvlText w:val="•"/>
      <w:lvlJc w:val="left"/>
      <w:pPr>
        <w:ind w:left="3564" w:hanging="720"/>
      </w:pPr>
      <w:rPr>
        <w:rFonts w:hint="default"/>
      </w:rPr>
    </w:lvl>
    <w:lvl w:ilvl="4" w:tplc="267A98A4">
      <w:numFmt w:val="bullet"/>
      <w:lvlText w:val="•"/>
      <w:lvlJc w:val="left"/>
      <w:pPr>
        <w:ind w:left="4352" w:hanging="720"/>
      </w:pPr>
      <w:rPr>
        <w:rFonts w:hint="default"/>
      </w:rPr>
    </w:lvl>
    <w:lvl w:ilvl="5" w:tplc="59905EBE">
      <w:numFmt w:val="bullet"/>
      <w:lvlText w:val="•"/>
      <w:lvlJc w:val="left"/>
      <w:pPr>
        <w:ind w:left="5140" w:hanging="720"/>
      </w:pPr>
      <w:rPr>
        <w:rFonts w:hint="default"/>
      </w:rPr>
    </w:lvl>
    <w:lvl w:ilvl="6" w:tplc="28E413EC">
      <w:numFmt w:val="bullet"/>
      <w:lvlText w:val="•"/>
      <w:lvlJc w:val="left"/>
      <w:pPr>
        <w:ind w:left="5928" w:hanging="720"/>
      </w:pPr>
      <w:rPr>
        <w:rFonts w:hint="default"/>
      </w:rPr>
    </w:lvl>
    <w:lvl w:ilvl="7" w:tplc="BFCA4A9C">
      <w:numFmt w:val="bullet"/>
      <w:lvlText w:val="•"/>
      <w:lvlJc w:val="left"/>
      <w:pPr>
        <w:ind w:left="6716" w:hanging="720"/>
      </w:pPr>
      <w:rPr>
        <w:rFonts w:hint="default"/>
      </w:rPr>
    </w:lvl>
    <w:lvl w:ilvl="8" w:tplc="AC3CF73C">
      <w:numFmt w:val="bullet"/>
      <w:lvlText w:val="•"/>
      <w:lvlJc w:val="left"/>
      <w:pPr>
        <w:ind w:left="7504" w:hanging="720"/>
      </w:pPr>
      <w:rPr>
        <w:rFonts w:hint="default"/>
      </w:rPr>
    </w:lvl>
  </w:abstractNum>
  <w:abstractNum w:abstractNumId="6" w15:restartNumberingAfterBreak="0">
    <w:nsid w:val="338959DD"/>
    <w:multiLevelType w:val="hybridMultilevel"/>
    <w:tmpl w:val="7E5AC7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AA6218A"/>
    <w:multiLevelType w:val="hybridMultilevel"/>
    <w:tmpl w:val="DB8E754C"/>
    <w:lvl w:ilvl="0" w:tplc="634A62EA">
      <w:start w:val="1"/>
      <w:numFmt w:val="decimal"/>
      <w:lvlText w:val="%1."/>
      <w:lvlJc w:val="left"/>
      <w:pPr>
        <w:ind w:left="842" w:hanging="360"/>
      </w:pPr>
      <w:rPr>
        <w:rFonts w:ascii="Arial" w:eastAsia="Arial" w:hAnsi="Arial" w:cs="Arial" w:hint="default"/>
        <w:b/>
        <w:bCs/>
        <w:w w:val="99"/>
        <w:sz w:val="24"/>
        <w:szCs w:val="24"/>
      </w:rPr>
    </w:lvl>
    <w:lvl w:ilvl="1" w:tplc="01600CBA">
      <w:numFmt w:val="bullet"/>
      <w:lvlText w:val="•"/>
      <w:lvlJc w:val="left"/>
      <w:pPr>
        <w:ind w:left="1664" w:hanging="360"/>
      </w:pPr>
      <w:rPr>
        <w:rFonts w:hint="default"/>
      </w:rPr>
    </w:lvl>
    <w:lvl w:ilvl="2" w:tplc="974A7804">
      <w:numFmt w:val="bullet"/>
      <w:lvlText w:val="•"/>
      <w:lvlJc w:val="left"/>
      <w:pPr>
        <w:ind w:left="2488" w:hanging="360"/>
      </w:pPr>
      <w:rPr>
        <w:rFonts w:hint="default"/>
      </w:rPr>
    </w:lvl>
    <w:lvl w:ilvl="3" w:tplc="9C7CB1BC">
      <w:numFmt w:val="bullet"/>
      <w:lvlText w:val="•"/>
      <w:lvlJc w:val="left"/>
      <w:pPr>
        <w:ind w:left="3312" w:hanging="360"/>
      </w:pPr>
      <w:rPr>
        <w:rFonts w:hint="default"/>
      </w:rPr>
    </w:lvl>
    <w:lvl w:ilvl="4" w:tplc="1CD8D694">
      <w:numFmt w:val="bullet"/>
      <w:lvlText w:val="•"/>
      <w:lvlJc w:val="left"/>
      <w:pPr>
        <w:ind w:left="4136" w:hanging="360"/>
      </w:pPr>
      <w:rPr>
        <w:rFonts w:hint="default"/>
      </w:rPr>
    </w:lvl>
    <w:lvl w:ilvl="5" w:tplc="7A0A37B8">
      <w:numFmt w:val="bullet"/>
      <w:lvlText w:val="•"/>
      <w:lvlJc w:val="left"/>
      <w:pPr>
        <w:ind w:left="4960" w:hanging="360"/>
      </w:pPr>
      <w:rPr>
        <w:rFonts w:hint="default"/>
      </w:rPr>
    </w:lvl>
    <w:lvl w:ilvl="6" w:tplc="200CB3EE">
      <w:numFmt w:val="bullet"/>
      <w:lvlText w:val="•"/>
      <w:lvlJc w:val="left"/>
      <w:pPr>
        <w:ind w:left="5784" w:hanging="360"/>
      </w:pPr>
      <w:rPr>
        <w:rFonts w:hint="default"/>
      </w:rPr>
    </w:lvl>
    <w:lvl w:ilvl="7" w:tplc="27B474EA">
      <w:numFmt w:val="bullet"/>
      <w:lvlText w:val="•"/>
      <w:lvlJc w:val="left"/>
      <w:pPr>
        <w:ind w:left="6608" w:hanging="360"/>
      </w:pPr>
      <w:rPr>
        <w:rFonts w:hint="default"/>
      </w:rPr>
    </w:lvl>
    <w:lvl w:ilvl="8" w:tplc="A27C08F4">
      <w:numFmt w:val="bullet"/>
      <w:lvlText w:val="•"/>
      <w:lvlJc w:val="left"/>
      <w:pPr>
        <w:ind w:left="7432" w:hanging="360"/>
      </w:pPr>
      <w:rPr>
        <w:rFonts w:hint="default"/>
      </w:rPr>
    </w:lvl>
  </w:abstractNum>
  <w:abstractNum w:abstractNumId="8" w15:restartNumberingAfterBreak="0">
    <w:nsid w:val="3D8F4D98"/>
    <w:multiLevelType w:val="hybridMultilevel"/>
    <w:tmpl w:val="13AE707E"/>
    <w:lvl w:ilvl="0" w:tplc="2612FEEC">
      <w:start w:val="1"/>
      <w:numFmt w:val="lowerLetter"/>
      <w:lvlText w:val="%1."/>
      <w:lvlJc w:val="left"/>
      <w:pPr>
        <w:ind w:left="429" w:hanging="308"/>
      </w:pPr>
      <w:rPr>
        <w:rFonts w:ascii="Calibri" w:eastAsia="Calibri" w:hAnsi="Calibri" w:cs="Calibri" w:hint="default"/>
        <w:b/>
        <w:bCs/>
        <w:color w:val="221F1F"/>
        <w:spacing w:val="-33"/>
        <w:w w:val="99"/>
        <w:sz w:val="24"/>
        <w:szCs w:val="24"/>
      </w:rPr>
    </w:lvl>
    <w:lvl w:ilvl="1" w:tplc="62DE579C">
      <w:numFmt w:val="bullet"/>
      <w:lvlText w:val="•"/>
      <w:lvlJc w:val="left"/>
      <w:pPr>
        <w:ind w:left="1322" w:hanging="308"/>
      </w:pPr>
      <w:rPr>
        <w:rFonts w:hint="default"/>
      </w:rPr>
    </w:lvl>
    <w:lvl w:ilvl="2" w:tplc="807A39D4">
      <w:numFmt w:val="bullet"/>
      <w:lvlText w:val="•"/>
      <w:lvlJc w:val="left"/>
      <w:pPr>
        <w:ind w:left="2224" w:hanging="308"/>
      </w:pPr>
      <w:rPr>
        <w:rFonts w:hint="default"/>
      </w:rPr>
    </w:lvl>
    <w:lvl w:ilvl="3" w:tplc="0E10EDD4">
      <w:numFmt w:val="bullet"/>
      <w:lvlText w:val="•"/>
      <w:lvlJc w:val="left"/>
      <w:pPr>
        <w:ind w:left="3126" w:hanging="308"/>
      </w:pPr>
      <w:rPr>
        <w:rFonts w:hint="default"/>
      </w:rPr>
    </w:lvl>
    <w:lvl w:ilvl="4" w:tplc="8ABE0D70">
      <w:numFmt w:val="bullet"/>
      <w:lvlText w:val="•"/>
      <w:lvlJc w:val="left"/>
      <w:pPr>
        <w:ind w:left="4028" w:hanging="308"/>
      </w:pPr>
      <w:rPr>
        <w:rFonts w:hint="default"/>
      </w:rPr>
    </w:lvl>
    <w:lvl w:ilvl="5" w:tplc="FA6238A6">
      <w:numFmt w:val="bullet"/>
      <w:lvlText w:val="•"/>
      <w:lvlJc w:val="left"/>
      <w:pPr>
        <w:ind w:left="4930" w:hanging="308"/>
      </w:pPr>
      <w:rPr>
        <w:rFonts w:hint="default"/>
      </w:rPr>
    </w:lvl>
    <w:lvl w:ilvl="6" w:tplc="CAB29046">
      <w:numFmt w:val="bullet"/>
      <w:lvlText w:val="•"/>
      <w:lvlJc w:val="left"/>
      <w:pPr>
        <w:ind w:left="5832" w:hanging="308"/>
      </w:pPr>
      <w:rPr>
        <w:rFonts w:hint="default"/>
      </w:rPr>
    </w:lvl>
    <w:lvl w:ilvl="7" w:tplc="62025F66">
      <w:numFmt w:val="bullet"/>
      <w:lvlText w:val="•"/>
      <w:lvlJc w:val="left"/>
      <w:pPr>
        <w:ind w:left="6734" w:hanging="308"/>
      </w:pPr>
      <w:rPr>
        <w:rFonts w:hint="default"/>
      </w:rPr>
    </w:lvl>
    <w:lvl w:ilvl="8" w:tplc="478066FA">
      <w:numFmt w:val="bullet"/>
      <w:lvlText w:val="•"/>
      <w:lvlJc w:val="left"/>
      <w:pPr>
        <w:ind w:left="7636" w:hanging="308"/>
      </w:pPr>
      <w:rPr>
        <w:rFonts w:hint="default"/>
      </w:rPr>
    </w:lvl>
  </w:abstractNum>
  <w:abstractNum w:abstractNumId="9" w15:restartNumberingAfterBreak="0">
    <w:nsid w:val="5B2E33DC"/>
    <w:multiLevelType w:val="multilevel"/>
    <w:tmpl w:val="836A1328"/>
    <w:lvl w:ilvl="0">
      <w:start w:val="2"/>
      <w:numFmt w:val="decimal"/>
      <w:lvlText w:val="%1"/>
      <w:lvlJc w:val="left"/>
      <w:pPr>
        <w:ind w:left="360" w:hanging="360"/>
      </w:pPr>
      <w:rPr>
        <w:rFonts w:hint="default"/>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5656" w:hanging="1800"/>
      </w:pPr>
      <w:rPr>
        <w:rFonts w:hint="default"/>
      </w:rPr>
    </w:lvl>
  </w:abstractNum>
  <w:abstractNum w:abstractNumId="10" w15:restartNumberingAfterBreak="0">
    <w:nsid w:val="5CD93760"/>
    <w:multiLevelType w:val="hybridMultilevel"/>
    <w:tmpl w:val="51DCC8C2"/>
    <w:lvl w:ilvl="0" w:tplc="831C4BBA">
      <w:start w:val="5"/>
      <w:numFmt w:val="decimal"/>
      <w:lvlText w:val="%1."/>
      <w:lvlJc w:val="left"/>
      <w:pPr>
        <w:ind w:left="842" w:hanging="360"/>
        <w:jc w:val="right"/>
      </w:pPr>
      <w:rPr>
        <w:rFonts w:ascii="Arial" w:eastAsia="Arial" w:hAnsi="Arial" w:cs="Arial" w:hint="default"/>
        <w:b/>
        <w:bCs/>
        <w:w w:val="99"/>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63F4DD9"/>
    <w:multiLevelType w:val="multilevel"/>
    <w:tmpl w:val="F654BA48"/>
    <w:lvl w:ilvl="0">
      <w:start w:val="1"/>
      <w:numFmt w:val="decimal"/>
      <w:lvlText w:val="%1."/>
      <w:lvlJc w:val="left"/>
      <w:pPr>
        <w:ind w:left="102" w:hanging="440"/>
      </w:pPr>
      <w:rPr>
        <w:rFonts w:ascii="Arial" w:eastAsia="Arial" w:hAnsi="Arial" w:cs="Arial" w:hint="default"/>
        <w:spacing w:val="-1"/>
        <w:w w:val="99"/>
        <w:sz w:val="24"/>
        <w:szCs w:val="24"/>
      </w:rPr>
    </w:lvl>
    <w:lvl w:ilvl="1">
      <w:start w:val="1"/>
      <w:numFmt w:val="decimal"/>
      <w:lvlText w:val="%1.%2."/>
      <w:lvlJc w:val="left"/>
      <w:pPr>
        <w:ind w:left="322" w:hanging="660"/>
      </w:pPr>
      <w:rPr>
        <w:rFonts w:ascii="Arial" w:eastAsia="Arial" w:hAnsi="Arial" w:cs="Arial" w:hint="default"/>
        <w:w w:val="99"/>
        <w:sz w:val="24"/>
        <w:szCs w:val="24"/>
      </w:rPr>
    </w:lvl>
    <w:lvl w:ilvl="2">
      <w:numFmt w:val="bullet"/>
      <w:lvlText w:val="•"/>
      <w:lvlJc w:val="left"/>
      <w:pPr>
        <w:ind w:left="1291" w:hanging="660"/>
      </w:pPr>
      <w:rPr>
        <w:rFonts w:hint="default"/>
      </w:rPr>
    </w:lvl>
    <w:lvl w:ilvl="3">
      <w:numFmt w:val="bullet"/>
      <w:lvlText w:val="•"/>
      <w:lvlJc w:val="left"/>
      <w:pPr>
        <w:ind w:left="2262" w:hanging="660"/>
      </w:pPr>
      <w:rPr>
        <w:rFonts w:hint="default"/>
      </w:rPr>
    </w:lvl>
    <w:lvl w:ilvl="4">
      <w:numFmt w:val="bullet"/>
      <w:lvlText w:val="•"/>
      <w:lvlJc w:val="left"/>
      <w:pPr>
        <w:ind w:left="3233" w:hanging="660"/>
      </w:pPr>
      <w:rPr>
        <w:rFonts w:hint="default"/>
      </w:rPr>
    </w:lvl>
    <w:lvl w:ilvl="5">
      <w:numFmt w:val="bullet"/>
      <w:lvlText w:val="•"/>
      <w:lvlJc w:val="left"/>
      <w:pPr>
        <w:ind w:left="4204" w:hanging="660"/>
      </w:pPr>
      <w:rPr>
        <w:rFonts w:hint="default"/>
      </w:rPr>
    </w:lvl>
    <w:lvl w:ilvl="6">
      <w:numFmt w:val="bullet"/>
      <w:lvlText w:val="•"/>
      <w:lvlJc w:val="left"/>
      <w:pPr>
        <w:ind w:left="5175" w:hanging="660"/>
      </w:pPr>
      <w:rPr>
        <w:rFonts w:hint="default"/>
      </w:rPr>
    </w:lvl>
    <w:lvl w:ilvl="7">
      <w:numFmt w:val="bullet"/>
      <w:lvlText w:val="•"/>
      <w:lvlJc w:val="left"/>
      <w:pPr>
        <w:ind w:left="6146" w:hanging="660"/>
      </w:pPr>
      <w:rPr>
        <w:rFonts w:hint="default"/>
      </w:rPr>
    </w:lvl>
    <w:lvl w:ilvl="8">
      <w:numFmt w:val="bullet"/>
      <w:lvlText w:val="•"/>
      <w:lvlJc w:val="left"/>
      <w:pPr>
        <w:ind w:left="7117" w:hanging="660"/>
      </w:pPr>
      <w:rPr>
        <w:rFonts w:hint="default"/>
      </w:rPr>
    </w:lvl>
  </w:abstractNum>
  <w:abstractNum w:abstractNumId="12" w15:restartNumberingAfterBreak="0">
    <w:nsid w:val="6E0E68E7"/>
    <w:multiLevelType w:val="hybridMultilevel"/>
    <w:tmpl w:val="75D61C4C"/>
    <w:lvl w:ilvl="0" w:tplc="19B6CBFE">
      <w:start w:val="1"/>
      <w:numFmt w:val="decimal"/>
      <w:lvlText w:val="%1."/>
      <w:lvlJc w:val="left"/>
      <w:pPr>
        <w:ind w:left="122" w:hanging="488"/>
      </w:pPr>
      <w:rPr>
        <w:rFonts w:hint="default"/>
        <w:i/>
        <w:spacing w:val="-4"/>
        <w:w w:val="99"/>
      </w:rPr>
    </w:lvl>
    <w:lvl w:ilvl="1" w:tplc="831C4BBA">
      <w:start w:val="5"/>
      <w:numFmt w:val="decimal"/>
      <w:lvlText w:val="%2."/>
      <w:lvlJc w:val="left"/>
      <w:pPr>
        <w:ind w:left="842" w:hanging="360"/>
        <w:jc w:val="right"/>
      </w:pPr>
      <w:rPr>
        <w:rFonts w:ascii="Arial" w:eastAsia="Arial" w:hAnsi="Arial" w:cs="Arial" w:hint="default"/>
        <w:b/>
        <w:bCs/>
        <w:w w:val="99"/>
        <w:sz w:val="24"/>
        <w:szCs w:val="24"/>
      </w:rPr>
    </w:lvl>
    <w:lvl w:ilvl="2" w:tplc="8C3C7B20">
      <w:numFmt w:val="bullet"/>
      <w:lvlText w:val="•"/>
      <w:lvlJc w:val="left"/>
      <w:pPr>
        <w:ind w:left="1795" w:hanging="360"/>
      </w:pPr>
      <w:rPr>
        <w:rFonts w:hint="default"/>
      </w:rPr>
    </w:lvl>
    <w:lvl w:ilvl="3" w:tplc="E446FDDC">
      <w:numFmt w:val="bullet"/>
      <w:lvlText w:val="•"/>
      <w:lvlJc w:val="left"/>
      <w:pPr>
        <w:ind w:left="2751" w:hanging="360"/>
      </w:pPr>
      <w:rPr>
        <w:rFonts w:hint="default"/>
      </w:rPr>
    </w:lvl>
    <w:lvl w:ilvl="4" w:tplc="7D5A42FC">
      <w:numFmt w:val="bullet"/>
      <w:lvlText w:val="•"/>
      <w:lvlJc w:val="left"/>
      <w:pPr>
        <w:ind w:left="3706" w:hanging="360"/>
      </w:pPr>
      <w:rPr>
        <w:rFonts w:hint="default"/>
      </w:rPr>
    </w:lvl>
    <w:lvl w:ilvl="5" w:tplc="384E4FC4">
      <w:numFmt w:val="bullet"/>
      <w:lvlText w:val="•"/>
      <w:lvlJc w:val="left"/>
      <w:pPr>
        <w:ind w:left="4662" w:hanging="360"/>
      </w:pPr>
      <w:rPr>
        <w:rFonts w:hint="default"/>
      </w:rPr>
    </w:lvl>
    <w:lvl w:ilvl="6" w:tplc="72965FF2">
      <w:numFmt w:val="bullet"/>
      <w:lvlText w:val="•"/>
      <w:lvlJc w:val="left"/>
      <w:pPr>
        <w:ind w:left="5617" w:hanging="360"/>
      </w:pPr>
      <w:rPr>
        <w:rFonts w:hint="default"/>
      </w:rPr>
    </w:lvl>
    <w:lvl w:ilvl="7" w:tplc="50B8F172">
      <w:numFmt w:val="bullet"/>
      <w:lvlText w:val="•"/>
      <w:lvlJc w:val="left"/>
      <w:pPr>
        <w:ind w:left="6573" w:hanging="360"/>
      </w:pPr>
      <w:rPr>
        <w:rFonts w:hint="default"/>
      </w:rPr>
    </w:lvl>
    <w:lvl w:ilvl="8" w:tplc="5502B784">
      <w:numFmt w:val="bullet"/>
      <w:lvlText w:val="•"/>
      <w:lvlJc w:val="left"/>
      <w:pPr>
        <w:ind w:left="7528" w:hanging="360"/>
      </w:pPr>
      <w:rPr>
        <w:rFonts w:hint="default"/>
      </w:rPr>
    </w:lvl>
  </w:abstractNum>
  <w:abstractNum w:abstractNumId="13" w15:restartNumberingAfterBreak="0">
    <w:nsid w:val="7AA85B82"/>
    <w:multiLevelType w:val="multilevel"/>
    <w:tmpl w:val="E7B2232C"/>
    <w:lvl w:ilvl="0">
      <w:start w:val="1"/>
      <w:numFmt w:val="decimal"/>
      <w:lvlText w:val="%1."/>
      <w:lvlJc w:val="left"/>
      <w:pPr>
        <w:ind w:left="482" w:hanging="360"/>
      </w:pPr>
      <w:rPr>
        <w:rFonts w:ascii="Arial" w:eastAsia="Arial" w:hAnsi="Arial" w:cs="Arial" w:hint="default"/>
        <w:i/>
        <w:w w:val="99"/>
        <w:sz w:val="24"/>
        <w:szCs w:val="24"/>
      </w:rPr>
    </w:lvl>
    <w:lvl w:ilvl="1">
      <w:start w:val="3"/>
      <w:numFmt w:val="decimal"/>
      <w:lvlText w:val="%2."/>
      <w:lvlJc w:val="left"/>
      <w:pPr>
        <w:ind w:left="822" w:hanging="360"/>
      </w:pPr>
      <w:rPr>
        <w:rFonts w:ascii="Arial" w:eastAsia="Arial" w:hAnsi="Arial" w:cs="Arial" w:hint="default"/>
        <w:b/>
        <w:bCs/>
        <w:w w:val="99"/>
        <w:sz w:val="24"/>
        <w:szCs w:val="24"/>
      </w:rPr>
    </w:lvl>
    <w:lvl w:ilvl="2">
      <w:start w:val="1"/>
      <w:numFmt w:val="decimal"/>
      <w:lvlText w:val="%2.%3."/>
      <w:lvlJc w:val="left"/>
      <w:pPr>
        <w:ind w:left="1562" w:hanging="720"/>
        <w:jc w:val="right"/>
      </w:pPr>
      <w:rPr>
        <w:rFonts w:ascii="Arial" w:eastAsia="Arial" w:hAnsi="Arial" w:cs="Arial" w:hint="default"/>
        <w:b/>
        <w:bCs/>
        <w:spacing w:val="-6"/>
        <w:w w:val="99"/>
        <w:sz w:val="24"/>
        <w:szCs w:val="24"/>
      </w:rPr>
    </w:lvl>
    <w:lvl w:ilvl="3">
      <w:numFmt w:val="bullet"/>
      <w:lvlText w:val="•"/>
      <w:lvlJc w:val="left"/>
      <w:pPr>
        <w:ind w:left="2497" w:hanging="720"/>
      </w:pPr>
      <w:rPr>
        <w:rFonts w:hint="default"/>
      </w:rPr>
    </w:lvl>
    <w:lvl w:ilvl="4">
      <w:numFmt w:val="bullet"/>
      <w:lvlText w:val="•"/>
      <w:lvlJc w:val="left"/>
      <w:pPr>
        <w:ind w:left="3435" w:hanging="720"/>
      </w:pPr>
      <w:rPr>
        <w:rFonts w:hint="default"/>
      </w:rPr>
    </w:lvl>
    <w:lvl w:ilvl="5">
      <w:numFmt w:val="bullet"/>
      <w:lvlText w:val="•"/>
      <w:lvlJc w:val="left"/>
      <w:pPr>
        <w:ind w:left="4372" w:hanging="720"/>
      </w:pPr>
      <w:rPr>
        <w:rFonts w:hint="default"/>
      </w:rPr>
    </w:lvl>
    <w:lvl w:ilvl="6">
      <w:numFmt w:val="bullet"/>
      <w:lvlText w:val="•"/>
      <w:lvlJc w:val="left"/>
      <w:pPr>
        <w:ind w:left="5310" w:hanging="720"/>
      </w:pPr>
      <w:rPr>
        <w:rFonts w:hint="default"/>
      </w:rPr>
    </w:lvl>
    <w:lvl w:ilvl="7">
      <w:numFmt w:val="bullet"/>
      <w:lvlText w:val="•"/>
      <w:lvlJc w:val="left"/>
      <w:pPr>
        <w:ind w:left="6247" w:hanging="720"/>
      </w:pPr>
      <w:rPr>
        <w:rFonts w:hint="default"/>
      </w:rPr>
    </w:lvl>
    <w:lvl w:ilvl="8">
      <w:numFmt w:val="bullet"/>
      <w:lvlText w:val="•"/>
      <w:lvlJc w:val="left"/>
      <w:pPr>
        <w:ind w:left="7185" w:hanging="720"/>
      </w:pPr>
      <w:rPr>
        <w:rFonts w:hint="default"/>
      </w:rPr>
    </w:lvl>
  </w:abstractNum>
  <w:abstractNum w:abstractNumId="14" w15:restartNumberingAfterBreak="0">
    <w:nsid w:val="7E2A5998"/>
    <w:multiLevelType w:val="hybridMultilevel"/>
    <w:tmpl w:val="D9D4122E"/>
    <w:lvl w:ilvl="0" w:tplc="240A000F">
      <w:start w:val="1"/>
      <w:numFmt w:val="decimal"/>
      <w:lvlText w:val="%1."/>
      <w:lvlJc w:val="left"/>
      <w:pPr>
        <w:ind w:left="842" w:hanging="360"/>
      </w:pPr>
    </w:lvl>
    <w:lvl w:ilvl="1" w:tplc="240A0019" w:tentative="1">
      <w:start w:val="1"/>
      <w:numFmt w:val="lowerLetter"/>
      <w:lvlText w:val="%2."/>
      <w:lvlJc w:val="left"/>
      <w:pPr>
        <w:ind w:left="1562" w:hanging="360"/>
      </w:pPr>
    </w:lvl>
    <w:lvl w:ilvl="2" w:tplc="240A001B" w:tentative="1">
      <w:start w:val="1"/>
      <w:numFmt w:val="lowerRoman"/>
      <w:lvlText w:val="%3."/>
      <w:lvlJc w:val="right"/>
      <w:pPr>
        <w:ind w:left="2282" w:hanging="180"/>
      </w:pPr>
    </w:lvl>
    <w:lvl w:ilvl="3" w:tplc="240A000F" w:tentative="1">
      <w:start w:val="1"/>
      <w:numFmt w:val="decimal"/>
      <w:lvlText w:val="%4."/>
      <w:lvlJc w:val="left"/>
      <w:pPr>
        <w:ind w:left="3002" w:hanging="360"/>
      </w:pPr>
    </w:lvl>
    <w:lvl w:ilvl="4" w:tplc="240A0019" w:tentative="1">
      <w:start w:val="1"/>
      <w:numFmt w:val="lowerLetter"/>
      <w:lvlText w:val="%5."/>
      <w:lvlJc w:val="left"/>
      <w:pPr>
        <w:ind w:left="3722" w:hanging="360"/>
      </w:pPr>
    </w:lvl>
    <w:lvl w:ilvl="5" w:tplc="240A001B" w:tentative="1">
      <w:start w:val="1"/>
      <w:numFmt w:val="lowerRoman"/>
      <w:lvlText w:val="%6."/>
      <w:lvlJc w:val="right"/>
      <w:pPr>
        <w:ind w:left="4442" w:hanging="180"/>
      </w:pPr>
    </w:lvl>
    <w:lvl w:ilvl="6" w:tplc="240A000F" w:tentative="1">
      <w:start w:val="1"/>
      <w:numFmt w:val="decimal"/>
      <w:lvlText w:val="%7."/>
      <w:lvlJc w:val="left"/>
      <w:pPr>
        <w:ind w:left="5162" w:hanging="360"/>
      </w:pPr>
    </w:lvl>
    <w:lvl w:ilvl="7" w:tplc="240A0019" w:tentative="1">
      <w:start w:val="1"/>
      <w:numFmt w:val="lowerLetter"/>
      <w:lvlText w:val="%8."/>
      <w:lvlJc w:val="left"/>
      <w:pPr>
        <w:ind w:left="5882" w:hanging="360"/>
      </w:pPr>
    </w:lvl>
    <w:lvl w:ilvl="8" w:tplc="240A001B" w:tentative="1">
      <w:start w:val="1"/>
      <w:numFmt w:val="lowerRoman"/>
      <w:lvlText w:val="%9."/>
      <w:lvlJc w:val="right"/>
      <w:pPr>
        <w:ind w:left="6602" w:hanging="180"/>
      </w:pPr>
    </w:lvl>
  </w:abstractNum>
  <w:num w:numId="1">
    <w:abstractNumId w:val="8"/>
  </w:num>
  <w:num w:numId="2">
    <w:abstractNumId w:val="12"/>
  </w:num>
  <w:num w:numId="3">
    <w:abstractNumId w:val="13"/>
  </w:num>
  <w:num w:numId="4">
    <w:abstractNumId w:val="0"/>
  </w:num>
  <w:num w:numId="5">
    <w:abstractNumId w:val="5"/>
  </w:num>
  <w:num w:numId="6">
    <w:abstractNumId w:val="7"/>
  </w:num>
  <w:num w:numId="7">
    <w:abstractNumId w:val="11"/>
  </w:num>
  <w:num w:numId="8">
    <w:abstractNumId w:val="10"/>
  </w:num>
  <w:num w:numId="9">
    <w:abstractNumId w:val="1"/>
  </w:num>
  <w:num w:numId="10">
    <w:abstractNumId w:val="6"/>
  </w:num>
  <w:num w:numId="11">
    <w:abstractNumId w:val="14"/>
  </w:num>
  <w:num w:numId="12">
    <w:abstractNumId w:val="3"/>
  </w:num>
  <w:num w:numId="13">
    <w:abstractNumId w:val="9"/>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53F"/>
    <w:rsid w:val="00006D30"/>
    <w:rsid w:val="00016E76"/>
    <w:rsid w:val="0004137C"/>
    <w:rsid w:val="00070E03"/>
    <w:rsid w:val="000C5F6C"/>
    <w:rsid w:val="000E005B"/>
    <w:rsid w:val="000E4064"/>
    <w:rsid w:val="00100803"/>
    <w:rsid w:val="00102FC7"/>
    <w:rsid w:val="00126DBA"/>
    <w:rsid w:val="00132FC5"/>
    <w:rsid w:val="00143EE6"/>
    <w:rsid w:val="00154290"/>
    <w:rsid w:val="001A0F20"/>
    <w:rsid w:val="001B511D"/>
    <w:rsid w:val="00200594"/>
    <w:rsid w:val="002108E0"/>
    <w:rsid w:val="002330BA"/>
    <w:rsid w:val="002356F7"/>
    <w:rsid w:val="00256C70"/>
    <w:rsid w:val="00281F24"/>
    <w:rsid w:val="00294CA2"/>
    <w:rsid w:val="002C488A"/>
    <w:rsid w:val="0030127A"/>
    <w:rsid w:val="00307BA3"/>
    <w:rsid w:val="003130E3"/>
    <w:rsid w:val="00314473"/>
    <w:rsid w:val="003302AE"/>
    <w:rsid w:val="003440E4"/>
    <w:rsid w:val="00363E5A"/>
    <w:rsid w:val="00374E45"/>
    <w:rsid w:val="00387A46"/>
    <w:rsid w:val="00396F22"/>
    <w:rsid w:val="003A258B"/>
    <w:rsid w:val="003A6B60"/>
    <w:rsid w:val="003C7C6B"/>
    <w:rsid w:val="003D0F37"/>
    <w:rsid w:val="0043754E"/>
    <w:rsid w:val="004438A0"/>
    <w:rsid w:val="00474456"/>
    <w:rsid w:val="004862CB"/>
    <w:rsid w:val="004C013A"/>
    <w:rsid w:val="004D70CF"/>
    <w:rsid w:val="00503BF3"/>
    <w:rsid w:val="005237B8"/>
    <w:rsid w:val="00524A58"/>
    <w:rsid w:val="00566489"/>
    <w:rsid w:val="005678C2"/>
    <w:rsid w:val="0058153F"/>
    <w:rsid w:val="0058735A"/>
    <w:rsid w:val="00594DD9"/>
    <w:rsid w:val="005A1358"/>
    <w:rsid w:val="006072CD"/>
    <w:rsid w:val="00621D18"/>
    <w:rsid w:val="00637B1A"/>
    <w:rsid w:val="00685F90"/>
    <w:rsid w:val="00693463"/>
    <w:rsid w:val="006A3A74"/>
    <w:rsid w:val="006A6047"/>
    <w:rsid w:val="006A756E"/>
    <w:rsid w:val="006B78E1"/>
    <w:rsid w:val="006D71A8"/>
    <w:rsid w:val="006F3815"/>
    <w:rsid w:val="007104F8"/>
    <w:rsid w:val="00712BEC"/>
    <w:rsid w:val="00727D54"/>
    <w:rsid w:val="007605C2"/>
    <w:rsid w:val="00776D71"/>
    <w:rsid w:val="0078085E"/>
    <w:rsid w:val="007967DC"/>
    <w:rsid w:val="007A3568"/>
    <w:rsid w:val="007F2487"/>
    <w:rsid w:val="00814321"/>
    <w:rsid w:val="00830780"/>
    <w:rsid w:val="0083279E"/>
    <w:rsid w:val="0086630B"/>
    <w:rsid w:val="0087584C"/>
    <w:rsid w:val="00885A96"/>
    <w:rsid w:val="00892853"/>
    <w:rsid w:val="008E2110"/>
    <w:rsid w:val="00920406"/>
    <w:rsid w:val="00936028"/>
    <w:rsid w:val="0094006F"/>
    <w:rsid w:val="009929A8"/>
    <w:rsid w:val="00994E1E"/>
    <w:rsid w:val="00A03A5F"/>
    <w:rsid w:val="00A4547F"/>
    <w:rsid w:val="00A64B21"/>
    <w:rsid w:val="00A66DB9"/>
    <w:rsid w:val="00A67CCD"/>
    <w:rsid w:val="00A96477"/>
    <w:rsid w:val="00B02CF4"/>
    <w:rsid w:val="00B426C4"/>
    <w:rsid w:val="00B56196"/>
    <w:rsid w:val="00B579CA"/>
    <w:rsid w:val="00B73B29"/>
    <w:rsid w:val="00BA217B"/>
    <w:rsid w:val="00BB0B2F"/>
    <w:rsid w:val="00BB3F8C"/>
    <w:rsid w:val="00BC2790"/>
    <w:rsid w:val="00BC7108"/>
    <w:rsid w:val="00BD27EE"/>
    <w:rsid w:val="00BD33A1"/>
    <w:rsid w:val="00BE7F64"/>
    <w:rsid w:val="00C07113"/>
    <w:rsid w:val="00C21B37"/>
    <w:rsid w:val="00C26AC3"/>
    <w:rsid w:val="00C5413A"/>
    <w:rsid w:val="00CB2C7B"/>
    <w:rsid w:val="00CB716D"/>
    <w:rsid w:val="00CC0F2B"/>
    <w:rsid w:val="00CF76AE"/>
    <w:rsid w:val="00D001EE"/>
    <w:rsid w:val="00D06EFD"/>
    <w:rsid w:val="00D13AAE"/>
    <w:rsid w:val="00D31B3A"/>
    <w:rsid w:val="00D718FA"/>
    <w:rsid w:val="00D85CAE"/>
    <w:rsid w:val="00D90459"/>
    <w:rsid w:val="00DD6C46"/>
    <w:rsid w:val="00DD7922"/>
    <w:rsid w:val="00E21590"/>
    <w:rsid w:val="00E21DF6"/>
    <w:rsid w:val="00E33655"/>
    <w:rsid w:val="00E71B34"/>
    <w:rsid w:val="00F240C1"/>
    <w:rsid w:val="00F32AA1"/>
    <w:rsid w:val="00F50E9C"/>
    <w:rsid w:val="00F55979"/>
    <w:rsid w:val="00F971BB"/>
    <w:rsid w:val="00FA30ED"/>
    <w:rsid w:val="00FA7CCC"/>
    <w:rsid w:val="00FF07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ACDC0"/>
  <w15:docId w15:val="{D2525D68-FD49-45FA-889E-21012E5C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842" w:hanging="360"/>
      <w:outlineLvl w:val="0"/>
    </w:pPr>
    <w:rPr>
      <w:b/>
      <w:bCs/>
      <w:sz w:val="24"/>
      <w:szCs w:val="24"/>
    </w:rPr>
  </w:style>
  <w:style w:type="paragraph" w:styleId="Ttulo2">
    <w:name w:val="heading 2"/>
    <w:basedOn w:val="Normal"/>
    <w:uiPriority w:val="1"/>
    <w:qFormat/>
    <w:pPr>
      <w:spacing w:before="2"/>
      <w:ind w:left="122"/>
      <w:jc w:val="both"/>
      <w:outlineLvl w:val="1"/>
    </w:pPr>
    <w:rPr>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22"/>
      <w:ind w:left="541" w:hanging="439"/>
    </w:pPr>
    <w:rPr>
      <w:sz w:val="24"/>
      <w:szCs w:val="24"/>
    </w:rPr>
  </w:style>
  <w:style w:type="paragraph" w:styleId="TDC2">
    <w:name w:val="toc 2"/>
    <w:basedOn w:val="Normal"/>
    <w:uiPriority w:val="39"/>
    <w:qFormat/>
    <w:pPr>
      <w:spacing w:before="122"/>
      <w:ind w:left="322"/>
    </w:pPr>
    <w:rPr>
      <w:sz w:val="24"/>
      <w:szCs w:val="24"/>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42" w:hanging="360"/>
    </w:pPr>
  </w:style>
  <w:style w:type="paragraph" w:customStyle="1" w:styleId="TableParagraph">
    <w:name w:val="Table Paragraph"/>
    <w:basedOn w:val="Normal"/>
    <w:uiPriority w:val="1"/>
    <w:qFormat/>
    <w:pPr>
      <w:ind w:left="103"/>
    </w:pPr>
  </w:style>
  <w:style w:type="paragraph" w:styleId="Textodeglobo">
    <w:name w:val="Balloon Text"/>
    <w:basedOn w:val="Normal"/>
    <w:link w:val="TextodegloboCar"/>
    <w:uiPriority w:val="99"/>
    <w:semiHidden/>
    <w:unhideWhenUsed/>
    <w:rsid w:val="00102FC7"/>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FC7"/>
    <w:rPr>
      <w:rFonts w:ascii="Tahoma" w:eastAsia="Arial" w:hAnsi="Tahoma" w:cs="Tahoma"/>
      <w:sz w:val="16"/>
      <w:szCs w:val="16"/>
    </w:rPr>
  </w:style>
  <w:style w:type="paragraph" w:styleId="Encabezado">
    <w:name w:val="header"/>
    <w:basedOn w:val="Normal"/>
    <w:link w:val="EncabezadoCar"/>
    <w:unhideWhenUsed/>
    <w:rsid w:val="00102FC7"/>
    <w:pPr>
      <w:tabs>
        <w:tab w:val="center" w:pos="4252"/>
        <w:tab w:val="right" w:pos="8504"/>
      </w:tabs>
    </w:pPr>
  </w:style>
  <w:style w:type="character" w:customStyle="1" w:styleId="EncabezadoCar">
    <w:name w:val="Encabezado Car"/>
    <w:basedOn w:val="Fuentedeprrafopredeter"/>
    <w:link w:val="Encabezado"/>
    <w:rsid w:val="00102FC7"/>
    <w:rPr>
      <w:rFonts w:ascii="Arial" w:eastAsia="Arial" w:hAnsi="Arial" w:cs="Arial"/>
    </w:rPr>
  </w:style>
  <w:style w:type="paragraph" w:styleId="Piedepgina">
    <w:name w:val="footer"/>
    <w:basedOn w:val="Normal"/>
    <w:link w:val="PiedepginaCar"/>
    <w:uiPriority w:val="99"/>
    <w:unhideWhenUsed/>
    <w:rsid w:val="00102FC7"/>
    <w:pPr>
      <w:tabs>
        <w:tab w:val="center" w:pos="4252"/>
        <w:tab w:val="right" w:pos="8504"/>
      </w:tabs>
    </w:pPr>
  </w:style>
  <w:style w:type="character" w:customStyle="1" w:styleId="PiedepginaCar">
    <w:name w:val="Pie de página Car"/>
    <w:basedOn w:val="Fuentedeprrafopredeter"/>
    <w:link w:val="Piedepgina"/>
    <w:uiPriority w:val="99"/>
    <w:rsid w:val="00102FC7"/>
    <w:rPr>
      <w:rFonts w:ascii="Arial" w:eastAsia="Arial" w:hAnsi="Arial" w:cs="Arial"/>
    </w:rPr>
  </w:style>
  <w:style w:type="paragraph" w:styleId="Textonotapie">
    <w:name w:val="footnote text"/>
    <w:basedOn w:val="Normal"/>
    <w:link w:val="TextonotapieCar"/>
    <w:uiPriority w:val="99"/>
    <w:semiHidden/>
    <w:unhideWhenUsed/>
    <w:rsid w:val="00A64B21"/>
    <w:rPr>
      <w:sz w:val="20"/>
      <w:szCs w:val="20"/>
    </w:rPr>
  </w:style>
  <w:style w:type="character" w:customStyle="1" w:styleId="TextonotapieCar">
    <w:name w:val="Texto nota pie Car"/>
    <w:basedOn w:val="Fuentedeprrafopredeter"/>
    <w:link w:val="Textonotapie"/>
    <w:uiPriority w:val="99"/>
    <w:semiHidden/>
    <w:rsid w:val="00A64B21"/>
    <w:rPr>
      <w:rFonts w:ascii="Arial" w:eastAsia="Arial" w:hAnsi="Arial" w:cs="Arial"/>
      <w:sz w:val="20"/>
      <w:szCs w:val="20"/>
    </w:rPr>
  </w:style>
  <w:style w:type="character" w:styleId="Refdenotaalpie">
    <w:name w:val="footnote reference"/>
    <w:basedOn w:val="Fuentedeprrafopredeter"/>
    <w:uiPriority w:val="99"/>
    <w:semiHidden/>
    <w:unhideWhenUsed/>
    <w:rsid w:val="00A64B21"/>
    <w:rPr>
      <w:vertAlign w:val="superscript"/>
    </w:rPr>
  </w:style>
  <w:style w:type="paragraph" w:styleId="Textonotaalfinal">
    <w:name w:val="endnote text"/>
    <w:basedOn w:val="Normal"/>
    <w:link w:val="TextonotaalfinalCar"/>
    <w:uiPriority w:val="99"/>
    <w:semiHidden/>
    <w:unhideWhenUsed/>
    <w:rsid w:val="00256C70"/>
    <w:rPr>
      <w:sz w:val="20"/>
      <w:szCs w:val="20"/>
    </w:rPr>
  </w:style>
  <w:style w:type="character" w:customStyle="1" w:styleId="TextonotaalfinalCar">
    <w:name w:val="Texto nota al final Car"/>
    <w:basedOn w:val="Fuentedeprrafopredeter"/>
    <w:link w:val="Textonotaalfinal"/>
    <w:uiPriority w:val="99"/>
    <w:semiHidden/>
    <w:rsid w:val="00256C70"/>
    <w:rPr>
      <w:rFonts w:ascii="Arial" w:eastAsia="Arial" w:hAnsi="Arial" w:cs="Arial"/>
      <w:sz w:val="20"/>
      <w:szCs w:val="20"/>
    </w:rPr>
  </w:style>
  <w:style w:type="character" w:styleId="Refdenotaalfinal">
    <w:name w:val="endnote reference"/>
    <w:basedOn w:val="Fuentedeprrafopredeter"/>
    <w:uiPriority w:val="99"/>
    <w:semiHidden/>
    <w:unhideWhenUsed/>
    <w:rsid w:val="00256C70"/>
    <w:rPr>
      <w:vertAlign w:val="superscript"/>
    </w:rPr>
  </w:style>
  <w:style w:type="character" w:styleId="Nmerodepgina">
    <w:name w:val="page number"/>
    <w:basedOn w:val="Fuentedeprrafopredeter"/>
    <w:rsid w:val="00374E45"/>
  </w:style>
  <w:style w:type="character" w:customStyle="1" w:styleId="ft0p91">
    <w:name w:val="ft0p91"/>
    <w:rsid w:val="00374E45"/>
    <w:rPr>
      <w:rFonts w:ascii="Arial" w:hAnsi="Arial" w:cs="Arial" w:hint="default"/>
      <w:b w:val="0"/>
      <w:bCs w:val="0"/>
      <w:i w:val="0"/>
      <w:iCs w:val="0"/>
      <w:color w:val="000000"/>
      <w:sz w:val="32"/>
      <w:szCs w:val="32"/>
    </w:rPr>
  </w:style>
  <w:style w:type="paragraph" w:styleId="TtuloTDC">
    <w:name w:val="TOC Heading"/>
    <w:basedOn w:val="Ttulo1"/>
    <w:next w:val="Normal"/>
    <w:uiPriority w:val="39"/>
    <w:unhideWhenUsed/>
    <w:qFormat/>
    <w:rsid w:val="00126DB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3">
    <w:name w:val="toc 3"/>
    <w:basedOn w:val="Normal"/>
    <w:next w:val="Normal"/>
    <w:autoRedefine/>
    <w:uiPriority w:val="39"/>
    <w:unhideWhenUsed/>
    <w:rsid w:val="00126DBA"/>
    <w:pPr>
      <w:widowControl/>
      <w:autoSpaceDE/>
      <w:autoSpaceDN/>
      <w:spacing w:after="100" w:line="259" w:lineRule="auto"/>
      <w:ind w:left="440"/>
    </w:pPr>
    <w:rPr>
      <w:rFonts w:asciiTheme="minorHAnsi" w:eastAsiaTheme="minorEastAsia" w:hAnsiTheme="minorHAnsi" w:cs="Times New Roman"/>
      <w:lang w:val="es-CO" w:eastAsia="es-CO"/>
    </w:rPr>
  </w:style>
  <w:style w:type="character" w:styleId="Hipervnculo">
    <w:name w:val="Hyperlink"/>
    <w:basedOn w:val="Fuentedeprrafopredeter"/>
    <w:uiPriority w:val="99"/>
    <w:unhideWhenUsed/>
    <w:rsid w:val="00126DBA"/>
    <w:rPr>
      <w:color w:val="0000FF" w:themeColor="hyperlink"/>
      <w:u w:val="single"/>
    </w:rPr>
  </w:style>
  <w:style w:type="table" w:styleId="Tablaconcuadrcula">
    <w:name w:val="Table Grid"/>
    <w:basedOn w:val="Tablanormal"/>
    <w:uiPriority w:val="59"/>
    <w:rsid w:val="00BC2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1">
    <w:name w:val="Light List Accent 1"/>
    <w:basedOn w:val="Tablanormal"/>
    <w:uiPriority w:val="61"/>
    <w:rsid w:val="00BC2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73277">
      <w:bodyDiv w:val="1"/>
      <w:marLeft w:val="0"/>
      <w:marRight w:val="0"/>
      <w:marTop w:val="0"/>
      <w:marBottom w:val="0"/>
      <w:divBdr>
        <w:top w:val="none" w:sz="0" w:space="0" w:color="auto"/>
        <w:left w:val="none" w:sz="0" w:space="0" w:color="auto"/>
        <w:bottom w:val="none" w:sz="0" w:space="0" w:color="auto"/>
        <w:right w:val="none" w:sz="0" w:space="0" w:color="auto"/>
      </w:divBdr>
    </w:div>
    <w:div w:id="349574080">
      <w:bodyDiv w:val="1"/>
      <w:marLeft w:val="0"/>
      <w:marRight w:val="0"/>
      <w:marTop w:val="0"/>
      <w:marBottom w:val="0"/>
      <w:divBdr>
        <w:top w:val="none" w:sz="0" w:space="0" w:color="auto"/>
        <w:left w:val="none" w:sz="0" w:space="0" w:color="auto"/>
        <w:bottom w:val="none" w:sz="0" w:space="0" w:color="auto"/>
        <w:right w:val="none" w:sz="0" w:space="0" w:color="auto"/>
      </w:divBdr>
    </w:div>
    <w:div w:id="497156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portal.dafp.gov.co/form/formulari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modelointegrado.dafp.gov.co/" TargetMode="External"/><Relationship Id="rId2" Type="http://schemas.openxmlformats.org/officeDocument/2006/relationships/numbering" Target="numbering.xml"/><Relationship Id="rId16" Type="http://schemas.openxmlformats.org/officeDocument/2006/relationships/hyperlink" Target="http://modelointegrado.dafp.gov.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lciencias.gov.co/sites/default/files/upload/paginas/g101pr01f20-matriz-politicas-operacionv01.pdf"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cepal.org/ilpes/noticias/paginas/3/38453/manual_planificacion_estrategica.pdf" TargetMode="External"/><Relationship Id="rId1" Type="http://schemas.openxmlformats.org/officeDocument/2006/relationships/hyperlink" Target="http://www.cepal.org/ilpes/noticias/paginas/3/38453/manual_planificacion_estrategic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363B6-B46C-43C5-AE86-3A01B0ED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19</Pages>
  <Words>5383</Words>
  <Characters>29608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plan institucional de archivos - pinar</vt:lpstr>
    </vt:vector>
  </TitlesOfParts>
  <Company/>
  <LinksUpToDate>false</LinksUpToDate>
  <CharactersWithSpaces>34922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institucional de archivos - pinar</dc:title>
  <dc:creator>Hp</dc:creator>
  <cp:lastModifiedBy>Yenny Adriana Pereira Oviedo</cp:lastModifiedBy>
  <cp:revision>30</cp:revision>
  <dcterms:created xsi:type="dcterms:W3CDTF">2018-07-17T18:54:00Z</dcterms:created>
  <dcterms:modified xsi:type="dcterms:W3CDTF">2018-07-30T19:09:00Z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2017-12-12T00:00:00Z</vt:filetime>
  </property>
  <property fmtid="{D5CDD505-2E9C-101B-9397-08002B2CF9AE}" pid="3" name="Creator">
    <vt:lpwstr>Microsoft® Word 2010</vt:lpwstr>
  </property>
  <property fmtid="{D5CDD505-2E9C-101B-9397-08002B2CF9AE}" pid="4" name="LastSaved">
    <vt:filetime>2018-06-05T00:00:00Z</vt:filetime>
  </property>
</Properties>
</file>