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85DF0" w14:textId="77777777" w:rsidR="004A7AFB" w:rsidRPr="00D13D0C" w:rsidRDefault="004A7AFB" w:rsidP="004A7AFB">
      <w:pPr>
        <w:jc w:val="center"/>
        <w:rPr>
          <w:rFonts w:ascii="Arial" w:hAnsi="Arial" w:cs="Arial"/>
          <w:b/>
          <w:sz w:val="40"/>
          <w:szCs w:val="40"/>
          <w:lang w:eastAsia="es-CO"/>
        </w:rPr>
      </w:pPr>
    </w:p>
    <w:p w14:paraId="6D188173" w14:textId="77777777" w:rsidR="004A7AFB" w:rsidRPr="00D13D0C" w:rsidRDefault="004A7AFB" w:rsidP="004A7AFB">
      <w:pPr>
        <w:jc w:val="center"/>
        <w:rPr>
          <w:rFonts w:ascii="Arial" w:hAnsi="Arial" w:cs="Arial"/>
          <w:b/>
          <w:sz w:val="40"/>
          <w:szCs w:val="40"/>
          <w:lang w:eastAsia="es-CO"/>
        </w:rPr>
      </w:pPr>
    </w:p>
    <w:p w14:paraId="602AFAA2" w14:textId="77777777" w:rsidR="004A7AFB" w:rsidRPr="00D13D0C" w:rsidRDefault="004A7AFB" w:rsidP="004A7AFB">
      <w:pPr>
        <w:jc w:val="center"/>
        <w:rPr>
          <w:rFonts w:ascii="Arial" w:hAnsi="Arial" w:cs="Arial"/>
          <w:b/>
          <w:sz w:val="40"/>
          <w:szCs w:val="40"/>
          <w:lang w:eastAsia="es-CO"/>
        </w:rPr>
      </w:pPr>
    </w:p>
    <w:p w14:paraId="6BDDFB61" w14:textId="77777777" w:rsidR="004A7AFB" w:rsidRPr="00D13D0C" w:rsidRDefault="004A7AFB" w:rsidP="004A7AFB">
      <w:pPr>
        <w:jc w:val="center"/>
        <w:rPr>
          <w:rFonts w:ascii="Arial" w:hAnsi="Arial" w:cs="Arial"/>
          <w:b/>
          <w:sz w:val="40"/>
          <w:szCs w:val="40"/>
          <w:lang w:eastAsia="es-CO"/>
        </w:rPr>
      </w:pPr>
    </w:p>
    <w:p w14:paraId="3E01B2F9" w14:textId="77777777" w:rsidR="004A7AFB" w:rsidRPr="00D13D0C" w:rsidRDefault="002D30F0" w:rsidP="004A7AFB">
      <w:pPr>
        <w:jc w:val="center"/>
        <w:rPr>
          <w:rFonts w:ascii="Arial" w:hAnsi="Arial" w:cs="Arial"/>
          <w:b/>
          <w:sz w:val="40"/>
          <w:szCs w:val="40"/>
          <w:lang w:eastAsia="es-CO"/>
        </w:rPr>
      </w:pPr>
      <w:r w:rsidRPr="00D13D0C">
        <w:rPr>
          <w:rFonts w:ascii="Arial" w:hAnsi="Arial" w:cs="Arial"/>
          <w:b/>
          <w:sz w:val="40"/>
          <w:szCs w:val="40"/>
          <w:lang w:eastAsia="es-CO"/>
        </w:rPr>
        <w:t>MINISTERIO</w:t>
      </w:r>
      <w:r w:rsidR="004A7AFB" w:rsidRPr="00D13D0C">
        <w:rPr>
          <w:rFonts w:ascii="Arial" w:hAnsi="Arial" w:cs="Arial"/>
          <w:b/>
          <w:sz w:val="40"/>
          <w:szCs w:val="40"/>
          <w:lang w:eastAsia="es-CO"/>
        </w:rPr>
        <w:t xml:space="preserve"> DE CIENCIA TECNOLOG</w:t>
      </w:r>
      <w:r w:rsidR="00992C90" w:rsidRPr="00D13D0C">
        <w:rPr>
          <w:rFonts w:ascii="Arial" w:hAnsi="Arial" w:cs="Arial"/>
          <w:b/>
          <w:sz w:val="40"/>
          <w:szCs w:val="40"/>
          <w:lang w:eastAsia="es-CO"/>
        </w:rPr>
        <w:t>Í</w:t>
      </w:r>
      <w:r w:rsidR="004A7AFB" w:rsidRPr="00D13D0C">
        <w:rPr>
          <w:rFonts w:ascii="Arial" w:hAnsi="Arial" w:cs="Arial"/>
          <w:b/>
          <w:sz w:val="40"/>
          <w:szCs w:val="40"/>
          <w:lang w:eastAsia="es-CO"/>
        </w:rPr>
        <w:t>A E INNOVACI</w:t>
      </w:r>
      <w:r w:rsidR="00992C90" w:rsidRPr="00D13D0C">
        <w:rPr>
          <w:rFonts w:ascii="Arial" w:hAnsi="Arial" w:cs="Arial"/>
          <w:b/>
          <w:sz w:val="40"/>
          <w:szCs w:val="40"/>
          <w:lang w:eastAsia="es-CO"/>
        </w:rPr>
        <w:t>Ó</w:t>
      </w:r>
      <w:r w:rsidR="004A7AFB" w:rsidRPr="00D13D0C">
        <w:rPr>
          <w:rFonts w:ascii="Arial" w:hAnsi="Arial" w:cs="Arial"/>
          <w:b/>
          <w:sz w:val="40"/>
          <w:szCs w:val="40"/>
          <w:lang w:eastAsia="es-CO"/>
        </w:rPr>
        <w:t xml:space="preserve">N- </w:t>
      </w:r>
      <w:r w:rsidRPr="00D13D0C">
        <w:rPr>
          <w:rFonts w:ascii="Arial" w:hAnsi="Arial" w:cs="Arial"/>
          <w:b/>
          <w:sz w:val="40"/>
          <w:szCs w:val="40"/>
          <w:lang w:eastAsia="es-CO"/>
        </w:rPr>
        <w:t>MIN</w:t>
      </w:r>
      <w:r w:rsidR="004A7AFB" w:rsidRPr="00D13D0C">
        <w:rPr>
          <w:rFonts w:ascii="Arial" w:hAnsi="Arial" w:cs="Arial"/>
          <w:b/>
          <w:sz w:val="40"/>
          <w:szCs w:val="40"/>
          <w:lang w:eastAsia="es-CO"/>
        </w:rPr>
        <w:t>CIENCIAS</w:t>
      </w:r>
    </w:p>
    <w:p w14:paraId="623BC250" w14:textId="77777777" w:rsidR="004A7AFB" w:rsidRPr="00D13D0C" w:rsidRDefault="004A7AFB" w:rsidP="004A7AFB">
      <w:pPr>
        <w:jc w:val="center"/>
        <w:rPr>
          <w:rFonts w:ascii="Arial" w:hAnsi="Arial" w:cs="Arial"/>
          <w:b/>
          <w:sz w:val="40"/>
          <w:szCs w:val="40"/>
          <w:lang w:eastAsia="es-CO"/>
        </w:rPr>
      </w:pPr>
    </w:p>
    <w:p w14:paraId="299A5852" w14:textId="77777777" w:rsidR="004A7AFB" w:rsidRPr="00D13D0C" w:rsidRDefault="004A7AFB" w:rsidP="004A7AFB">
      <w:pPr>
        <w:jc w:val="center"/>
        <w:rPr>
          <w:rFonts w:ascii="Arial" w:hAnsi="Arial" w:cs="Arial"/>
          <w:b/>
          <w:sz w:val="40"/>
          <w:szCs w:val="40"/>
          <w:lang w:eastAsia="es-CO"/>
        </w:rPr>
      </w:pPr>
    </w:p>
    <w:p w14:paraId="213B12CA" w14:textId="77777777" w:rsidR="004A7AFB" w:rsidRPr="00D13D0C" w:rsidRDefault="004A7AFB" w:rsidP="004A7AFB">
      <w:pPr>
        <w:jc w:val="center"/>
        <w:rPr>
          <w:rFonts w:ascii="Arial" w:hAnsi="Arial" w:cs="Arial"/>
          <w:b/>
          <w:sz w:val="40"/>
          <w:szCs w:val="40"/>
          <w:lang w:eastAsia="es-CO"/>
        </w:rPr>
      </w:pPr>
    </w:p>
    <w:p w14:paraId="724C906B" w14:textId="77777777" w:rsidR="004A7AFB" w:rsidRPr="00D13D0C" w:rsidRDefault="0017728C" w:rsidP="004A7AFB">
      <w:pPr>
        <w:jc w:val="center"/>
        <w:rPr>
          <w:rFonts w:ascii="Arial" w:hAnsi="Arial" w:cs="Arial"/>
          <w:b/>
          <w:sz w:val="40"/>
          <w:szCs w:val="40"/>
          <w:lang w:eastAsia="es-CO"/>
        </w:rPr>
      </w:pPr>
      <w:r w:rsidRPr="00D13D0C">
        <w:rPr>
          <w:noProof/>
          <w:lang w:val="es-CO" w:eastAsia="es-CO"/>
        </w:rPr>
        <mc:AlternateContent>
          <mc:Choice Requires="wps">
            <w:drawing>
              <wp:anchor distT="0" distB="0" distL="114300" distR="114300" simplePos="0" relativeHeight="251657728" behindDoc="0" locked="0" layoutInCell="1" allowOverlap="1" wp14:anchorId="31036D20" wp14:editId="6B7E371F">
                <wp:simplePos x="0" y="0"/>
                <wp:positionH relativeFrom="column">
                  <wp:posOffset>13970</wp:posOffset>
                </wp:positionH>
                <wp:positionV relativeFrom="paragraph">
                  <wp:posOffset>132715</wp:posOffset>
                </wp:positionV>
                <wp:extent cx="5867400" cy="2595880"/>
                <wp:effectExtent l="0" t="0" r="0" b="0"/>
                <wp:wrapNone/>
                <wp:docPr id="3" name="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2595880"/>
                        </a:xfrm>
                        <a:prstGeom prst="rect">
                          <a:avLst/>
                        </a:prstGeom>
                        <a:solidFill>
                          <a:srgbClr val="3366CC"/>
                        </a:solidFill>
                        <a:ln>
                          <a:noFill/>
                        </a:ln>
                      </wps:spPr>
                      <wps:txbx>
                        <w:txbxContent>
                          <w:p w14:paraId="1C73C723" w14:textId="59C9512B" w:rsidR="004A7AFB" w:rsidRDefault="001C6945" w:rsidP="004A7AFB">
                            <w:pPr>
                              <w:jc w:val="center"/>
                              <w:rPr>
                                <w:rFonts w:ascii="Arial" w:hAnsi="Arial" w:cs="Arial"/>
                                <w:b/>
                                <w:color w:val="FFFFFF"/>
                                <w:sz w:val="48"/>
                                <w:szCs w:val="40"/>
                                <w:lang w:eastAsia="es-CO"/>
                              </w:rPr>
                            </w:pPr>
                            <w:r w:rsidRPr="001C6945">
                              <w:rPr>
                                <w:rFonts w:ascii="Arial" w:hAnsi="Arial" w:cs="Arial"/>
                                <w:b/>
                                <w:color w:val="FFFFFF"/>
                                <w:sz w:val="48"/>
                                <w:szCs w:val="40"/>
                                <w:lang w:eastAsia="es-CO"/>
                              </w:rPr>
                              <w:t xml:space="preserve">PLAN ANUAL </w:t>
                            </w:r>
                            <w:r w:rsidR="00E66064">
                              <w:rPr>
                                <w:rFonts w:ascii="Arial" w:hAnsi="Arial" w:cs="Arial"/>
                                <w:b/>
                                <w:color w:val="FFFFFF"/>
                                <w:sz w:val="48"/>
                                <w:szCs w:val="40"/>
                                <w:lang w:eastAsia="es-CO"/>
                              </w:rPr>
                              <w:t xml:space="preserve">DE </w:t>
                            </w:r>
                            <w:r w:rsidRPr="001C6945">
                              <w:rPr>
                                <w:rFonts w:ascii="Arial" w:hAnsi="Arial" w:cs="Arial"/>
                                <w:b/>
                                <w:color w:val="FFFFFF"/>
                                <w:sz w:val="48"/>
                                <w:szCs w:val="40"/>
                                <w:lang w:eastAsia="es-CO"/>
                              </w:rPr>
                              <w:t xml:space="preserve">VACANTES </w:t>
                            </w:r>
                            <w:r w:rsidR="00CE2C6F">
                              <w:rPr>
                                <w:rFonts w:ascii="Arial" w:hAnsi="Arial" w:cs="Arial"/>
                                <w:b/>
                                <w:color w:val="FFFFFF"/>
                                <w:sz w:val="48"/>
                                <w:szCs w:val="40"/>
                                <w:lang w:eastAsia="es-CO"/>
                              </w:rPr>
                              <w:t>–</w:t>
                            </w:r>
                            <w:r w:rsidRPr="001C6945">
                              <w:rPr>
                                <w:rFonts w:ascii="Arial" w:hAnsi="Arial" w:cs="Arial"/>
                                <w:b/>
                                <w:color w:val="FFFFFF"/>
                                <w:sz w:val="48"/>
                                <w:szCs w:val="40"/>
                                <w:lang w:eastAsia="es-CO"/>
                              </w:rPr>
                              <w:t xml:space="preserve"> 202</w:t>
                            </w:r>
                            <w:r w:rsidR="00443EF0">
                              <w:rPr>
                                <w:rFonts w:ascii="Arial" w:hAnsi="Arial" w:cs="Arial"/>
                                <w:b/>
                                <w:color w:val="FFFFFF"/>
                                <w:sz w:val="48"/>
                                <w:szCs w:val="40"/>
                                <w:lang w:eastAsia="es-CO"/>
                              </w:rPr>
                              <w:t>3</w:t>
                            </w:r>
                          </w:p>
                          <w:p w14:paraId="7C447F5D" w14:textId="1B3BC2F4" w:rsidR="00CE2C6F" w:rsidRDefault="00CE2C6F" w:rsidP="004A7AFB">
                            <w:pPr>
                              <w:jc w:val="center"/>
                              <w:rPr>
                                <w:rFonts w:ascii="Arial" w:hAnsi="Arial" w:cs="Arial"/>
                                <w:b/>
                                <w:color w:val="FFFFFF"/>
                                <w:sz w:val="48"/>
                                <w:szCs w:val="40"/>
                                <w:lang w:eastAsia="es-CO"/>
                              </w:rPr>
                            </w:pPr>
                          </w:p>
                          <w:p w14:paraId="5EB2C66F" w14:textId="0B736838" w:rsidR="00CE2C6F" w:rsidRPr="00D71D50" w:rsidRDefault="00CE2C6F" w:rsidP="004A7AFB">
                            <w:pPr>
                              <w:jc w:val="center"/>
                              <w:rPr>
                                <w:rFonts w:ascii="Arial" w:hAnsi="Arial" w:cs="Arial"/>
                                <w:b/>
                                <w:color w:val="FFFFFF"/>
                                <w:sz w:val="48"/>
                                <w:szCs w:val="40"/>
                                <w:lang w:eastAsia="es-CO"/>
                              </w:rPr>
                            </w:pPr>
                            <w:r>
                              <w:rPr>
                                <w:rFonts w:ascii="Arial" w:hAnsi="Arial" w:cs="Arial"/>
                                <w:b/>
                                <w:color w:val="FFFFFF"/>
                                <w:sz w:val="48"/>
                                <w:szCs w:val="40"/>
                                <w:lang w:eastAsia="es-CO"/>
                              </w:rPr>
                              <w:t>Dirección de Talento Humano</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31036D20" id="8 Rectángulo" o:spid="_x0000_s1026" style="position:absolute;left:0;text-align:left;margin-left:1.1pt;margin-top:10.45pt;width:462pt;height:20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" fillcolor="#36c" stroked="f">
                <v:textbox>
                  <w:txbxContent>
                    <w:p w14:paraId="1C73C723" w14:textId="59C9512B" w:rsidR="004A7AFB" w:rsidRDefault="001C6945" w:rsidP="004A7AFB">
                      <w:pPr>
                        <w:jc w:val="center"/>
                        <w:rPr>
                          <w:rFonts w:ascii="Arial" w:hAnsi="Arial" w:cs="Arial"/>
                          <w:b/>
                          <w:color w:val="FFFFFF"/>
                          <w:sz w:val="48"/>
                          <w:szCs w:val="40"/>
                          <w:lang w:eastAsia="es-CO"/>
                        </w:rPr>
                      </w:pPr>
                      <w:r w:rsidRPr="001C6945">
                        <w:rPr>
                          <w:rFonts w:ascii="Arial" w:hAnsi="Arial" w:cs="Arial"/>
                          <w:b/>
                          <w:color w:val="FFFFFF"/>
                          <w:sz w:val="48"/>
                          <w:szCs w:val="40"/>
                          <w:lang w:eastAsia="es-CO"/>
                        </w:rPr>
                        <w:t xml:space="preserve">PLAN ANUAL </w:t>
                      </w:r>
                      <w:r w:rsidR="00E66064">
                        <w:rPr>
                          <w:rFonts w:ascii="Arial" w:hAnsi="Arial" w:cs="Arial"/>
                          <w:b/>
                          <w:color w:val="FFFFFF"/>
                          <w:sz w:val="48"/>
                          <w:szCs w:val="40"/>
                          <w:lang w:eastAsia="es-CO"/>
                        </w:rPr>
                        <w:t xml:space="preserve">DE </w:t>
                      </w:r>
                      <w:r w:rsidRPr="001C6945">
                        <w:rPr>
                          <w:rFonts w:ascii="Arial" w:hAnsi="Arial" w:cs="Arial"/>
                          <w:b/>
                          <w:color w:val="FFFFFF"/>
                          <w:sz w:val="48"/>
                          <w:szCs w:val="40"/>
                          <w:lang w:eastAsia="es-CO"/>
                        </w:rPr>
                        <w:t xml:space="preserve">VACANTES </w:t>
                      </w:r>
                      <w:r w:rsidR="00CE2C6F">
                        <w:rPr>
                          <w:rFonts w:ascii="Arial" w:hAnsi="Arial" w:cs="Arial"/>
                          <w:b/>
                          <w:color w:val="FFFFFF"/>
                          <w:sz w:val="48"/>
                          <w:szCs w:val="40"/>
                          <w:lang w:eastAsia="es-CO"/>
                        </w:rPr>
                        <w:t>–</w:t>
                      </w:r>
                      <w:r w:rsidRPr="001C6945">
                        <w:rPr>
                          <w:rFonts w:ascii="Arial" w:hAnsi="Arial" w:cs="Arial"/>
                          <w:b/>
                          <w:color w:val="FFFFFF"/>
                          <w:sz w:val="48"/>
                          <w:szCs w:val="40"/>
                          <w:lang w:eastAsia="es-CO"/>
                        </w:rPr>
                        <w:t xml:space="preserve"> 202</w:t>
                      </w:r>
                      <w:r w:rsidR="00443EF0">
                        <w:rPr>
                          <w:rFonts w:ascii="Arial" w:hAnsi="Arial" w:cs="Arial"/>
                          <w:b/>
                          <w:color w:val="FFFFFF"/>
                          <w:sz w:val="48"/>
                          <w:szCs w:val="40"/>
                          <w:lang w:eastAsia="es-CO"/>
                        </w:rPr>
                        <w:t>3</w:t>
                      </w:r>
                    </w:p>
                    <w:p w14:paraId="7C447F5D" w14:textId="1B3BC2F4" w:rsidR="00CE2C6F" w:rsidRDefault="00CE2C6F" w:rsidP="004A7AFB">
                      <w:pPr>
                        <w:jc w:val="center"/>
                        <w:rPr>
                          <w:rFonts w:ascii="Arial" w:hAnsi="Arial" w:cs="Arial"/>
                          <w:b/>
                          <w:color w:val="FFFFFF"/>
                          <w:sz w:val="48"/>
                          <w:szCs w:val="40"/>
                          <w:lang w:eastAsia="es-CO"/>
                        </w:rPr>
                      </w:pPr>
                    </w:p>
                    <w:p w14:paraId="5EB2C66F" w14:textId="0B736838" w:rsidR="00CE2C6F" w:rsidRPr="00D71D50" w:rsidRDefault="00CE2C6F" w:rsidP="004A7AFB">
                      <w:pPr>
                        <w:jc w:val="center"/>
                        <w:rPr>
                          <w:rFonts w:ascii="Arial" w:hAnsi="Arial" w:cs="Arial"/>
                          <w:b/>
                          <w:color w:val="FFFFFF"/>
                          <w:sz w:val="48"/>
                          <w:szCs w:val="40"/>
                          <w:lang w:eastAsia="es-CO"/>
                        </w:rPr>
                      </w:pPr>
                      <w:r>
                        <w:rPr>
                          <w:rFonts w:ascii="Arial" w:hAnsi="Arial" w:cs="Arial"/>
                          <w:b/>
                          <w:color w:val="FFFFFF"/>
                          <w:sz w:val="48"/>
                          <w:szCs w:val="40"/>
                          <w:lang w:eastAsia="es-CO"/>
                        </w:rPr>
                        <w:t>Dirección de Talento Humano</w:t>
                      </w:r>
                    </w:p>
                  </w:txbxContent>
                </v:textbox>
              </v:rect>
            </w:pict>
          </mc:Fallback>
        </mc:AlternateContent>
      </w:r>
    </w:p>
    <w:p w14:paraId="7E4D4C2F" w14:textId="77777777" w:rsidR="004A7AFB" w:rsidRPr="00D13D0C" w:rsidRDefault="004A7AFB" w:rsidP="004A7AFB">
      <w:pPr>
        <w:rPr>
          <w:rFonts w:ascii="Arial" w:hAnsi="Arial" w:cs="Arial"/>
          <w:b/>
          <w:sz w:val="40"/>
          <w:szCs w:val="40"/>
          <w:lang w:eastAsia="es-CO"/>
        </w:rPr>
      </w:pPr>
    </w:p>
    <w:p w14:paraId="767095E4" w14:textId="77777777" w:rsidR="004A7AFB" w:rsidRPr="00D13D0C" w:rsidRDefault="004A7AFB" w:rsidP="004A7AFB">
      <w:pPr>
        <w:rPr>
          <w:rFonts w:ascii="Arial" w:hAnsi="Arial" w:cs="Arial"/>
          <w:b/>
          <w:sz w:val="40"/>
          <w:szCs w:val="40"/>
          <w:lang w:eastAsia="es-CO"/>
        </w:rPr>
      </w:pPr>
    </w:p>
    <w:p w14:paraId="58333E8B" w14:textId="77777777" w:rsidR="004A7AFB" w:rsidRPr="00D13D0C" w:rsidRDefault="004A7AFB" w:rsidP="004A7AFB">
      <w:pPr>
        <w:rPr>
          <w:rFonts w:ascii="Arial" w:hAnsi="Arial" w:cs="Arial"/>
          <w:b/>
          <w:sz w:val="40"/>
          <w:szCs w:val="40"/>
          <w:lang w:eastAsia="es-CO"/>
        </w:rPr>
      </w:pPr>
    </w:p>
    <w:p w14:paraId="40F337EF" w14:textId="77777777" w:rsidR="004A7AFB" w:rsidRPr="00D13D0C" w:rsidRDefault="004A7AFB" w:rsidP="004A7AFB">
      <w:pPr>
        <w:rPr>
          <w:rFonts w:ascii="Arial" w:hAnsi="Arial" w:cs="Arial"/>
          <w:b/>
          <w:sz w:val="40"/>
          <w:szCs w:val="40"/>
          <w:lang w:eastAsia="es-CO"/>
        </w:rPr>
      </w:pPr>
    </w:p>
    <w:p w14:paraId="4DB592B5" w14:textId="77777777" w:rsidR="004A7AFB" w:rsidRPr="00D13D0C" w:rsidRDefault="004A7AFB" w:rsidP="004A7AFB">
      <w:pPr>
        <w:rPr>
          <w:rFonts w:ascii="Arial" w:hAnsi="Arial" w:cs="Arial"/>
          <w:b/>
          <w:sz w:val="40"/>
          <w:szCs w:val="40"/>
          <w:lang w:eastAsia="es-CO"/>
        </w:rPr>
      </w:pPr>
    </w:p>
    <w:p w14:paraId="49C9FD26" w14:textId="77777777" w:rsidR="004A7AFB" w:rsidRPr="00D13D0C" w:rsidRDefault="004A7AFB" w:rsidP="004A7AFB">
      <w:pPr>
        <w:rPr>
          <w:rFonts w:ascii="Arial" w:hAnsi="Arial" w:cs="Arial"/>
          <w:b/>
          <w:sz w:val="40"/>
          <w:szCs w:val="40"/>
          <w:lang w:eastAsia="es-CO"/>
        </w:rPr>
      </w:pPr>
    </w:p>
    <w:p w14:paraId="65017B03" w14:textId="77777777" w:rsidR="004A7AFB" w:rsidRPr="00D13D0C" w:rsidRDefault="004A7AFB" w:rsidP="004A7AFB">
      <w:pPr>
        <w:rPr>
          <w:rFonts w:ascii="Arial" w:hAnsi="Arial" w:cs="Arial"/>
          <w:b/>
          <w:sz w:val="40"/>
          <w:szCs w:val="40"/>
          <w:lang w:eastAsia="es-CO"/>
        </w:rPr>
      </w:pPr>
    </w:p>
    <w:p w14:paraId="04D904A0" w14:textId="77777777" w:rsidR="004A7AFB" w:rsidRPr="00D13D0C" w:rsidRDefault="004A7AFB" w:rsidP="004A7AFB">
      <w:pPr>
        <w:rPr>
          <w:rFonts w:ascii="Arial" w:hAnsi="Arial" w:cs="Arial"/>
          <w:b/>
          <w:sz w:val="40"/>
          <w:szCs w:val="40"/>
          <w:lang w:eastAsia="es-CO"/>
        </w:rPr>
      </w:pPr>
    </w:p>
    <w:p w14:paraId="14931C22" w14:textId="77777777" w:rsidR="004A7AFB" w:rsidRPr="00D13D0C" w:rsidRDefault="004A7AFB" w:rsidP="004A7AFB">
      <w:pPr>
        <w:rPr>
          <w:rFonts w:ascii="Arial" w:hAnsi="Arial" w:cs="Arial"/>
          <w:b/>
          <w:sz w:val="40"/>
          <w:szCs w:val="40"/>
          <w:lang w:eastAsia="es-CO"/>
        </w:rPr>
      </w:pPr>
    </w:p>
    <w:p w14:paraId="6AAB0C0E" w14:textId="77777777" w:rsidR="004A7AFB" w:rsidRPr="00D13D0C" w:rsidRDefault="004A7AFB" w:rsidP="004A7AFB">
      <w:pPr>
        <w:rPr>
          <w:rFonts w:ascii="Arial" w:hAnsi="Arial" w:cs="Arial"/>
          <w:b/>
          <w:sz w:val="24"/>
          <w:szCs w:val="24"/>
          <w:lang w:eastAsia="es-CO"/>
        </w:rPr>
      </w:pPr>
    </w:p>
    <w:p w14:paraId="3EFA6EC5" w14:textId="77777777" w:rsidR="004A7AFB" w:rsidRPr="00D13D0C" w:rsidRDefault="004A7AFB" w:rsidP="004A7AFB">
      <w:pPr>
        <w:rPr>
          <w:rFonts w:ascii="Arial" w:hAnsi="Arial" w:cs="Arial"/>
          <w:b/>
          <w:sz w:val="24"/>
          <w:szCs w:val="24"/>
          <w:lang w:eastAsia="es-CO"/>
        </w:rPr>
      </w:pPr>
    </w:p>
    <w:p w14:paraId="287854CF" w14:textId="77777777" w:rsidR="004A7AFB" w:rsidRPr="00D13D0C" w:rsidRDefault="004A7AFB" w:rsidP="004A7AFB">
      <w:pPr>
        <w:jc w:val="center"/>
        <w:rPr>
          <w:rFonts w:ascii="Arial Narrow" w:hAnsi="Arial Narrow" w:cs="Arial"/>
          <w:sz w:val="24"/>
          <w:szCs w:val="24"/>
          <w:lang w:eastAsia="es-CO"/>
        </w:rPr>
      </w:pPr>
    </w:p>
    <w:p w14:paraId="2B5A497D" w14:textId="77777777" w:rsidR="004A7AFB" w:rsidRPr="00D13D0C" w:rsidRDefault="004A7AFB" w:rsidP="004A7AFB">
      <w:pPr>
        <w:jc w:val="center"/>
        <w:rPr>
          <w:rFonts w:ascii="Arial Narrow" w:hAnsi="Arial Narrow" w:cs="Arial"/>
          <w:sz w:val="24"/>
          <w:szCs w:val="24"/>
          <w:lang w:eastAsia="es-CO"/>
        </w:rPr>
      </w:pPr>
    </w:p>
    <w:p w14:paraId="41C21468" w14:textId="77777777" w:rsidR="00DA70C6" w:rsidRPr="00D13D0C" w:rsidRDefault="00DA70C6" w:rsidP="004A7AFB">
      <w:pPr>
        <w:jc w:val="center"/>
        <w:rPr>
          <w:rFonts w:ascii="Arial Narrow" w:hAnsi="Arial Narrow" w:cs="Arial"/>
          <w:sz w:val="24"/>
          <w:szCs w:val="24"/>
          <w:lang w:eastAsia="es-CO"/>
        </w:rPr>
      </w:pPr>
    </w:p>
    <w:p w14:paraId="4D95A502" w14:textId="77777777" w:rsidR="00DA70C6" w:rsidRPr="00D13D0C" w:rsidRDefault="00DA70C6" w:rsidP="004A7AFB">
      <w:pPr>
        <w:jc w:val="center"/>
        <w:rPr>
          <w:rFonts w:ascii="Arial Narrow" w:hAnsi="Arial Narrow" w:cs="Arial"/>
          <w:sz w:val="24"/>
          <w:szCs w:val="24"/>
          <w:lang w:eastAsia="es-CO"/>
        </w:rPr>
      </w:pPr>
    </w:p>
    <w:p w14:paraId="00E825A8" w14:textId="77777777" w:rsidR="00DA70C6" w:rsidRPr="00D13D0C" w:rsidRDefault="00DA70C6" w:rsidP="004A7AFB">
      <w:pPr>
        <w:jc w:val="center"/>
        <w:rPr>
          <w:rFonts w:ascii="Arial Narrow" w:hAnsi="Arial Narrow" w:cs="Arial"/>
          <w:sz w:val="24"/>
          <w:szCs w:val="24"/>
          <w:lang w:eastAsia="es-CO"/>
        </w:rPr>
      </w:pPr>
    </w:p>
    <w:p w14:paraId="64F94F08" w14:textId="77777777" w:rsidR="00DA70C6" w:rsidRPr="00D13D0C" w:rsidRDefault="00DA70C6" w:rsidP="004A7AFB">
      <w:pPr>
        <w:jc w:val="center"/>
        <w:rPr>
          <w:rFonts w:ascii="Arial Narrow" w:hAnsi="Arial Narrow" w:cs="Arial"/>
          <w:sz w:val="24"/>
          <w:szCs w:val="24"/>
          <w:lang w:eastAsia="es-CO"/>
        </w:rPr>
      </w:pPr>
    </w:p>
    <w:p w14:paraId="4B59DE2B" w14:textId="77777777" w:rsidR="00DA70C6" w:rsidRPr="00D13D0C" w:rsidRDefault="00DA70C6" w:rsidP="004A7AFB">
      <w:pPr>
        <w:jc w:val="center"/>
        <w:rPr>
          <w:rFonts w:ascii="Arial Narrow" w:hAnsi="Arial Narrow" w:cs="Arial"/>
          <w:sz w:val="24"/>
          <w:szCs w:val="24"/>
          <w:lang w:eastAsia="es-CO"/>
        </w:rPr>
      </w:pPr>
    </w:p>
    <w:p w14:paraId="51ACEB04" w14:textId="77777777" w:rsidR="00DA70C6" w:rsidRPr="00D13D0C" w:rsidRDefault="00DA70C6" w:rsidP="004A7AFB">
      <w:pPr>
        <w:jc w:val="center"/>
        <w:rPr>
          <w:rFonts w:ascii="Arial Narrow" w:hAnsi="Arial Narrow" w:cs="Arial"/>
          <w:sz w:val="24"/>
          <w:szCs w:val="24"/>
          <w:lang w:eastAsia="es-CO"/>
        </w:rPr>
      </w:pPr>
    </w:p>
    <w:p w14:paraId="71C0D8A9" w14:textId="7A28681B" w:rsidR="00DA70C6" w:rsidRPr="00D13D0C" w:rsidRDefault="00443EF0" w:rsidP="004A7AFB">
      <w:pPr>
        <w:jc w:val="center"/>
        <w:rPr>
          <w:rFonts w:ascii="Arial Narrow" w:hAnsi="Arial Narrow" w:cs="Arial"/>
          <w:sz w:val="24"/>
          <w:szCs w:val="24"/>
          <w:lang w:eastAsia="es-CO"/>
        </w:rPr>
      </w:pPr>
      <w:r>
        <w:rPr>
          <w:noProof/>
          <w:lang w:val="es-CO" w:eastAsia="es-CO"/>
        </w:rPr>
        <w:drawing>
          <wp:inline distT="0" distB="0" distL="0" distR="0" wp14:anchorId="7B2ED475" wp14:editId="7C242D32">
            <wp:extent cx="3752850" cy="637912"/>
            <wp:effectExtent l="0" t="0" r="0" b="0"/>
            <wp:docPr id="16" name="Imagen 16"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descr="Texto&#10;&#10;Descripción generada automáticamente con confianza baja"/>
                    <pic:cNvPicPr/>
                  </pic:nvPicPr>
                  <pic:blipFill>
                    <a:blip r:embed="rId8">
                      <a:extLst>
                        <a:ext uri="{28A0092B-C50C-407E-A947-70E740481C1C}">
                          <a14:useLocalDpi xmlns:a14="http://schemas.microsoft.com/office/drawing/2010/main" val="0"/>
                        </a:ext>
                      </a:extLst>
                    </a:blip>
                    <a:stretch>
                      <a:fillRect/>
                    </a:stretch>
                  </pic:blipFill>
                  <pic:spPr>
                    <a:xfrm>
                      <a:off x="0" y="0"/>
                      <a:ext cx="3868454" cy="657562"/>
                    </a:xfrm>
                    <a:prstGeom prst="rect">
                      <a:avLst/>
                    </a:prstGeom>
                  </pic:spPr>
                </pic:pic>
              </a:graphicData>
            </a:graphic>
          </wp:inline>
        </w:drawing>
      </w:r>
    </w:p>
    <w:p w14:paraId="0E44ADEE" w14:textId="6951F3DE" w:rsidR="00443EF0" w:rsidRDefault="00443EF0">
      <w:pPr>
        <w:rPr>
          <w:rFonts w:ascii="Arial Narrow" w:hAnsi="Arial Narrow" w:cs="Arial"/>
          <w:sz w:val="24"/>
          <w:szCs w:val="24"/>
          <w:lang w:eastAsia="es-CO"/>
        </w:rPr>
      </w:pPr>
      <w:r>
        <w:rPr>
          <w:rFonts w:ascii="Arial Narrow" w:hAnsi="Arial Narrow" w:cs="Arial"/>
          <w:sz w:val="24"/>
          <w:szCs w:val="24"/>
          <w:lang w:eastAsia="es-CO"/>
        </w:rPr>
        <w:br w:type="page"/>
      </w:r>
    </w:p>
    <w:p w14:paraId="4E8DFF6E" w14:textId="77777777" w:rsidR="00B219E7" w:rsidRPr="00D13D0C" w:rsidRDefault="00B219E7" w:rsidP="00B219E7">
      <w:pPr>
        <w:spacing w:after="120"/>
        <w:jc w:val="both"/>
        <w:rPr>
          <w:rFonts w:ascii="Arial Narrow" w:hAnsi="Arial Narrow"/>
          <w:b/>
        </w:rPr>
      </w:pPr>
    </w:p>
    <w:sdt>
      <w:sdtPr>
        <w:rPr>
          <w:rFonts w:ascii="Times New Roman" w:hAnsi="Times New Roman"/>
          <w:color w:val="auto"/>
          <w:sz w:val="20"/>
          <w:szCs w:val="20"/>
          <w:lang w:val="es-ES" w:eastAsia="es-ES"/>
        </w:rPr>
        <w:id w:val="1711692070"/>
        <w:docPartObj>
          <w:docPartGallery w:val="Table of Contents"/>
          <w:docPartUnique/>
        </w:docPartObj>
      </w:sdtPr>
      <w:sdtEndPr>
        <w:rPr>
          <w:b/>
          <w:bCs/>
        </w:rPr>
      </w:sdtEndPr>
      <w:sdtContent>
        <w:p w14:paraId="46BFFC7A" w14:textId="0C49005D" w:rsidR="00E25DA4" w:rsidRPr="00550E77" w:rsidRDefault="00E25DA4" w:rsidP="00E25DA4">
          <w:pPr>
            <w:pStyle w:val="TtuloTDC"/>
            <w:jc w:val="center"/>
            <w:rPr>
              <w:rFonts w:ascii="Arial Narrow" w:hAnsi="Arial Narrow"/>
              <w:b/>
              <w:bCs/>
              <w:color w:val="auto"/>
              <w:sz w:val="22"/>
              <w:szCs w:val="22"/>
              <w:lang w:val="es-ES"/>
            </w:rPr>
          </w:pPr>
          <w:r w:rsidRPr="00550E77">
            <w:rPr>
              <w:rFonts w:ascii="Arial Narrow" w:hAnsi="Arial Narrow"/>
              <w:b/>
              <w:bCs/>
              <w:color w:val="auto"/>
              <w:sz w:val="22"/>
              <w:szCs w:val="22"/>
              <w:lang w:val="es-ES"/>
            </w:rPr>
            <w:t>Tabla de Contenido</w:t>
          </w:r>
        </w:p>
        <w:p w14:paraId="23B56517" w14:textId="77777777" w:rsidR="00E25DA4" w:rsidRPr="00E25DA4" w:rsidRDefault="00E25DA4" w:rsidP="00E25DA4">
          <w:pPr>
            <w:rPr>
              <w:rFonts w:ascii="Arial Narrow" w:hAnsi="Arial Narrow"/>
              <w:sz w:val="22"/>
              <w:szCs w:val="22"/>
              <w:lang w:eastAsia="es-CO"/>
            </w:rPr>
          </w:pPr>
        </w:p>
        <w:p w14:paraId="3ED0F864" w14:textId="17629879" w:rsidR="00540B82" w:rsidRDefault="00540B82">
          <w:pPr>
            <w:pStyle w:val="TDC1"/>
            <w:rPr>
              <w:rFonts w:asciiTheme="minorHAnsi" w:eastAsiaTheme="minorEastAsia" w:hAnsiTheme="minorHAnsi" w:cstheme="minorBidi"/>
              <w:b w:val="0"/>
              <w:noProof/>
              <w:lang w:eastAsia="es-CO"/>
            </w:rPr>
          </w:pPr>
          <w:r>
            <w:fldChar w:fldCharType="begin"/>
          </w:r>
          <w:r>
            <w:instrText xml:space="preserve"> TOC \o "1-3" \h \z \u </w:instrText>
          </w:r>
          <w:r>
            <w:fldChar w:fldCharType="separate"/>
          </w:r>
          <w:hyperlink w:anchor="_Toc122462678" w:history="1">
            <w:r w:rsidRPr="00C400E4">
              <w:rPr>
                <w:rStyle w:val="Hipervnculo"/>
                <w:noProof/>
              </w:rPr>
              <w:t>INTRODUCCIÓN</w:t>
            </w:r>
            <w:r>
              <w:rPr>
                <w:noProof/>
                <w:webHidden/>
              </w:rPr>
              <w:tab/>
            </w:r>
            <w:r>
              <w:rPr>
                <w:noProof/>
                <w:webHidden/>
              </w:rPr>
              <w:fldChar w:fldCharType="begin"/>
            </w:r>
            <w:r>
              <w:rPr>
                <w:noProof/>
                <w:webHidden/>
              </w:rPr>
              <w:instrText xml:space="preserve"> PAGEREF _Toc122462678 \h </w:instrText>
            </w:r>
            <w:r>
              <w:rPr>
                <w:noProof/>
                <w:webHidden/>
              </w:rPr>
            </w:r>
            <w:r>
              <w:rPr>
                <w:noProof/>
                <w:webHidden/>
              </w:rPr>
              <w:fldChar w:fldCharType="separate"/>
            </w:r>
            <w:r>
              <w:rPr>
                <w:noProof/>
                <w:webHidden/>
              </w:rPr>
              <w:t>4</w:t>
            </w:r>
            <w:r>
              <w:rPr>
                <w:noProof/>
                <w:webHidden/>
              </w:rPr>
              <w:fldChar w:fldCharType="end"/>
            </w:r>
          </w:hyperlink>
        </w:p>
        <w:p w14:paraId="71D5F881" w14:textId="326919F8" w:rsidR="00540B82" w:rsidRDefault="00000000">
          <w:pPr>
            <w:pStyle w:val="TDC1"/>
            <w:tabs>
              <w:tab w:val="left" w:pos="660"/>
            </w:tabs>
            <w:rPr>
              <w:rFonts w:asciiTheme="minorHAnsi" w:eastAsiaTheme="minorEastAsia" w:hAnsiTheme="minorHAnsi" w:cstheme="minorBidi"/>
              <w:b w:val="0"/>
              <w:noProof/>
              <w:lang w:eastAsia="es-CO"/>
            </w:rPr>
          </w:pPr>
          <w:hyperlink w:anchor="_Toc122462679" w:history="1">
            <w:r w:rsidR="00540B82" w:rsidRPr="00C400E4">
              <w:rPr>
                <w:rStyle w:val="Hipervnculo"/>
                <w:noProof/>
              </w:rPr>
              <w:t>1.</w:t>
            </w:r>
            <w:r w:rsidR="00540B82">
              <w:rPr>
                <w:rFonts w:asciiTheme="minorHAnsi" w:eastAsiaTheme="minorEastAsia" w:hAnsiTheme="minorHAnsi" w:cstheme="minorBidi"/>
                <w:b w:val="0"/>
                <w:noProof/>
                <w:lang w:eastAsia="es-CO"/>
              </w:rPr>
              <w:tab/>
            </w:r>
            <w:r w:rsidR="00540B82" w:rsidRPr="00C400E4">
              <w:rPr>
                <w:rStyle w:val="Hipervnculo"/>
                <w:noProof/>
              </w:rPr>
              <w:t>OBJETIVO</w:t>
            </w:r>
            <w:r w:rsidR="00540B82">
              <w:rPr>
                <w:noProof/>
                <w:webHidden/>
              </w:rPr>
              <w:tab/>
            </w:r>
            <w:r w:rsidR="00540B82">
              <w:rPr>
                <w:noProof/>
                <w:webHidden/>
              </w:rPr>
              <w:fldChar w:fldCharType="begin"/>
            </w:r>
            <w:r w:rsidR="00540B82">
              <w:rPr>
                <w:noProof/>
                <w:webHidden/>
              </w:rPr>
              <w:instrText xml:space="preserve"> PAGEREF _Toc122462679 \h </w:instrText>
            </w:r>
            <w:r w:rsidR="00540B82">
              <w:rPr>
                <w:noProof/>
                <w:webHidden/>
              </w:rPr>
            </w:r>
            <w:r w:rsidR="00540B82">
              <w:rPr>
                <w:noProof/>
                <w:webHidden/>
              </w:rPr>
              <w:fldChar w:fldCharType="separate"/>
            </w:r>
            <w:r w:rsidR="00540B82">
              <w:rPr>
                <w:noProof/>
                <w:webHidden/>
              </w:rPr>
              <w:t>5</w:t>
            </w:r>
            <w:r w:rsidR="00540B82">
              <w:rPr>
                <w:noProof/>
                <w:webHidden/>
              </w:rPr>
              <w:fldChar w:fldCharType="end"/>
            </w:r>
          </w:hyperlink>
        </w:p>
        <w:p w14:paraId="38AB6772" w14:textId="3EF7F429" w:rsidR="00540B82" w:rsidRDefault="00000000">
          <w:pPr>
            <w:pStyle w:val="TDC2"/>
            <w:tabs>
              <w:tab w:val="left" w:pos="880"/>
              <w:tab w:val="right" w:leader="dot" w:pos="9344"/>
            </w:tabs>
            <w:rPr>
              <w:rFonts w:asciiTheme="minorHAnsi" w:eastAsiaTheme="minorEastAsia" w:hAnsiTheme="minorHAnsi" w:cstheme="minorBidi"/>
              <w:b w:val="0"/>
              <w:noProof/>
              <w:szCs w:val="22"/>
              <w:lang w:val="es-CO" w:eastAsia="es-CO"/>
            </w:rPr>
          </w:pPr>
          <w:hyperlink w:anchor="_Toc122462680" w:history="1">
            <w:r w:rsidR="00540B82" w:rsidRPr="00C400E4">
              <w:rPr>
                <w:rStyle w:val="Hipervnculo"/>
                <w:rFonts w:cs="Arial"/>
                <w:bCs/>
                <w:noProof/>
                <w:lang w:val="es-CO"/>
              </w:rPr>
              <w:t>1.1.</w:t>
            </w:r>
            <w:r w:rsidR="00540B82">
              <w:rPr>
                <w:rFonts w:asciiTheme="minorHAnsi" w:eastAsiaTheme="minorEastAsia" w:hAnsiTheme="minorHAnsi" w:cstheme="minorBidi"/>
                <w:b w:val="0"/>
                <w:noProof/>
                <w:szCs w:val="22"/>
                <w:lang w:val="es-CO" w:eastAsia="es-CO"/>
              </w:rPr>
              <w:tab/>
            </w:r>
            <w:r w:rsidR="00540B82" w:rsidRPr="00C400E4">
              <w:rPr>
                <w:rStyle w:val="Hipervnculo"/>
                <w:rFonts w:cs="Arial"/>
                <w:noProof/>
                <w:lang w:val="es-CO"/>
              </w:rPr>
              <w:t>Objetivo General</w:t>
            </w:r>
            <w:r w:rsidR="00540B82">
              <w:rPr>
                <w:noProof/>
                <w:webHidden/>
              </w:rPr>
              <w:tab/>
            </w:r>
            <w:r w:rsidR="00540B82">
              <w:rPr>
                <w:noProof/>
                <w:webHidden/>
              </w:rPr>
              <w:fldChar w:fldCharType="begin"/>
            </w:r>
            <w:r w:rsidR="00540B82">
              <w:rPr>
                <w:noProof/>
                <w:webHidden/>
              </w:rPr>
              <w:instrText xml:space="preserve"> PAGEREF _Toc122462680 \h </w:instrText>
            </w:r>
            <w:r w:rsidR="00540B82">
              <w:rPr>
                <w:noProof/>
                <w:webHidden/>
              </w:rPr>
            </w:r>
            <w:r w:rsidR="00540B82">
              <w:rPr>
                <w:noProof/>
                <w:webHidden/>
              </w:rPr>
              <w:fldChar w:fldCharType="separate"/>
            </w:r>
            <w:r w:rsidR="00540B82">
              <w:rPr>
                <w:noProof/>
                <w:webHidden/>
              </w:rPr>
              <w:t>5</w:t>
            </w:r>
            <w:r w:rsidR="00540B82">
              <w:rPr>
                <w:noProof/>
                <w:webHidden/>
              </w:rPr>
              <w:fldChar w:fldCharType="end"/>
            </w:r>
          </w:hyperlink>
        </w:p>
        <w:p w14:paraId="22AC608D" w14:textId="63E274A2" w:rsidR="00540B82" w:rsidRDefault="00000000">
          <w:pPr>
            <w:pStyle w:val="TDC2"/>
            <w:tabs>
              <w:tab w:val="left" w:pos="880"/>
              <w:tab w:val="right" w:leader="dot" w:pos="9344"/>
            </w:tabs>
            <w:rPr>
              <w:rFonts w:asciiTheme="minorHAnsi" w:eastAsiaTheme="minorEastAsia" w:hAnsiTheme="minorHAnsi" w:cstheme="minorBidi"/>
              <w:b w:val="0"/>
              <w:noProof/>
              <w:szCs w:val="22"/>
              <w:lang w:val="es-CO" w:eastAsia="es-CO"/>
            </w:rPr>
          </w:pPr>
          <w:hyperlink w:anchor="_Toc122462681" w:history="1">
            <w:r w:rsidR="00540B82" w:rsidRPr="00C400E4">
              <w:rPr>
                <w:rStyle w:val="Hipervnculo"/>
                <w:rFonts w:cs="Arial"/>
                <w:bCs/>
                <w:noProof/>
                <w:lang w:val="es-CO"/>
              </w:rPr>
              <w:t>1.2.</w:t>
            </w:r>
            <w:r w:rsidR="00540B82">
              <w:rPr>
                <w:rFonts w:asciiTheme="minorHAnsi" w:eastAsiaTheme="minorEastAsia" w:hAnsiTheme="minorHAnsi" w:cstheme="minorBidi"/>
                <w:b w:val="0"/>
                <w:noProof/>
                <w:szCs w:val="22"/>
                <w:lang w:val="es-CO" w:eastAsia="es-CO"/>
              </w:rPr>
              <w:tab/>
            </w:r>
            <w:r w:rsidR="00540B82" w:rsidRPr="00C400E4">
              <w:rPr>
                <w:rStyle w:val="Hipervnculo"/>
                <w:rFonts w:cs="Arial"/>
                <w:noProof/>
                <w:lang w:val="es-CO"/>
              </w:rPr>
              <w:t>Objetivos Específicos</w:t>
            </w:r>
            <w:r w:rsidR="00540B82">
              <w:rPr>
                <w:noProof/>
                <w:webHidden/>
              </w:rPr>
              <w:tab/>
            </w:r>
            <w:r w:rsidR="00540B82">
              <w:rPr>
                <w:noProof/>
                <w:webHidden/>
              </w:rPr>
              <w:fldChar w:fldCharType="begin"/>
            </w:r>
            <w:r w:rsidR="00540B82">
              <w:rPr>
                <w:noProof/>
                <w:webHidden/>
              </w:rPr>
              <w:instrText xml:space="preserve"> PAGEREF _Toc122462681 \h </w:instrText>
            </w:r>
            <w:r w:rsidR="00540B82">
              <w:rPr>
                <w:noProof/>
                <w:webHidden/>
              </w:rPr>
            </w:r>
            <w:r w:rsidR="00540B82">
              <w:rPr>
                <w:noProof/>
                <w:webHidden/>
              </w:rPr>
              <w:fldChar w:fldCharType="separate"/>
            </w:r>
            <w:r w:rsidR="00540B82">
              <w:rPr>
                <w:noProof/>
                <w:webHidden/>
              </w:rPr>
              <w:t>5</w:t>
            </w:r>
            <w:r w:rsidR="00540B82">
              <w:rPr>
                <w:noProof/>
                <w:webHidden/>
              </w:rPr>
              <w:fldChar w:fldCharType="end"/>
            </w:r>
          </w:hyperlink>
        </w:p>
        <w:p w14:paraId="4A00B66C" w14:textId="2EF34A96" w:rsidR="00540B82" w:rsidRDefault="00000000">
          <w:pPr>
            <w:pStyle w:val="TDC1"/>
            <w:tabs>
              <w:tab w:val="left" w:pos="660"/>
            </w:tabs>
            <w:rPr>
              <w:rFonts w:asciiTheme="minorHAnsi" w:eastAsiaTheme="minorEastAsia" w:hAnsiTheme="minorHAnsi" w:cstheme="minorBidi"/>
              <w:b w:val="0"/>
              <w:noProof/>
              <w:lang w:eastAsia="es-CO"/>
            </w:rPr>
          </w:pPr>
          <w:hyperlink w:anchor="_Toc122462682" w:history="1">
            <w:r w:rsidR="00540B82" w:rsidRPr="00C400E4">
              <w:rPr>
                <w:rStyle w:val="Hipervnculo"/>
                <w:noProof/>
              </w:rPr>
              <w:t>2.</w:t>
            </w:r>
            <w:r w:rsidR="00540B82">
              <w:rPr>
                <w:rFonts w:asciiTheme="minorHAnsi" w:eastAsiaTheme="minorEastAsia" w:hAnsiTheme="minorHAnsi" w:cstheme="minorBidi"/>
                <w:b w:val="0"/>
                <w:noProof/>
                <w:lang w:eastAsia="es-CO"/>
              </w:rPr>
              <w:tab/>
            </w:r>
            <w:r w:rsidR="00540B82" w:rsidRPr="00C400E4">
              <w:rPr>
                <w:rStyle w:val="Hipervnculo"/>
                <w:noProof/>
              </w:rPr>
              <w:t>ALCANCE</w:t>
            </w:r>
            <w:r w:rsidR="00540B82">
              <w:rPr>
                <w:noProof/>
                <w:webHidden/>
              </w:rPr>
              <w:tab/>
            </w:r>
            <w:r w:rsidR="00540B82">
              <w:rPr>
                <w:noProof/>
                <w:webHidden/>
              </w:rPr>
              <w:fldChar w:fldCharType="begin"/>
            </w:r>
            <w:r w:rsidR="00540B82">
              <w:rPr>
                <w:noProof/>
                <w:webHidden/>
              </w:rPr>
              <w:instrText xml:space="preserve"> PAGEREF _Toc122462682 \h </w:instrText>
            </w:r>
            <w:r w:rsidR="00540B82">
              <w:rPr>
                <w:noProof/>
                <w:webHidden/>
              </w:rPr>
            </w:r>
            <w:r w:rsidR="00540B82">
              <w:rPr>
                <w:noProof/>
                <w:webHidden/>
              </w:rPr>
              <w:fldChar w:fldCharType="separate"/>
            </w:r>
            <w:r w:rsidR="00540B82">
              <w:rPr>
                <w:noProof/>
                <w:webHidden/>
              </w:rPr>
              <w:t>6</w:t>
            </w:r>
            <w:r w:rsidR="00540B82">
              <w:rPr>
                <w:noProof/>
                <w:webHidden/>
              </w:rPr>
              <w:fldChar w:fldCharType="end"/>
            </w:r>
          </w:hyperlink>
        </w:p>
        <w:p w14:paraId="186325BA" w14:textId="16353867" w:rsidR="00540B82" w:rsidRDefault="00000000">
          <w:pPr>
            <w:pStyle w:val="TDC1"/>
            <w:tabs>
              <w:tab w:val="left" w:pos="660"/>
            </w:tabs>
            <w:rPr>
              <w:rFonts w:asciiTheme="minorHAnsi" w:eastAsiaTheme="minorEastAsia" w:hAnsiTheme="minorHAnsi" w:cstheme="minorBidi"/>
              <w:b w:val="0"/>
              <w:noProof/>
              <w:lang w:eastAsia="es-CO"/>
            </w:rPr>
          </w:pPr>
          <w:hyperlink w:anchor="_Toc122462683" w:history="1">
            <w:r w:rsidR="00540B82" w:rsidRPr="00C400E4">
              <w:rPr>
                <w:rStyle w:val="Hipervnculo"/>
                <w:noProof/>
              </w:rPr>
              <w:t>3.</w:t>
            </w:r>
            <w:r w:rsidR="00540B82">
              <w:rPr>
                <w:rFonts w:asciiTheme="minorHAnsi" w:eastAsiaTheme="minorEastAsia" w:hAnsiTheme="minorHAnsi" w:cstheme="minorBidi"/>
                <w:b w:val="0"/>
                <w:noProof/>
                <w:lang w:eastAsia="es-CO"/>
              </w:rPr>
              <w:tab/>
            </w:r>
            <w:r w:rsidR="00540B82" w:rsidRPr="00C400E4">
              <w:rPr>
                <w:rStyle w:val="Hipervnculo"/>
                <w:noProof/>
              </w:rPr>
              <w:t>DEFINICIONES</w:t>
            </w:r>
            <w:r w:rsidR="00540B82">
              <w:rPr>
                <w:noProof/>
                <w:webHidden/>
              </w:rPr>
              <w:tab/>
            </w:r>
            <w:r w:rsidR="00540B82">
              <w:rPr>
                <w:noProof/>
                <w:webHidden/>
              </w:rPr>
              <w:fldChar w:fldCharType="begin"/>
            </w:r>
            <w:r w:rsidR="00540B82">
              <w:rPr>
                <w:noProof/>
                <w:webHidden/>
              </w:rPr>
              <w:instrText xml:space="preserve"> PAGEREF _Toc122462683 \h </w:instrText>
            </w:r>
            <w:r w:rsidR="00540B82">
              <w:rPr>
                <w:noProof/>
                <w:webHidden/>
              </w:rPr>
            </w:r>
            <w:r w:rsidR="00540B82">
              <w:rPr>
                <w:noProof/>
                <w:webHidden/>
              </w:rPr>
              <w:fldChar w:fldCharType="separate"/>
            </w:r>
            <w:r w:rsidR="00540B82">
              <w:rPr>
                <w:noProof/>
                <w:webHidden/>
              </w:rPr>
              <w:t>7</w:t>
            </w:r>
            <w:r w:rsidR="00540B82">
              <w:rPr>
                <w:noProof/>
                <w:webHidden/>
              </w:rPr>
              <w:fldChar w:fldCharType="end"/>
            </w:r>
          </w:hyperlink>
        </w:p>
        <w:p w14:paraId="2EAB17E7" w14:textId="34C747E5" w:rsidR="00540B82" w:rsidRDefault="00000000">
          <w:pPr>
            <w:pStyle w:val="TDC1"/>
            <w:tabs>
              <w:tab w:val="left" w:pos="660"/>
            </w:tabs>
            <w:rPr>
              <w:rFonts w:asciiTheme="minorHAnsi" w:eastAsiaTheme="minorEastAsia" w:hAnsiTheme="minorHAnsi" w:cstheme="minorBidi"/>
              <w:b w:val="0"/>
              <w:noProof/>
              <w:lang w:eastAsia="es-CO"/>
            </w:rPr>
          </w:pPr>
          <w:hyperlink w:anchor="_Toc122462684" w:history="1">
            <w:r w:rsidR="00540B82" w:rsidRPr="00C400E4">
              <w:rPr>
                <w:rStyle w:val="Hipervnculo"/>
                <w:noProof/>
              </w:rPr>
              <w:t>4.</w:t>
            </w:r>
            <w:r w:rsidR="00540B82">
              <w:rPr>
                <w:rFonts w:asciiTheme="minorHAnsi" w:eastAsiaTheme="minorEastAsia" w:hAnsiTheme="minorHAnsi" w:cstheme="minorBidi"/>
                <w:b w:val="0"/>
                <w:noProof/>
                <w:lang w:eastAsia="es-CO"/>
              </w:rPr>
              <w:tab/>
            </w:r>
            <w:r w:rsidR="00540B82" w:rsidRPr="00C400E4">
              <w:rPr>
                <w:rStyle w:val="Hipervnculo"/>
                <w:noProof/>
              </w:rPr>
              <w:t>MARCO LEGAL</w:t>
            </w:r>
            <w:r w:rsidR="00540B82">
              <w:rPr>
                <w:noProof/>
                <w:webHidden/>
              </w:rPr>
              <w:tab/>
            </w:r>
            <w:r w:rsidR="00540B82">
              <w:rPr>
                <w:noProof/>
                <w:webHidden/>
              </w:rPr>
              <w:fldChar w:fldCharType="begin"/>
            </w:r>
            <w:r w:rsidR="00540B82">
              <w:rPr>
                <w:noProof/>
                <w:webHidden/>
              </w:rPr>
              <w:instrText xml:space="preserve"> PAGEREF _Toc122462684 \h </w:instrText>
            </w:r>
            <w:r w:rsidR="00540B82">
              <w:rPr>
                <w:noProof/>
                <w:webHidden/>
              </w:rPr>
            </w:r>
            <w:r w:rsidR="00540B82">
              <w:rPr>
                <w:noProof/>
                <w:webHidden/>
              </w:rPr>
              <w:fldChar w:fldCharType="separate"/>
            </w:r>
            <w:r w:rsidR="00540B82">
              <w:rPr>
                <w:noProof/>
                <w:webHidden/>
              </w:rPr>
              <w:t>9</w:t>
            </w:r>
            <w:r w:rsidR="00540B82">
              <w:rPr>
                <w:noProof/>
                <w:webHidden/>
              </w:rPr>
              <w:fldChar w:fldCharType="end"/>
            </w:r>
          </w:hyperlink>
        </w:p>
        <w:p w14:paraId="74C0CFC2" w14:textId="6C946131" w:rsidR="00540B82" w:rsidRDefault="00000000">
          <w:pPr>
            <w:pStyle w:val="TDC1"/>
            <w:tabs>
              <w:tab w:val="left" w:pos="660"/>
            </w:tabs>
            <w:rPr>
              <w:rFonts w:asciiTheme="minorHAnsi" w:eastAsiaTheme="minorEastAsia" w:hAnsiTheme="minorHAnsi" w:cstheme="minorBidi"/>
              <w:b w:val="0"/>
              <w:noProof/>
              <w:lang w:eastAsia="es-CO"/>
            </w:rPr>
          </w:pPr>
          <w:hyperlink w:anchor="_Toc122462685" w:history="1">
            <w:r w:rsidR="00540B82" w:rsidRPr="00C400E4">
              <w:rPr>
                <w:rStyle w:val="Hipervnculo"/>
                <w:noProof/>
              </w:rPr>
              <w:t>5.</w:t>
            </w:r>
            <w:r w:rsidR="00540B82">
              <w:rPr>
                <w:rFonts w:asciiTheme="minorHAnsi" w:eastAsiaTheme="minorEastAsia" w:hAnsiTheme="minorHAnsi" w:cstheme="minorBidi"/>
                <w:b w:val="0"/>
                <w:noProof/>
                <w:lang w:eastAsia="es-CO"/>
              </w:rPr>
              <w:tab/>
            </w:r>
            <w:r w:rsidR="00540B82" w:rsidRPr="00C400E4">
              <w:rPr>
                <w:rStyle w:val="Hipervnculo"/>
                <w:noProof/>
              </w:rPr>
              <w:t>CONTEXTO ESTRATÉGICO</w:t>
            </w:r>
            <w:r w:rsidR="00540B82">
              <w:rPr>
                <w:noProof/>
                <w:webHidden/>
              </w:rPr>
              <w:tab/>
            </w:r>
            <w:r w:rsidR="00540B82">
              <w:rPr>
                <w:noProof/>
                <w:webHidden/>
              </w:rPr>
              <w:fldChar w:fldCharType="begin"/>
            </w:r>
            <w:r w:rsidR="00540B82">
              <w:rPr>
                <w:noProof/>
                <w:webHidden/>
              </w:rPr>
              <w:instrText xml:space="preserve"> PAGEREF _Toc122462685 \h </w:instrText>
            </w:r>
            <w:r w:rsidR="00540B82">
              <w:rPr>
                <w:noProof/>
                <w:webHidden/>
              </w:rPr>
            </w:r>
            <w:r w:rsidR="00540B82">
              <w:rPr>
                <w:noProof/>
                <w:webHidden/>
              </w:rPr>
              <w:fldChar w:fldCharType="separate"/>
            </w:r>
            <w:r w:rsidR="00540B82">
              <w:rPr>
                <w:noProof/>
                <w:webHidden/>
              </w:rPr>
              <w:t>12</w:t>
            </w:r>
            <w:r w:rsidR="00540B82">
              <w:rPr>
                <w:noProof/>
                <w:webHidden/>
              </w:rPr>
              <w:fldChar w:fldCharType="end"/>
            </w:r>
          </w:hyperlink>
        </w:p>
        <w:p w14:paraId="23EF3353" w14:textId="40BFF325" w:rsidR="00540B82" w:rsidRDefault="00000000">
          <w:pPr>
            <w:pStyle w:val="TDC1"/>
            <w:tabs>
              <w:tab w:val="left" w:pos="660"/>
            </w:tabs>
            <w:rPr>
              <w:rFonts w:asciiTheme="minorHAnsi" w:eastAsiaTheme="minorEastAsia" w:hAnsiTheme="minorHAnsi" w:cstheme="minorBidi"/>
              <w:b w:val="0"/>
              <w:noProof/>
              <w:lang w:eastAsia="es-CO"/>
            </w:rPr>
          </w:pPr>
          <w:hyperlink w:anchor="_Toc122462686" w:history="1">
            <w:r w:rsidR="00540B82" w:rsidRPr="00C400E4">
              <w:rPr>
                <w:rStyle w:val="Hipervnculo"/>
                <w:noProof/>
              </w:rPr>
              <w:t>6.</w:t>
            </w:r>
            <w:r w:rsidR="00540B82">
              <w:rPr>
                <w:rFonts w:asciiTheme="minorHAnsi" w:eastAsiaTheme="minorEastAsia" w:hAnsiTheme="minorHAnsi" w:cstheme="minorBidi"/>
                <w:b w:val="0"/>
                <w:noProof/>
                <w:lang w:eastAsia="es-CO"/>
              </w:rPr>
              <w:tab/>
            </w:r>
            <w:r w:rsidR="00540B82" w:rsidRPr="00C400E4">
              <w:rPr>
                <w:rStyle w:val="Hipervnculo"/>
                <w:noProof/>
              </w:rPr>
              <w:t>DESCRIPCIÓN DE LAS ACTIVIDADES</w:t>
            </w:r>
            <w:r w:rsidR="00540B82">
              <w:rPr>
                <w:noProof/>
                <w:webHidden/>
              </w:rPr>
              <w:tab/>
            </w:r>
            <w:r w:rsidR="00540B82">
              <w:rPr>
                <w:noProof/>
                <w:webHidden/>
              </w:rPr>
              <w:fldChar w:fldCharType="begin"/>
            </w:r>
            <w:r w:rsidR="00540B82">
              <w:rPr>
                <w:noProof/>
                <w:webHidden/>
              </w:rPr>
              <w:instrText xml:space="preserve"> PAGEREF _Toc122462686 \h </w:instrText>
            </w:r>
            <w:r w:rsidR="00540B82">
              <w:rPr>
                <w:noProof/>
                <w:webHidden/>
              </w:rPr>
            </w:r>
            <w:r w:rsidR="00540B82">
              <w:rPr>
                <w:noProof/>
                <w:webHidden/>
              </w:rPr>
              <w:fldChar w:fldCharType="separate"/>
            </w:r>
            <w:r w:rsidR="00540B82">
              <w:rPr>
                <w:noProof/>
                <w:webHidden/>
              </w:rPr>
              <w:t>13</w:t>
            </w:r>
            <w:r w:rsidR="00540B82">
              <w:rPr>
                <w:noProof/>
                <w:webHidden/>
              </w:rPr>
              <w:fldChar w:fldCharType="end"/>
            </w:r>
          </w:hyperlink>
        </w:p>
        <w:p w14:paraId="2A90B5B8" w14:textId="64436918" w:rsidR="00540B82" w:rsidRDefault="00000000">
          <w:pPr>
            <w:pStyle w:val="TDC2"/>
            <w:tabs>
              <w:tab w:val="left" w:pos="880"/>
              <w:tab w:val="right" w:leader="dot" w:pos="9344"/>
            </w:tabs>
            <w:rPr>
              <w:rFonts w:asciiTheme="minorHAnsi" w:eastAsiaTheme="minorEastAsia" w:hAnsiTheme="minorHAnsi" w:cstheme="minorBidi"/>
              <w:b w:val="0"/>
              <w:noProof/>
              <w:szCs w:val="22"/>
              <w:lang w:val="es-CO" w:eastAsia="es-CO"/>
            </w:rPr>
          </w:pPr>
          <w:hyperlink w:anchor="_Toc122462687" w:history="1">
            <w:r w:rsidR="00540B82" w:rsidRPr="00C400E4">
              <w:rPr>
                <w:rStyle w:val="Hipervnculo"/>
                <w:bCs/>
                <w:noProof/>
                <w:lang w:val="es-CO"/>
              </w:rPr>
              <w:t>6.1.</w:t>
            </w:r>
            <w:r w:rsidR="00540B82">
              <w:rPr>
                <w:rFonts w:asciiTheme="minorHAnsi" w:eastAsiaTheme="minorEastAsia" w:hAnsiTheme="minorHAnsi" w:cstheme="minorBidi"/>
                <w:b w:val="0"/>
                <w:noProof/>
                <w:szCs w:val="22"/>
                <w:lang w:val="es-CO" w:eastAsia="es-CO"/>
              </w:rPr>
              <w:tab/>
            </w:r>
            <w:r w:rsidR="00540B82" w:rsidRPr="00C400E4">
              <w:rPr>
                <w:rStyle w:val="Hipervnculo"/>
                <w:noProof/>
                <w:lang w:val="es-CO"/>
              </w:rPr>
              <w:t>Metodología</w:t>
            </w:r>
            <w:r w:rsidR="00540B82">
              <w:rPr>
                <w:noProof/>
                <w:webHidden/>
              </w:rPr>
              <w:tab/>
            </w:r>
            <w:r w:rsidR="00540B82">
              <w:rPr>
                <w:noProof/>
                <w:webHidden/>
              </w:rPr>
              <w:fldChar w:fldCharType="begin"/>
            </w:r>
            <w:r w:rsidR="00540B82">
              <w:rPr>
                <w:noProof/>
                <w:webHidden/>
              </w:rPr>
              <w:instrText xml:space="preserve"> PAGEREF _Toc122462687 \h </w:instrText>
            </w:r>
            <w:r w:rsidR="00540B82">
              <w:rPr>
                <w:noProof/>
                <w:webHidden/>
              </w:rPr>
            </w:r>
            <w:r w:rsidR="00540B82">
              <w:rPr>
                <w:noProof/>
                <w:webHidden/>
              </w:rPr>
              <w:fldChar w:fldCharType="separate"/>
            </w:r>
            <w:r w:rsidR="00540B82">
              <w:rPr>
                <w:noProof/>
                <w:webHidden/>
              </w:rPr>
              <w:t>13</w:t>
            </w:r>
            <w:r w:rsidR="00540B82">
              <w:rPr>
                <w:noProof/>
                <w:webHidden/>
              </w:rPr>
              <w:fldChar w:fldCharType="end"/>
            </w:r>
          </w:hyperlink>
        </w:p>
        <w:p w14:paraId="0C982106" w14:textId="143F308E" w:rsidR="00540B82" w:rsidRDefault="00000000" w:rsidP="00E11D7F">
          <w:pPr>
            <w:pStyle w:val="TDC3"/>
            <w:rPr>
              <w:rFonts w:asciiTheme="minorHAnsi" w:eastAsiaTheme="minorEastAsia" w:hAnsiTheme="minorHAnsi" w:cstheme="minorBidi"/>
              <w:noProof/>
              <w:lang w:eastAsia="es-CO"/>
            </w:rPr>
          </w:pPr>
          <w:hyperlink w:anchor="_Toc122462688" w:history="1">
            <w:r w:rsidR="00540B82" w:rsidRPr="00C400E4">
              <w:rPr>
                <w:rStyle w:val="Hipervnculo"/>
                <w:noProof/>
              </w:rPr>
              <w:t>6.1.1.</w:t>
            </w:r>
            <w:r w:rsidR="00540B82">
              <w:rPr>
                <w:rFonts w:asciiTheme="minorHAnsi" w:eastAsiaTheme="minorEastAsia" w:hAnsiTheme="minorHAnsi" w:cstheme="minorBidi"/>
                <w:noProof/>
                <w:lang w:eastAsia="es-CO"/>
              </w:rPr>
              <w:tab/>
            </w:r>
            <w:r w:rsidR="00540B82" w:rsidRPr="00C400E4">
              <w:rPr>
                <w:rStyle w:val="Hipervnculo"/>
                <w:noProof/>
              </w:rPr>
              <w:t>Metodología de Provisión a Corto Plazo</w:t>
            </w:r>
            <w:r w:rsidR="00540B82">
              <w:rPr>
                <w:noProof/>
                <w:webHidden/>
              </w:rPr>
              <w:tab/>
            </w:r>
            <w:r w:rsidR="00540B82">
              <w:rPr>
                <w:noProof/>
                <w:webHidden/>
              </w:rPr>
              <w:fldChar w:fldCharType="begin"/>
            </w:r>
            <w:r w:rsidR="00540B82">
              <w:rPr>
                <w:noProof/>
                <w:webHidden/>
              </w:rPr>
              <w:instrText xml:space="preserve"> PAGEREF _Toc122462688 \h </w:instrText>
            </w:r>
            <w:r w:rsidR="00540B82">
              <w:rPr>
                <w:noProof/>
                <w:webHidden/>
              </w:rPr>
            </w:r>
            <w:r w:rsidR="00540B82">
              <w:rPr>
                <w:noProof/>
                <w:webHidden/>
              </w:rPr>
              <w:fldChar w:fldCharType="separate"/>
            </w:r>
            <w:r w:rsidR="00540B82">
              <w:rPr>
                <w:noProof/>
                <w:webHidden/>
              </w:rPr>
              <w:t>13</w:t>
            </w:r>
            <w:r w:rsidR="00540B82">
              <w:rPr>
                <w:noProof/>
                <w:webHidden/>
              </w:rPr>
              <w:fldChar w:fldCharType="end"/>
            </w:r>
          </w:hyperlink>
        </w:p>
        <w:p w14:paraId="43379A1A" w14:textId="6AAF1657" w:rsidR="00540B82" w:rsidRDefault="00000000" w:rsidP="00E11D7F">
          <w:pPr>
            <w:pStyle w:val="TDC3"/>
            <w:rPr>
              <w:rFonts w:asciiTheme="minorHAnsi" w:eastAsiaTheme="minorEastAsia" w:hAnsiTheme="minorHAnsi" w:cstheme="minorBidi"/>
              <w:noProof/>
              <w:lang w:eastAsia="es-CO"/>
            </w:rPr>
          </w:pPr>
          <w:hyperlink w:anchor="_Toc122462689" w:history="1">
            <w:r w:rsidR="00540B82" w:rsidRPr="00C400E4">
              <w:rPr>
                <w:rStyle w:val="Hipervnculo"/>
                <w:rFonts w:cs="Arial"/>
                <w:iCs/>
                <w:noProof/>
              </w:rPr>
              <w:t>6.1.2.</w:t>
            </w:r>
            <w:r w:rsidR="00540B82">
              <w:rPr>
                <w:rFonts w:asciiTheme="minorHAnsi" w:eastAsiaTheme="minorEastAsia" w:hAnsiTheme="minorHAnsi" w:cstheme="minorBidi"/>
                <w:noProof/>
                <w:lang w:eastAsia="es-CO"/>
              </w:rPr>
              <w:tab/>
            </w:r>
            <w:r w:rsidR="00540B82" w:rsidRPr="00C400E4">
              <w:rPr>
                <w:rStyle w:val="Hipervnculo"/>
                <w:rFonts w:cs="Arial"/>
                <w:bCs/>
                <w:iCs/>
                <w:noProof/>
              </w:rPr>
              <w:t>Metodología de Provisión a Mediano Plazo</w:t>
            </w:r>
            <w:r w:rsidR="00540B82">
              <w:rPr>
                <w:noProof/>
                <w:webHidden/>
              </w:rPr>
              <w:tab/>
            </w:r>
            <w:r w:rsidR="00540B82">
              <w:rPr>
                <w:noProof/>
                <w:webHidden/>
              </w:rPr>
              <w:fldChar w:fldCharType="begin"/>
            </w:r>
            <w:r w:rsidR="00540B82">
              <w:rPr>
                <w:noProof/>
                <w:webHidden/>
              </w:rPr>
              <w:instrText xml:space="preserve"> PAGEREF _Toc122462689 \h </w:instrText>
            </w:r>
            <w:r w:rsidR="00540B82">
              <w:rPr>
                <w:noProof/>
                <w:webHidden/>
              </w:rPr>
            </w:r>
            <w:r w:rsidR="00540B82">
              <w:rPr>
                <w:noProof/>
                <w:webHidden/>
              </w:rPr>
              <w:fldChar w:fldCharType="separate"/>
            </w:r>
            <w:r w:rsidR="00540B82">
              <w:rPr>
                <w:noProof/>
                <w:webHidden/>
              </w:rPr>
              <w:t>13</w:t>
            </w:r>
            <w:r w:rsidR="00540B82">
              <w:rPr>
                <w:noProof/>
                <w:webHidden/>
              </w:rPr>
              <w:fldChar w:fldCharType="end"/>
            </w:r>
          </w:hyperlink>
        </w:p>
        <w:p w14:paraId="471FB6C1" w14:textId="20AAB5DF" w:rsidR="00540B82" w:rsidRDefault="00000000">
          <w:pPr>
            <w:pStyle w:val="TDC2"/>
            <w:tabs>
              <w:tab w:val="left" w:pos="880"/>
              <w:tab w:val="right" w:leader="dot" w:pos="9344"/>
            </w:tabs>
            <w:rPr>
              <w:rFonts w:asciiTheme="minorHAnsi" w:eastAsiaTheme="minorEastAsia" w:hAnsiTheme="minorHAnsi" w:cstheme="minorBidi"/>
              <w:b w:val="0"/>
              <w:noProof/>
              <w:szCs w:val="22"/>
              <w:lang w:val="es-CO" w:eastAsia="es-CO"/>
            </w:rPr>
          </w:pPr>
          <w:hyperlink w:anchor="_Toc122462690" w:history="1">
            <w:r w:rsidR="00540B82" w:rsidRPr="00C400E4">
              <w:rPr>
                <w:rStyle w:val="Hipervnculo"/>
                <w:rFonts w:cs="Arial"/>
                <w:bCs/>
                <w:iCs/>
                <w:noProof/>
                <w:lang w:val="es-CO"/>
              </w:rPr>
              <w:t>6.2.</w:t>
            </w:r>
            <w:r w:rsidR="00540B82">
              <w:rPr>
                <w:rFonts w:asciiTheme="minorHAnsi" w:eastAsiaTheme="minorEastAsia" w:hAnsiTheme="minorHAnsi" w:cstheme="minorBidi"/>
                <w:b w:val="0"/>
                <w:noProof/>
                <w:szCs w:val="22"/>
                <w:lang w:val="es-CO" w:eastAsia="es-CO"/>
              </w:rPr>
              <w:tab/>
            </w:r>
            <w:r w:rsidR="00540B82" w:rsidRPr="00C400E4">
              <w:rPr>
                <w:rStyle w:val="Hipervnculo"/>
                <w:rFonts w:cs="Arial"/>
                <w:bCs/>
                <w:iCs/>
                <w:noProof/>
                <w:lang w:val="es-CO"/>
              </w:rPr>
              <w:t>Identificación de necesidades de planta anual</w:t>
            </w:r>
            <w:r w:rsidR="00540B82">
              <w:rPr>
                <w:noProof/>
                <w:webHidden/>
              </w:rPr>
              <w:tab/>
            </w:r>
            <w:r w:rsidR="00540B82">
              <w:rPr>
                <w:noProof/>
                <w:webHidden/>
              </w:rPr>
              <w:fldChar w:fldCharType="begin"/>
            </w:r>
            <w:r w:rsidR="00540B82">
              <w:rPr>
                <w:noProof/>
                <w:webHidden/>
              </w:rPr>
              <w:instrText xml:space="preserve"> PAGEREF _Toc122462690 \h </w:instrText>
            </w:r>
            <w:r w:rsidR="00540B82">
              <w:rPr>
                <w:noProof/>
                <w:webHidden/>
              </w:rPr>
            </w:r>
            <w:r w:rsidR="00540B82">
              <w:rPr>
                <w:noProof/>
                <w:webHidden/>
              </w:rPr>
              <w:fldChar w:fldCharType="separate"/>
            </w:r>
            <w:r w:rsidR="00540B82">
              <w:rPr>
                <w:noProof/>
                <w:webHidden/>
              </w:rPr>
              <w:t>13</w:t>
            </w:r>
            <w:r w:rsidR="00540B82">
              <w:rPr>
                <w:noProof/>
                <w:webHidden/>
              </w:rPr>
              <w:fldChar w:fldCharType="end"/>
            </w:r>
          </w:hyperlink>
        </w:p>
        <w:p w14:paraId="26B2E5C1" w14:textId="36912068" w:rsidR="00540B82" w:rsidRDefault="00000000">
          <w:pPr>
            <w:pStyle w:val="TDC2"/>
            <w:tabs>
              <w:tab w:val="left" w:pos="880"/>
              <w:tab w:val="right" w:leader="dot" w:pos="9344"/>
            </w:tabs>
            <w:rPr>
              <w:rFonts w:asciiTheme="minorHAnsi" w:eastAsiaTheme="minorEastAsia" w:hAnsiTheme="minorHAnsi" w:cstheme="minorBidi"/>
              <w:b w:val="0"/>
              <w:noProof/>
              <w:szCs w:val="22"/>
              <w:lang w:val="es-CO" w:eastAsia="es-CO"/>
            </w:rPr>
          </w:pPr>
          <w:hyperlink w:anchor="_Toc122462691" w:history="1">
            <w:r w:rsidR="00540B82" w:rsidRPr="00C400E4">
              <w:rPr>
                <w:rStyle w:val="Hipervnculo"/>
                <w:bCs/>
                <w:noProof/>
                <w:lang w:val="es-CO"/>
              </w:rPr>
              <w:t>6.3.</w:t>
            </w:r>
            <w:r w:rsidR="00540B82">
              <w:rPr>
                <w:rFonts w:asciiTheme="minorHAnsi" w:eastAsiaTheme="minorEastAsia" w:hAnsiTheme="minorHAnsi" w:cstheme="minorBidi"/>
                <w:b w:val="0"/>
                <w:noProof/>
                <w:szCs w:val="22"/>
                <w:lang w:val="es-CO" w:eastAsia="es-CO"/>
              </w:rPr>
              <w:tab/>
            </w:r>
            <w:r w:rsidR="00540B82" w:rsidRPr="00C400E4">
              <w:rPr>
                <w:rStyle w:val="Hipervnculo"/>
                <w:noProof/>
                <w:lang w:val="es-CO"/>
              </w:rPr>
              <w:t>Vacantes Definitivas</w:t>
            </w:r>
            <w:r w:rsidR="00540B82">
              <w:rPr>
                <w:noProof/>
                <w:webHidden/>
              </w:rPr>
              <w:tab/>
            </w:r>
            <w:r w:rsidR="00540B82">
              <w:rPr>
                <w:noProof/>
                <w:webHidden/>
              </w:rPr>
              <w:fldChar w:fldCharType="begin"/>
            </w:r>
            <w:r w:rsidR="00540B82">
              <w:rPr>
                <w:noProof/>
                <w:webHidden/>
              </w:rPr>
              <w:instrText xml:space="preserve"> PAGEREF _Toc122462691 \h </w:instrText>
            </w:r>
            <w:r w:rsidR="00540B82">
              <w:rPr>
                <w:noProof/>
                <w:webHidden/>
              </w:rPr>
            </w:r>
            <w:r w:rsidR="00540B82">
              <w:rPr>
                <w:noProof/>
                <w:webHidden/>
              </w:rPr>
              <w:fldChar w:fldCharType="separate"/>
            </w:r>
            <w:r w:rsidR="00540B82">
              <w:rPr>
                <w:noProof/>
                <w:webHidden/>
              </w:rPr>
              <w:t>16</w:t>
            </w:r>
            <w:r w:rsidR="00540B82">
              <w:rPr>
                <w:noProof/>
                <w:webHidden/>
              </w:rPr>
              <w:fldChar w:fldCharType="end"/>
            </w:r>
          </w:hyperlink>
        </w:p>
        <w:p w14:paraId="3824D636" w14:textId="77FCD59A" w:rsidR="00540B82" w:rsidRDefault="00000000">
          <w:pPr>
            <w:pStyle w:val="TDC2"/>
            <w:tabs>
              <w:tab w:val="left" w:pos="880"/>
              <w:tab w:val="right" w:leader="dot" w:pos="9344"/>
            </w:tabs>
            <w:rPr>
              <w:rFonts w:asciiTheme="minorHAnsi" w:eastAsiaTheme="minorEastAsia" w:hAnsiTheme="minorHAnsi" w:cstheme="minorBidi"/>
              <w:b w:val="0"/>
              <w:noProof/>
              <w:szCs w:val="22"/>
              <w:lang w:val="es-CO" w:eastAsia="es-CO"/>
            </w:rPr>
          </w:pPr>
          <w:hyperlink w:anchor="_Toc122462692" w:history="1">
            <w:r w:rsidR="00540B82" w:rsidRPr="00C400E4">
              <w:rPr>
                <w:rStyle w:val="Hipervnculo"/>
                <w:rFonts w:cs="Arial"/>
                <w:bCs/>
                <w:noProof/>
                <w:lang w:val="es-CO"/>
              </w:rPr>
              <w:t>6.4.</w:t>
            </w:r>
            <w:r w:rsidR="00540B82">
              <w:rPr>
                <w:rFonts w:asciiTheme="minorHAnsi" w:eastAsiaTheme="minorEastAsia" w:hAnsiTheme="minorHAnsi" w:cstheme="minorBidi"/>
                <w:b w:val="0"/>
                <w:noProof/>
                <w:szCs w:val="22"/>
                <w:lang w:val="es-CO" w:eastAsia="es-CO"/>
              </w:rPr>
              <w:tab/>
            </w:r>
            <w:r w:rsidR="00540B82" w:rsidRPr="00C400E4">
              <w:rPr>
                <w:rStyle w:val="Hipervnculo"/>
                <w:rFonts w:cs="Arial"/>
                <w:noProof/>
                <w:lang w:val="es-CO"/>
              </w:rPr>
              <w:t>Vacantes temporales</w:t>
            </w:r>
            <w:r w:rsidR="00540B82">
              <w:rPr>
                <w:noProof/>
                <w:webHidden/>
              </w:rPr>
              <w:tab/>
            </w:r>
            <w:r w:rsidR="00540B82">
              <w:rPr>
                <w:noProof/>
                <w:webHidden/>
              </w:rPr>
              <w:fldChar w:fldCharType="begin"/>
            </w:r>
            <w:r w:rsidR="00540B82">
              <w:rPr>
                <w:noProof/>
                <w:webHidden/>
              </w:rPr>
              <w:instrText xml:space="preserve"> PAGEREF _Toc122462692 \h </w:instrText>
            </w:r>
            <w:r w:rsidR="00540B82">
              <w:rPr>
                <w:noProof/>
                <w:webHidden/>
              </w:rPr>
            </w:r>
            <w:r w:rsidR="00540B82">
              <w:rPr>
                <w:noProof/>
                <w:webHidden/>
              </w:rPr>
              <w:fldChar w:fldCharType="separate"/>
            </w:r>
            <w:r w:rsidR="00540B82">
              <w:rPr>
                <w:noProof/>
                <w:webHidden/>
              </w:rPr>
              <w:t>16</w:t>
            </w:r>
            <w:r w:rsidR="00540B82">
              <w:rPr>
                <w:noProof/>
                <w:webHidden/>
              </w:rPr>
              <w:fldChar w:fldCharType="end"/>
            </w:r>
          </w:hyperlink>
        </w:p>
        <w:p w14:paraId="783A98D3" w14:textId="2AFA3160" w:rsidR="00540B82" w:rsidRDefault="00000000">
          <w:pPr>
            <w:pStyle w:val="TDC2"/>
            <w:tabs>
              <w:tab w:val="left" w:pos="880"/>
              <w:tab w:val="right" w:leader="dot" w:pos="9344"/>
            </w:tabs>
            <w:rPr>
              <w:rFonts w:asciiTheme="minorHAnsi" w:eastAsiaTheme="minorEastAsia" w:hAnsiTheme="minorHAnsi" w:cstheme="minorBidi"/>
              <w:b w:val="0"/>
              <w:noProof/>
              <w:szCs w:val="22"/>
              <w:lang w:val="es-CO" w:eastAsia="es-CO"/>
            </w:rPr>
          </w:pPr>
          <w:hyperlink w:anchor="_Toc122462693" w:history="1">
            <w:r w:rsidR="00540B82" w:rsidRPr="00C400E4">
              <w:rPr>
                <w:rStyle w:val="Hipervnculo"/>
                <w:rFonts w:cs="Arial"/>
                <w:bCs/>
                <w:noProof/>
                <w:lang w:val="es-CO" w:eastAsia="en-GB"/>
              </w:rPr>
              <w:t>6.5.</w:t>
            </w:r>
            <w:r w:rsidR="00540B82">
              <w:rPr>
                <w:rFonts w:asciiTheme="minorHAnsi" w:eastAsiaTheme="minorEastAsia" w:hAnsiTheme="minorHAnsi" w:cstheme="minorBidi"/>
                <w:b w:val="0"/>
                <w:noProof/>
                <w:szCs w:val="22"/>
                <w:lang w:val="es-CO" w:eastAsia="es-CO"/>
              </w:rPr>
              <w:tab/>
            </w:r>
            <w:r w:rsidR="00540B82" w:rsidRPr="00C400E4">
              <w:rPr>
                <w:rStyle w:val="Hipervnculo"/>
                <w:rFonts w:cs="Arial"/>
                <w:noProof/>
                <w:lang w:val="es-CO"/>
              </w:rPr>
              <w:t>Convocatoria Nación 3 de 2021</w:t>
            </w:r>
            <w:r w:rsidR="00540B82">
              <w:rPr>
                <w:noProof/>
                <w:webHidden/>
              </w:rPr>
              <w:tab/>
            </w:r>
            <w:r w:rsidR="00540B82">
              <w:rPr>
                <w:noProof/>
                <w:webHidden/>
              </w:rPr>
              <w:fldChar w:fldCharType="begin"/>
            </w:r>
            <w:r w:rsidR="00540B82">
              <w:rPr>
                <w:noProof/>
                <w:webHidden/>
              </w:rPr>
              <w:instrText xml:space="preserve"> PAGEREF _Toc122462693 \h </w:instrText>
            </w:r>
            <w:r w:rsidR="00540B82">
              <w:rPr>
                <w:noProof/>
                <w:webHidden/>
              </w:rPr>
            </w:r>
            <w:r w:rsidR="00540B82">
              <w:rPr>
                <w:noProof/>
                <w:webHidden/>
              </w:rPr>
              <w:fldChar w:fldCharType="separate"/>
            </w:r>
            <w:r w:rsidR="00540B82">
              <w:rPr>
                <w:noProof/>
                <w:webHidden/>
              </w:rPr>
              <w:t>17</w:t>
            </w:r>
            <w:r w:rsidR="00540B82">
              <w:rPr>
                <w:noProof/>
                <w:webHidden/>
              </w:rPr>
              <w:fldChar w:fldCharType="end"/>
            </w:r>
          </w:hyperlink>
        </w:p>
        <w:p w14:paraId="7B05D43B" w14:textId="0EFBF726" w:rsidR="00540B82" w:rsidRDefault="00000000">
          <w:pPr>
            <w:pStyle w:val="TDC1"/>
            <w:rPr>
              <w:rFonts w:asciiTheme="minorHAnsi" w:eastAsiaTheme="minorEastAsia" w:hAnsiTheme="minorHAnsi" w:cstheme="minorBidi"/>
              <w:b w:val="0"/>
              <w:noProof/>
              <w:lang w:eastAsia="es-CO"/>
            </w:rPr>
          </w:pPr>
          <w:hyperlink w:anchor="_Toc122462694" w:history="1">
            <w:r w:rsidR="00540B82" w:rsidRPr="00C400E4">
              <w:rPr>
                <w:rStyle w:val="Hipervnculo"/>
                <w:noProof/>
              </w:rPr>
              <w:t>BIBLIOGRAFÍA</w:t>
            </w:r>
            <w:r w:rsidR="00540B82">
              <w:rPr>
                <w:noProof/>
                <w:webHidden/>
              </w:rPr>
              <w:tab/>
            </w:r>
            <w:r w:rsidR="00540B82">
              <w:rPr>
                <w:noProof/>
                <w:webHidden/>
              </w:rPr>
              <w:fldChar w:fldCharType="begin"/>
            </w:r>
            <w:r w:rsidR="00540B82">
              <w:rPr>
                <w:noProof/>
                <w:webHidden/>
              </w:rPr>
              <w:instrText xml:space="preserve"> PAGEREF _Toc122462694 \h </w:instrText>
            </w:r>
            <w:r w:rsidR="00540B82">
              <w:rPr>
                <w:noProof/>
                <w:webHidden/>
              </w:rPr>
            </w:r>
            <w:r w:rsidR="00540B82">
              <w:rPr>
                <w:noProof/>
                <w:webHidden/>
              </w:rPr>
              <w:fldChar w:fldCharType="separate"/>
            </w:r>
            <w:r w:rsidR="00540B82">
              <w:rPr>
                <w:noProof/>
                <w:webHidden/>
              </w:rPr>
              <w:t>18</w:t>
            </w:r>
            <w:r w:rsidR="00540B82">
              <w:rPr>
                <w:noProof/>
                <w:webHidden/>
              </w:rPr>
              <w:fldChar w:fldCharType="end"/>
            </w:r>
          </w:hyperlink>
        </w:p>
        <w:p w14:paraId="4E45AD09" w14:textId="29ABC5C2" w:rsidR="00E25DA4" w:rsidRDefault="00540B82">
          <w:r>
            <w:rPr>
              <w:rFonts w:ascii="Arial Narrow" w:eastAsia="Calibri" w:hAnsi="Arial Narrow"/>
              <w:sz w:val="22"/>
              <w:szCs w:val="22"/>
              <w:lang w:val="es-CO" w:eastAsia="en-US"/>
            </w:rPr>
            <w:fldChar w:fldCharType="end"/>
          </w:r>
        </w:p>
      </w:sdtContent>
    </w:sdt>
    <w:p w14:paraId="74FCF91C" w14:textId="76C9A244" w:rsidR="00550E77" w:rsidRDefault="00550E77">
      <w:pPr>
        <w:rPr>
          <w:bCs/>
        </w:rPr>
      </w:pPr>
      <w:r>
        <w:rPr>
          <w:bCs/>
        </w:rPr>
        <w:br w:type="page"/>
      </w:r>
    </w:p>
    <w:p w14:paraId="0F933EB2" w14:textId="1ED8ECBC" w:rsidR="00550E77" w:rsidRDefault="00550E77" w:rsidP="00B219E7">
      <w:pPr>
        <w:spacing w:line="360" w:lineRule="auto"/>
        <w:jc w:val="both"/>
        <w:rPr>
          <w:bCs/>
        </w:rPr>
      </w:pPr>
    </w:p>
    <w:p w14:paraId="02FEB960" w14:textId="4BB49407" w:rsidR="00550E77" w:rsidRPr="00550E77" w:rsidRDefault="00550E77" w:rsidP="00550E77">
      <w:pPr>
        <w:spacing w:line="360" w:lineRule="auto"/>
        <w:jc w:val="center"/>
        <w:rPr>
          <w:rFonts w:ascii="Arial Narrow" w:hAnsi="Arial Narrow"/>
          <w:b/>
          <w:sz w:val="22"/>
          <w:szCs w:val="22"/>
        </w:rPr>
      </w:pPr>
      <w:r w:rsidRPr="00550E77">
        <w:rPr>
          <w:rFonts w:ascii="Arial Narrow" w:hAnsi="Arial Narrow"/>
          <w:b/>
          <w:sz w:val="22"/>
          <w:szCs w:val="22"/>
        </w:rPr>
        <w:t>Índice de tablas</w:t>
      </w:r>
    </w:p>
    <w:p w14:paraId="699FAC07" w14:textId="77777777" w:rsidR="00550E77" w:rsidRPr="00550E77" w:rsidRDefault="00550E77" w:rsidP="00550E77">
      <w:pPr>
        <w:spacing w:line="360" w:lineRule="auto"/>
        <w:jc w:val="center"/>
        <w:rPr>
          <w:rFonts w:ascii="Arial Narrow" w:hAnsi="Arial Narrow"/>
          <w:bCs/>
          <w:sz w:val="22"/>
          <w:szCs w:val="22"/>
        </w:rPr>
      </w:pPr>
    </w:p>
    <w:p w14:paraId="506DD54D" w14:textId="64E1CDDC" w:rsidR="00F464B2" w:rsidRPr="00F464B2" w:rsidRDefault="00F464B2" w:rsidP="00550E77">
      <w:pPr>
        <w:pStyle w:val="Tabladeilustraciones"/>
        <w:tabs>
          <w:tab w:val="right" w:leader="dot" w:pos="9344"/>
        </w:tabs>
        <w:spacing w:line="360" w:lineRule="auto"/>
        <w:rPr>
          <w:rFonts w:ascii="Arial Narrow" w:eastAsiaTheme="minorEastAsia" w:hAnsi="Arial Narrow" w:cstheme="minorBidi"/>
          <w:noProof/>
          <w:sz w:val="22"/>
          <w:szCs w:val="22"/>
          <w:lang w:val="es-CO" w:eastAsia="es-CO"/>
        </w:rPr>
      </w:pPr>
      <w:r>
        <w:rPr>
          <w:bCs/>
        </w:rPr>
        <w:fldChar w:fldCharType="begin"/>
      </w:r>
      <w:r>
        <w:rPr>
          <w:bCs/>
        </w:rPr>
        <w:instrText xml:space="preserve"> TOC \h \z \c "Tabla" </w:instrText>
      </w:r>
      <w:r>
        <w:rPr>
          <w:bCs/>
        </w:rPr>
        <w:fldChar w:fldCharType="separate"/>
      </w:r>
      <w:hyperlink w:anchor="_Toc122001304" w:history="1">
        <w:r w:rsidRPr="00550E77">
          <w:rPr>
            <w:rStyle w:val="Hipervnculo"/>
            <w:rFonts w:ascii="Arial Narrow" w:hAnsi="Arial Narrow" w:cs="Arial"/>
            <w:b/>
            <w:noProof/>
            <w:color w:val="auto"/>
            <w:sz w:val="22"/>
            <w:szCs w:val="22"/>
            <w:lang w:val="es-CO"/>
          </w:rPr>
          <w:t>Tabla 1.</w:t>
        </w:r>
        <w:r w:rsidRPr="00550E77">
          <w:rPr>
            <w:rFonts w:ascii="Arial Narrow" w:hAnsi="Arial Narrow"/>
            <w:b/>
            <w:i/>
            <w:noProof/>
            <w:sz w:val="22"/>
            <w:szCs w:val="22"/>
            <w:lang w:val="es-CO"/>
          </w:rPr>
          <w:t xml:space="preserve"> </w:t>
        </w:r>
        <w:r w:rsidRPr="00550E77">
          <w:rPr>
            <w:rStyle w:val="ft0p91"/>
            <w:rFonts w:ascii="Arial Narrow" w:hAnsi="Arial Narrow"/>
            <w:b/>
            <w:i/>
            <w:noProof/>
            <w:color w:val="auto"/>
            <w:sz w:val="22"/>
            <w:szCs w:val="22"/>
            <w:lang w:val="es-CO"/>
          </w:rPr>
          <w:t>Planta de Personal del Ministerio de Ciencia, Tecnología e Innovación</w:t>
        </w:r>
        <w:r w:rsidRPr="00F464B2">
          <w:rPr>
            <w:rFonts w:ascii="Arial Narrow" w:hAnsi="Arial Narrow"/>
            <w:noProof/>
            <w:webHidden/>
            <w:sz w:val="22"/>
            <w:szCs w:val="22"/>
          </w:rPr>
          <w:tab/>
        </w:r>
        <w:r w:rsidRPr="00F464B2">
          <w:rPr>
            <w:rFonts w:ascii="Arial Narrow" w:hAnsi="Arial Narrow"/>
            <w:noProof/>
            <w:webHidden/>
            <w:sz w:val="22"/>
            <w:szCs w:val="22"/>
          </w:rPr>
          <w:fldChar w:fldCharType="begin"/>
        </w:r>
        <w:r w:rsidRPr="00F464B2">
          <w:rPr>
            <w:rFonts w:ascii="Arial Narrow" w:hAnsi="Arial Narrow"/>
            <w:noProof/>
            <w:webHidden/>
            <w:sz w:val="22"/>
            <w:szCs w:val="22"/>
          </w:rPr>
          <w:instrText xml:space="preserve"> PAGEREF _Toc122001304 \h </w:instrText>
        </w:r>
        <w:r w:rsidRPr="00F464B2">
          <w:rPr>
            <w:rFonts w:ascii="Arial Narrow" w:hAnsi="Arial Narrow"/>
            <w:noProof/>
            <w:webHidden/>
            <w:sz w:val="22"/>
            <w:szCs w:val="22"/>
          </w:rPr>
        </w:r>
        <w:r w:rsidRPr="00F464B2">
          <w:rPr>
            <w:rFonts w:ascii="Arial Narrow" w:hAnsi="Arial Narrow"/>
            <w:noProof/>
            <w:webHidden/>
            <w:sz w:val="22"/>
            <w:szCs w:val="22"/>
          </w:rPr>
          <w:fldChar w:fldCharType="separate"/>
        </w:r>
        <w:r w:rsidR="00861C61">
          <w:rPr>
            <w:rFonts w:ascii="Arial Narrow" w:hAnsi="Arial Narrow"/>
            <w:noProof/>
            <w:webHidden/>
            <w:sz w:val="22"/>
            <w:szCs w:val="22"/>
          </w:rPr>
          <w:t>15</w:t>
        </w:r>
        <w:r w:rsidRPr="00F464B2">
          <w:rPr>
            <w:rFonts w:ascii="Arial Narrow" w:hAnsi="Arial Narrow"/>
            <w:noProof/>
            <w:webHidden/>
            <w:sz w:val="22"/>
            <w:szCs w:val="22"/>
          </w:rPr>
          <w:fldChar w:fldCharType="end"/>
        </w:r>
      </w:hyperlink>
    </w:p>
    <w:p w14:paraId="209CD7FF" w14:textId="259D1F53" w:rsidR="00F464B2" w:rsidRPr="00F464B2" w:rsidRDefault="00000000" w:rsidP="00550E77">
      <w:pPr>
        <w:pStyle w:val="Tabladeilustraciones"/>
        <w:tabs>
          <w:tab w:val="right" w:leader="dot" w:pos="9344"/>
        </w:tabs>
        <w:spacing w:line="360" w:lineRule="auto"/>
        <w:rPr>
          <w:rFonts w:ascii="Arial Narrow" w:eastAsiaTheme="minorEastAsia" w:hAnsi="Arial Narrow" w:cstheme="minorBidi"/>
          <w:noProof/>
          <w:sz w:val="22"/>
          <w:szCs w:val="22"/>
          <w:lang w:val="es-CO" w:eastAsia="es-CO"/>
        </w:rPr>
      </w:pPr>
      <w:hyperlink w:anchor="_Toc122001305" w:history="1">
        <w:r w:rsidR="00F464B2" w:rsidRPr="00F464B2">
          <w:rPr>
            <w:rStyle w:val="Hipervnculo"/>
            <w:rFonts w:ascii="Arial Narrow" w:hAnsi="Arial Narrow" w:cs="Arial"/>
            <w:b/>
            <w:bCs/>
            <w:noProof/>
            <w:sz w:val="22"/>
            <w:szCs w:val="22"/>
            <w:lang w:val="es-CO"/>
          </w:rPr>
          <w:t>Tabla 2</w:t>
        </w:r>
        <w:r w:rsidR="00F464B2">
          <w:rPr>
            <w:rStyle w:val="Hipervnculo"/>
            <w:rFonts w:ascii="Arial Narrow" w:hAnsi="Arial Narrow" w:cs="Arial"/>
            <w:b/>
            <w:bCs/>
            <w:noProof/>
            <w:sz w:val="22"/>
            <w:szCs w:val="22"/>
            <w:lang w:val="es-CO"/>
          </w:rPr>
          <w:t>.</w:t>
        </w:r>
        <w:r w:rsidR="00F464B2" w:rsidRPr="00550E77">
          <w:rPr>
            <w:rFonts w:ascii="Arial Narrow" w:hAnsi="Arial Narrow"/>
            <w:b/>
            <w:bCs/>
            <w:i/>
            <w:iCs/>
            <w:noProof/>
            <w:sz w:val="22"/>
            <w:szCs w:val="22"/>
            <w:lang w:val="es-CO"/>
          </w:rPr>
          <w:t xml:space="preserve"> </w:t>
        </w:r>
        <w:r w:rsidR="00F464B2" w:rsidRPr="00550E77">
          <w:rPr>
            <w:rStyle w:val="ft0p91"/>
            <w:rFonts w:ascii="Arial Narrow" w:hAnsi="Arial Narrow"/>
            <w:b/>
            <w:bCs/>
            <w:i/>
            <w:iCs/>
            <w:noProof/>
            <w:color w:val="auto"/>
            <w:sz w:val="22"/>
            <w:szCs w:val="22"/>
            <w:lang w:val="es-CO"/>
          </w:rPr>
          <w:t>Cargos de Libre Nombramiento y Remoción</w:t>
        </w:r>
        <w:r w:rsidR="00F464B2" w:rsidRPr="00F464B2">
          <w:rPr>
            <w:rFonts w:ascii="Arial Narrow" w:hAnsi="Arial Narrow"/>
            <w:noProof/>
            <w:webHidden/>
            <w:sz w:val="22"/>
            <w:szCs w:val="22"/>
          </w:rPr>
          <w:tab/>
        </w:r>
        <w:r w:rsidR="00F464B2" w:rsidRPr="00F464B2">
          <w:rPr>
            <w:rFonts w:ascii="Arial Narrow" w:hAnsi="Arial Narrow"/>
            <w:noProof/>
            <w:webHidden/>
            <w:sz w:val="22"/>
            <w:szCs w:val="22"/>
          </w:rPr>
          <w:fldChar w:fldCharType="begin"/>
        </w:r>
        <w:r w:rsidR="00F464B2" w:rsidRPr="00F464B2">
          <w:rPr>
            <w:rFonts w:ascii="Arial Narrow" w:hAnsi="Arial Narrow"/>
            <w:noProof/>
            <w:webHidden/>
            <w:sz w:val="22"/>
            <w:szCs w:val="22"/>
          </w:rPr>
          <w:instrText xml:space="preserve"> PAGEREF _Toc122001305 \h </w:instrText>
        </w:r>
        <w:r w:rsidR="00F464B2" w:rsidRPr="00F464B2">
          <w:rPr>
            <w:rFonts w:ascii="Arial Narrow" w:hAnsi="Arial Narrow"/>
            <w:noProof/>
            <w:webHidden/>
            <w:sz w:val="22"/>
            <w:szCs w:val="22"/>
          </w:rPr>
        </w:r>
        <w:r w:rsidR="00F464B2" w:rsidRPr="00F464B2">
          <w:rPr>
            <w:rFonts w:ascii="Arial Narrow" w:hAnsi="Arial Narrow"/>
            <w:noProof/>
            <w:webHidden/>
            <w:sz w:val="22"/>
            <w:szCs w:val="22"/>
          </w:rPr>
          <w:fldChar w:fldCharType="separate"/>
        </w:r>
        <w:r w:rsidR="00861C61">
          <w:rPr>
            <w:rFonts w:ascii="Arial Narrow" w:hAnsi="Arial Narrow"/>
            <w:noProof/>
            <w:webHidden/>
            <w:sz w:val="22"/>
            <w:szCs w:val="22"/>
          </w:rPr>
          <w:t>15</w:t>
        </w:r>
        <w:r w:rsidR="00F464B2" w:rsidRPr="00F464B2">
          <w:rPr>
            <w:rFonts w:ascii="Arial Narrow" w:hAnsi="Arial Narrow"/>
            <w:noProof/>
            <w:webHidden/>
            <w:sz w:val="22"/>
            <w:szCs w:val="22"/>
          </w:rPr>
          <w:fldChar w:fldCharType="end"/>
        </w:r>
      </w:hyperlink>
    </w:p>
    <w:p w14:paraId="3C171021" w14:textId="57E6FE17" w:rsidR="00F464B2" w:rsidRPr="00F464B2" w:rsidRDefault="00000000" w:rsidP="00550E77">
      <w:pPr>
        <w:pStyle w:val="Tabladeilustraciones"/>
        <w:tabs>
          <w:tab w:val="right" w:leader="dot" w:pos="9344"/>
        </w:tabs>
        <w:spacing w:line="360" w:lineRule="auto"/>
        <w:rPr>
          <w:rFonts w:ascii="Arial Narrow" w:eastAsiaTheme="minorEastAsia" w:hAnsi="Arial Narrow" w:cstheme="minorBidi"/>
          <w:noProof/>
          <w:sz w:val="22"/>
          <w:szCs w:val="22"/>
          <w:lang w:val="es-CO" w:eastAsia="es-CO"/>
        </w:rPr>
      </w:pPr>
      <w:hyperlink w:anchor="_Toc122001306" w:history="1">
        <w:r w:rsidR="00F464B2" w:rsidRPr="00F464B2">
          <w:rPr>
            <w:rStyle w:val="Hipervnculo"/>
            <w:rFonts w:ascii="Arial Narrow" w:hAnsi="Arial Narrow" w:cs="Arial"/>
            <w:b/>
            <w:bCs/>
            <w:noProof/>
            <w:sz w:val="22"/>
            <w:szCs w:val="22"/>
            <w:lang w:val="es-CO"/>
          </w:rPr>
          <w:t>Tabla 3</w:t>
        </w:r>
        <w:r w:rsidR="00F464B2">
          <w:rPr>
            <w:rStyle w:val="Hipervnculo"/>
            <w:rFonts w:ascii="Arial Narrow" w:hAnsi="Arial Narrow" w:cs="Arial"/>
            <w:b/>
            <w:bCs/>
            <w:noProof/>
            <w:sz w:val="22"/>
            <w:szCs w:val="22"/>
            <w:lang w:val="es-CO"/>
          </w:rPr>
          <w:t xml:space="preserve">. </w:t>
        </w:r>
        <w:r w:rsidR="00550E77" w:rsidRPr="00550E77">
          <w:rPr>
            <w:rStyle w:val="Hipervnculo"/>
            <w:rFonts w:ascii="Arial Narrow" w:hAnsi="Arial Narrow" w:cs="Arial"/>
            <w:b/>
            <w:bCs/>
            <w:i/>
            <w:iCs/>
            <w:noProof/>
            <w:sz w:val="22"/>
            <w:szCs w:val="22"/>
            <w:lang w:val="es-CO"/>
          </w:rPr>
          <w:t>Cargos de Carrera Administrativa</w:t>
        </w:r>
        <w:r w:rsidR="00F464B2" w:rsidRPr="00F464B2">
          <w:rPr>
            <w:rFonts w:ascii="Arial Narrow" w:hAnsi="Arial Narrow"/>
            <w:noProof/>
            <w:webHidden/>
            <w:sz w:val="22"/>
            <w:szCs w:val="22"/>
          </w:rPr>
          <w:tab/>
        </w:r>
        <w:r w:rsidR="00F464B2" w:rsidRPr="00F464B2">
          <w:rPr>
            <w:rFonts w:ascii="Arial Narrow" w:hAnsi="Arial Narrow"/>
            <w:noProof/>
            <w:webHidden/>
            <w:sz w:val="22"/>
            <w:szCs w:val="22"/>
          </w:rPr>
          <w:fldChar w:fldCharType="begin"/>
        </w:r>
        <w:r w:rsidR="00F464B2" w:rsidRPr="00F464B2">
          <w:rPr>
            <w:rFonts w:ascii="Arial Narrow" w:hAnsi="Arial Narrow"/>
            <w:noProof/>
            <w:webHidden/>
            <w:sz w:val="22"/>
            <w:szCs w:val="22"/>
          </w:rPr>
          <w:instrText xml:space="preserve"> PAGEREF _Toc122001306 \h </w:instrText>
        </w:r>
        <w:r w:rsidR="00F464B2" w:rsidRPr="00F464B2">
          <w:rPr>
            <w:rFonts w:ascii="Arial Narrow" w:hAnsi="Arial Narrow"/>
            <w:noProof/>
            <w:webHidden/>
            <w:sz w:val="22"/>
            <w:szCs w:val="22"/>
          </w:rPr>
        </w:r>
        <w:r w:rsidR="00F464B2" w:rsidRPr="00F464B2">
          <w:rPr>
            <w:rFonts w:ascii="Arial Narrow" w:hAnsi="Arial Narrow"/>
            <w:noProof/>
            <w:webHidden/>
            <w:sz w:val="22"/>
            <w:szCs w:val="22"/>
          </w:rPr>
          <w:fldChar w:fldCharType="separate"/>
        </w:r>
        <w:r w:rsidR="00861C61">
          <w:rPr>
            <w:rFonts w:ascii="Arial Narrow" w:hAnsi="Arial Narrow"/>
            <w:noProof/>
            <w:webHidden/>
            <w:sz w:val="22"/>
            <w:szCs w:val="22"/>
          </w:rPr>
          <w:t>15</w:t>
        </w:r>
        <w:r w:rsidR="00F464B2" w:rsidRPr="00F464B2">
          <w:rPr>
            <w:rFonts w:ascii="Arial Narrow" w:hAnsi="Arial Narrow"/>
            <w:noProof/>
            <w:webHidden/>
            <w:sz w:val="22"/>
            <w:szCs w:val="22"/>
          </w:rPr>
          <w:fldChar w:fldCharType="end"/>
        </w:r>
      </w:hyperlink>
    </w:p>
    <w:p w14:paraId="0E7C106D" w14:textId="403CC7CC" w:rsidR="00F464B2" w:rsidRDefault="00F464B2" w:rsidP="00B219E7">
      <w:pPr>
        <w:spacing w:line="360" w:lineRule="auto"/>
        <w:jc w:val="both"/>
        <w:rPr>
          <w:bCs/>
        </w:rPr>
      </w:pPr>
      <w:r>
        <w:rPr>
          <w:bCs/>
        </w:rPr>
        <w:fldChar w:fldCharType="end"/>
      </w:r>
    </w:p>
    <w:p w14:paraId="7B681CFB" w14:textId="77777777" w:rsidR="0081213C" w:rsidRDefault="0081213C">
      <w:pPr>
        <w:rPr>
          <w:bCs/>
        </w:rPr>
      </w:pPr>
      <w:r>
        <w:rPr>
          <w:bCs/>
        </w:rPr>
        <w:br w:type="page"/>
      </w:r>
    </w:p>
    <w:p w14:paraId="01802812" w14:textId="131A994F" w:rsidR="00B219E7" w:rsidRPr="001A0989" w:rsidRDefault="007D33E2" w:rsidP="0081213C">
      <w:pPr>
        <w:pStyle w:val="Ttulo1"/>
        <w:rPr>
          <w:rStyle w:val="ft0p91"/>
          <w:rFonts w:ascii="Arial Narrow" w:hAnsi="Arial Narrow" w:cs="Times New Roman"/>
          <w:color w:val="auto"/>
          <w:sz w:val="22"/>
          <w:szCs w:val="22"/>
        </w:rPr>
      </w:pPr>
      <w:bookmarkStart w:id="0" w:name="_Toc121998604"/>
      <w:bookmarkStart w:id="1" w:name="_Toc122462678"/>
      <w:r w:rsidRPr="001A0989">
        <w:rPr>
          <w:rStyle w:val="ft0p91"/>
          <w:rFonts w:ascii="Arial Narrow" w:hAnsi="Arial Narrow" w:cs="Times New Roman"/>
          <w:color w:val="auto"/>
          <w:sz w:val="22"/>
          <w:szCs w:val="22"/>
        </w:rPr>
        <w:lastRenderedPageBreak/>
        <w:t>INTRODUCCIÓN</w:t>
      </w:r>
      <w:bookmarkEnd w:id="0"/>
      <w:bookmarkEnd w:id="1"/>
    </w:p>
    <w:p w14:paraId="2C8DEC85" w14:textId="77777777" w:rsidR="005C0E7F" w:rsidRPr="001A0989" w:rsidRDefault="005C0E7F" w:rsidP="00D13D0C">
      <w:pPr>
        <w:rPr>
          <w:rFonts w:ascii="Arial Narrow" w:hAnsi="Arial Narrow"/>
          <w:sz w:val="22"/>
          <w:szCs w:val="22"/>
          <w:lang w:val="es-MX"/>
        </w:rPr>
      </w:pPr>
    </w:p>
    <w:p w14:paraId="5BB763B6" w14:textId="790630FE" w:rsidR="001C6945" w:rsidRPr="001A0989" w:rsidRDefault="0019480A" w:rsidP="00D13D0C">
      <w:pPr>
        <w:jc w:val="both"/>
        <w:rPr>
          <w:rStyle w:val="ft0p91"/>
          <w:rFonts w:ascii="Arial Narrow" w:hAnsi="Arial Narrow"/>
          <w:color w:val="auto"/>
          <w:sz w:val="22"/>
          <w:szCs w:val="22"/>
        </w:rPr>
      </w:pPr>
      <w:r>
        <w:rPr>
          <w:rStyle w:val="ft0p91"/>
          <w:rFonts w:ascii="Arial Narrow" w:hAnsi="Arial Narrow"/>
          <w:color w:val="auto"/>
          <w:sz w:val="22"/>
          <w:szCs w:val="22"/>
        </w:rPr>
        <w:t>Con e</w:t>
      </w:r>
      <w:r w:rsidR="001C6945" w:rsidRPr="001A0989">
        <w:rPr>
          <w:rStyle w:val="ft0p91"/>
          <w:rFonts w:ascii="Arial Narrow" w:hAnsi="Arial Narrow"/>
          <w:color w:val="auto"/>
          <w:sz w:val="22"/>
          <w:szCs w:val="22"/>
        </w:rPr>
        <w:t>l Plan Anual de Vacantes del Ministerio de Ciencia Tecnología e Innovación para el año 202</w:t>
      </w:r>
      <w:r w:rsidR="00E66064" w:rsidRPr="001A0989">
        <w:rPr>
          <w:rStyle w:val="ft0p91"/>
          <w:rFonts w:ascii="Arial Narrow" w:hAnsi="Arial Narrow"/>
          <w:color w:val="auto"/>
          <w:sz w:val="22"/>
          <w:szCs w:val="22"/>
        </w:rPr>
        <w:t>3</w:t>
      </w:r>
      <w:r>
        <w:rPr>
          <w:rStyle w:val="ft0p91"/>
          <w:rFonts w:ascii="Arial Narrow" w:hAnsi="Arial Narrow"/>
          <w:color w:val="auto"/>
          <w:sz w:val="22"/>
          <w:szCs w:val="22"/>
        </w:rPr>
        <w:t xml:space="preserve">, se </w:t>
      </w:r>
      <w:r w:rsidR="001C6945" w:rsidRPr="001A0989">
        <w:rPr>
          <w:rStyle w:val="ft0p91"/>
          <w:rFonts w:ascii="Arial Narrow" w:hAnsi="Arial Narrow"/>
          <w:color w:val="auto"/>
          <w:sz w:val="22"/>
          <w:szCs w:val="22"/>
        </w:rPr>
        <w:t xml:space="preserve">tiene como propósito </w:t>
      </w:r>
      <w:r>
        <w:rPr>
          <w:rStyle w:val="ft0p91"/>
          <w:rFonts w:ascii="Arial Narrow" w:hAnsi="Arial Narrow"/>
          <w:color w:val="auto"/>
          <w:sz w:val="22"/>
          <w:szCs w:val="22"/>
        </w:rPr>
        <w:t xml:space="preserve">principal </w:t>
      </w:r>
      <w:r w:rsidR="001C6945" w:rsidRPr="001A0989">
        <w:rPr>
          <w:rStyle w:val="ft0p91"/>
          <w:rFonts w:ascii="Arial Narrow" w:hAnsi="Arial Narrow"/>
          <w:color w:val="auto"/>
          <w:sz w:val="22"/>
          <w:szCs w:val="22"/>
        </w:rPr>
        <w:t>analizar la oferta actual de cargos de carrera administrativa</w:t>
      </w:r>
      <w:r>
        <w:rPr>
          <w:rStyle w:val="ft0p91"/>
          <w:rFonts w:ascii="Arial Narrow" w:hAnsi="Arial Narrow"/>
          <w:color w:val="auto"/>
          <w:sz w:val="22"/>
          <w:szCs w:val="22"/>
        </w:rPr>
        <w:t>,</w:t>
      </w:r>
      <w:r w:rsidR="001C6945" w:rsidRPr="001A0989">
        <w:rPr>
          <w:rStyle w:val="ft0p91"/>
          <w:rFonts w:ascii="Arial Narrow" w:hAnsi="Arial Narrow"/>
          <w:color w:val="auto"/>
          <w:sz w:val="22"/>
          <w:szCs w:val="22"/>
        </w:rPr>
        <w:t xml:space="preserve"> de acuerdo con los empleos que se encuentran en vacancia, para proceder a su provisión de manera que</w:t>
      </w:r>
      <w:r w:rsidR="00E66064" w:rsidRPr="001A0989">
        <w:rPr>
          <w:rStyle w:val="ft0p91"/>
          <w:rFonts w:ascii="Arial Narrow" w:hAnsi="Arial Narrow"/>
          <w:color w:val="auto"/>
          <w:sz w:val="22"/>
          <w:szCs w:val="22"/>
        </w:rPr>
        <w:t>,</w:t>
      </w:r>
      <w:r w:rsidR="001C6945" w:rsidRPr="001A0989">
        <w:rPr>
          <w:rStyle w:val="ft0p91"/>
          <w:rFonts w:ascii="Arial Narrow" w:hAnsi="Arial Narrow"/>
          <w:color w:val="auto"/>
          <w:sz w:val="22"/>
          <w:szCs w:val="22"/>
        </w:rPr>
        <w:t xml:space="preserve"> todas sus dependencias cuenten con el talento humano requerido para lograr el adecuado cumplimiento de su misión, su política, sus objetivos y sus funciones.</w:t>
      </w:r>
    </w:p>
    <w:p w14:paraId="2BCE4ED9" w14:textId="77777777" w:rsidR="00DB35D2" w:rsidRPr="001A0989" w:rsidRDefault="00DB35D2" w:rsidP="00D13D0C">
      <w:pPr>
        <w:jc w:val="both"/>
        <w:rPr>
          <w:rStyle w:val="ft0p91"/>
          <w:rFonts w:ascii="Arial Narrow" w:hAnsi="Arial Narrow"/>
          <w:color w:val="auto"/>
          <w:sz w:val="22"/>
          <w:szCs w:val="22"/>
        </w:rPr>
      </w:pPr>
    </w:p>
    <w:p w14:paraId="257927B4" w14:textId="0593C824" w:rsidR="001C6945" w:rsidRPr="001A0989" w:rsidRDefault="001C6945" w:rsidP="00D13D0C">
      <w:pPr>
        <w:jc w:val="both"/>
        <w:rPr>
          <w:rStyle w:val="ft0p91"/>
          <w:rFonts w:ascii="Arial Narrow" w:hAnsi="Arial Narrow"/>
          <w:color w:val="auto"/>
          <w:sz w:val="22"/>
          <w:szCs w:val="22"/>
        </w:rPr>
      </w:pPr>
      <w:r w:rsidRPr="001A0989">
        <w:rPr>
          <w:rStyle w:val="ft0p91"/>
          <w:rFonts w:ascii="Arial Narrow" w:hAnsi="Arial Narrow"/>
          <w:color w:val="auto"/>
          <w:sz w:val="22"/>
          <w:szCs w:val="22"/>
        </w:rPr>
        <w:t>Tienen como punto de partida garantizar una oferta de empleo que</w:t>
      </w:r>
      <w:r w:rsidR="00E66064" w:rsidRPr="001A0989">
        <w:rPr>
          <w:rStyle w:val="ft0p91"/>
          <w:rFonts w:ascii="Arial Narrow" w:hAnsi="Arial Narrow"/>
          <w:color w:val="auto"/>
          <w:sz w:val="22"/>
          <w:szCs w:val="22"/>
        </w:rPr>
        <w:t>,</w:t>
      </w:r>
      <w:r w:rsidRPr="001A0989">
        <w:rPr>
          <w:rStyle w:val="ft0p91"/>
          <w:rFonts w:ascii="Arial Narrow" w:hAnsi="Arial Narrow"/>
          <w:color w:val="auto"/>
          <w:sz w:val="22"/>
          <w:szCs w:val="22"/>
        </w:rPr>
        <w:t xml:space="preserve"> responda a los requerimientos</w:t>
      </w:r>
      <w:r w:rsidR="00C83E7C" w:rsidRPr="00F410F6">
        <w:rPr>
          <w:rStyle w:val="ft0p91"/>
          <w:rFonts w:ascii="Arial Narrow" w:hAnsi="Arial Narrow"/>
          <w:color w:val="auto"/>
          <w:sz w:val="22"/>
          <w:szCs w:val="22"/>
        </w:rPr>
        <w:t xml:space="preserve"> y</w:t>
      </w:r>
      <w:r w:rsidRPr="001A0989">
        <w:rPr>
          <w:rStyle w:val="ft0p91"/>
          <w:rFonts w:ascii="Arial Narrow" w:hAnsi="Arial Narrow"/>
          <w:color w:val="auto"/>
          <w:sz w:val="22"/>
          <w:szCs w:val="22"/>
        </w:rPr>
        <w:t xml:space="preserve"> además</w:t>
      </w:r>
      <w:r w:rsidR="00E66064" w:rsidRPr="001A0989">
        <w:rPr>
          <w:rStyle w:val="ft0p91"/>
          <w:rFonts w:ascii="Arial Narrow" w:hAnsi="Arial Narrow"/>
          <w:color w:val="auto"/>
          <w:sz w:val="22"/>
          <w:szCs w:val="22"/>
        </w:rPr>
        <w:t>,</w:t>
      </w:r>
      <w:r w:rsidRPr="001A0989">
        <w:rPr>
          <w:rStyle w:val="ft0p91"/>
          <w:rFonts w:ascii="Arial Narrow" w:hAnsi="Arial Narrow"/>
          <w:color w:val="auto"/>
          <w:sz w:val="22"/>
          <w:szCs w:val="22"/>
        </w:rPr>
        <w:t xml:space="preserve"> se </w:t>
      </w:r>
      <w:r w:rsidR="0019480A">
        <w:rPr>
          <w:rStyle w:val="ft0p91"/>
          <w:rFonts w:ascii="Arial Narrow" w:hAnsi="Arial Narrow"/>
          <w:color w:val="auto"/>
          <w:sz w:val="22"/>
          <w:szCs w:val="22"/>
        </w:rPr>
        <w:t>cumpla</w:t>
      </w:r>
      <w:r w:rsidRPr="001A0989">
        <w:rPr>
          <w:rStyle w:val="ft0p91"/>
          <w:rFonts w:ascii="Arial Narrow" w:hAnsi="Arial Narrow"/>
          <w:color w:val="auto"/>
          <w:sz w:val="22"/>
          <w:szCs w:val="22"/>
        </w:rPr>
        <w:t xml:space="preserve"> en el marco de los principios de igualdad de oportunidad para el acceso, la promoción del servicio y la estabilidad laboral.</w:t>
      </w:r>
    </w:p>
    <w:p w14:paraId="051374DB" w14:textId="77777777" w:rsidR="009F0E2A" w:rsidRPr="001A0989" w:rsidRDefault="009F0E2A" w:rsidP="00D13D0C">
      <w:pPr>
        <w:jc w:val="both"/>
        <w:rPr>
          <w:rStyle w:val="ft0p91"/>
          <w:rFonts w:ascii="Arial Narrow" w:hAnsi="Arial Narrow"/>
          <w:color w:val="auto"/>
          <w:sz w:val="22"/>
          <w:szCs w:val="22"/>
        </w:rPr>
      </w:pPr>
    </w:p>
    <w:p w14:paraId="33F4F9CF" w14:textId="04C56E31" w:rsidR="001C6945" w:rsidRPr="001A0989" w:rsidRDefault="0019480A" w:rsidP="00D13D0C">
      <w:pPr>
        <w:jc w:val="both"/>
        <w:rPr>
          <w:rStyle w:val="ft0p91"/>
          <w:rFonts w:ascii="Arial Narrow" w:hAnsi="Arial Narrow"/>
          <w:color w:val="auto"/>
          <w:sz w:val="22"/>
          <w:szCs w:val="22"/>
        </w:rPr>
      </w:pPr>
      <w:r>
        <w:rPr>
          <w:rStyle w:val="ft0p91"/>
          <w:rFonts w:ascii="Arial Narrow" w:hAnsi="Arial Narrow"/>
          <w:color w:val="auto"/>
          <w:sz w:val="22"/>
          <w:szCs w:val="22"/>
        </w:rPr>
        <w:t>El plan en mención</w:t>
      </w:r>
      <w:r w:rsidR="001C6945" w:rsidRPr="001A0989">
        <w:rPr>
          <w:rStyle w:val="ft0p91"/>
          <w:rFonts w:ascii="Arial Narrow" w:hAnsi="Arial Narrow"/>
          <w:color w:val="auto"/>
          <w:sz w:val="22"/>
          <w:szCs w:val="22"/>
        </w:rPr>
        <w:t xml:space="preserve"> presenta información de la oferta real de empleos del</w:t>
      </w:r>
      <w:r>
        <w:rPr>
          <w:rStyle w:val="ft0p91"/>
          <w:rFonts w:ascii="Arial Narrow" w:hAnsi="Arial Narrow"/>
          <w:color w:val="auto"/>
          <w:sz w:val="22"/>
          <w:szCs w:val="22"/>
        </w:rPr>
        <w:t xml:space="preserve"> Ministerio</w:t>
      </w:r>
      <w:r w:rsidR="001C6945" w:rsidRPr="001A0989">
        <w:rPr>
          <w:rStyle w:val="ft0p91"/>
          <w:rFonts w:ascii="Arial Narrow" w:hAnsi="Arial Narrow"/>
          <w:color w:val="auto"/>
          <w:sz w:val="22"/>
          <w:szCs w:val="22"/>
        </w:rPr>
        <w:t>, ello quiere decir</w:t>
      </w:r>
      <w:r>
        <w:rPr>
          <w:rStyle w:val="ft0p91"/>
          <w:rFonts w:ascii="Arial Narrow" w:hAnsi="Arial Narrow"/>
          <w:color w:val="auto"/>
          <w:sz w:val="22"/>
          <w:szCs w:val="22"/>
        </w:rPr>
        <w:t>,</w:t>
      </w:r>
      <w:r w:rsidR="001C6945" w:rsidRPr="001A0989">
        <w:rPr>
          <w:rStyle w:val="ft0p91"/>
          <w:rFonts w:ascii="Arial Narrow" w:hAnsi="Arial Narrow"/>
          <w:color w:val="auto"/>
          <w:sz w:val="22"/>
          <w:szCs w:val="22"/>
        </w:rPr>
        <w:t xml:space="preserve"> de </w:t>
      </w:r>
      <w:r w:rsidR="00E66064" w:rsidRPr="001A0989">
        <w:rPr>
          <w:rStyle w:val="ft0p91"/>
          <w:rFonts w:ascii="Arial Narrow" w:hAnsi="Arial Narrow"/>
          <w:color w:val="auto"/>
          <w:sz w:val="22"/>
          <w:szCs w:val="22"/>
        </w:rPr>
        <w:t>aquellos</w:t>
      </w:r>
      <w:r w:rsidR="001C6945" w:rsidRPr="001A0989">
        <w:rPr>
          <w:rStyle w:val="ft0p91"/>
          <w:rFonts w:ascii="Arial Narrow" w:hAnsi="Arial Narrow"/>
          <w:color w:val="auto"/>
          <w:sz w:val="22"/>
          <w:szCs w:val="22"/>
        </w:rPr>
        <w:t xml:space="preserve"> que se encuentran en la planta de personal de</w:t>
      </w:r>
      <w:r>
        <w:rPr>
          <w:rStyle w:val="ft0p91"/>
          <w:rFonts w:ascii="Arial Narrow" w:hAnsi="Arial Narrow"/>
          <w:color w:val="auto"/>
          <w:sz w:val="22"/>
          <w:szCs w:val="22"/>
        </w:rPr>
        <w:t xml:space="preserve"> </w:t>
      </w:r>
      <w:r w:rsidR="001C6945" w:rsidRPr="001A0989">
        <w:rPr>
          <w:rStyle w:val="ft0p91"/>
          <w:rFonts w:ascii="Arial Narrow" w:hAnsi="Arial Narrow"/>
          <w:color w:val="auto"/>
          <w:sz w:val="22"/>
          <w:szCs w:val="22"/>
        </w:rPr>
        <w:t>l</w:t>
      </w:r>
      <w:r>
        <w:rPr>
          <w:rStyle w:val="ft0p91"/>
          <w:rFonts w:ascii="Arial Narrow" w:hAnsi="Arial Narrow"/>
          <w:color w:val="auto"/>
          <w:sz w:val="22"/>
          <w:szCs w:val="22"/>
        </w:rPr>
        <w:t>a entidad</w:t>
      </w:r>
      <w:r w:rsidR="001C6945" w:rsidRPr="001A0989">
        <w:rPr>
          <w:rStyle w:val="ft0p91"/>
          <w:rFonts w:ascii="Arial Narrow" w:hAnsi="Arial Narrow"/>
          <w:color w:val="auto"/>
          <w:sz w:val="22"/>
          <w:szCs w:val="22"/>
        </w:rPr>
        <w:t xml:space="preserve"> en vacancia definitiva, del número de cargos vacantes, su denominación, perfil, funciones, competencias y sus requisitos de acuerdo con lo establecido en el </w:t>
      </w:r>
      <w:r w:rsidR="00C83E7C" w:rsidRPr="00F410F6">
        <w:rPr>
          <w:rStyle w:val="ft0p91"/>
          <w:rFonts w:ascii="Arial Narrow" w:hAnsi="Arial Narrow"/>
          <w:color w:val="auto"/>
          <w:sz w:val="22"/>
          <w:szCs w:val="22"/>
        </w:rPr>
        <w:t>M</w:t>
      </w:r>
      <w:r w:rsidR="001C6945" w:rsidRPr="001A0989">
        <w:rPr>
          <w:rStyle w:val="ft0p91"/>
          <w:rFonts w:ascii="Arial Narrow" w:hAnsi="Arial Narrow"/>
          <w:color w:val="auto"/>
          <w:sz w:val="22"/>
          <w:szCs w:val="22"/>
        </w:rPr>
        <w:t xml:space="preserve">anual </w:t>
      </w:r>
      <w:r w:rsidR="00C83E7C" w:rsidRPr="00F410F6">
        <w:rPr>
          <w:rStyle w:val="ft0p91"/>
          <w:rFonts w:ascii="Arial Narrow" w:hAnsi="Arial Narrow"/>
          <w:color w:val="auto"/>
          <w:sz w:val="22"/>
          <w:szCs w:val="22"/>
        </w:rPr>
        <w:t>E</w:t>
      </w:r>
      <w:r w:rsidR="001C6945" w:rsidRPr="001A0989">
        <w:rPr>
          <w:rStyle w:val="ft0p91"/>
          <w:rFonts w:ascii="Arial Narrow" w:hAnsi="Arial Narrow"/>
          <w:color w:val="auto"/>
          <w:sz w:val="22"/>
          <w:szCs w:val="22"/>
        </w:rPr>
        <w:t xml:space="preserve">specífico de </w:t>
      </w:r>
      <w:r w:rsidR="00C83E7C" w:rsidRPr="00F410F6">
        <w:rPr>
          <w:rStyle w:val="ft0p91"/>
          <w:rFonts w:ascii="Arial Narrow" w:hAnsi="Arial Narrow"/>
          <w:color w:val="auto"/>
          <w:sz w:val="22"/>
          <w:szCs w:val="22"/>
        </w:rPr>
        <w:t>F</w:t>
      </w:r>
      <w:r w:rsidR="001C6945" w:rsidRPr="001A0989">
        <w:rPr>
          <w:rStyle w:val="ft0p91"/>
          <w:rFonts w:ascii="Arial Narrow" w:hAnsi="Arial Narrow"/>
          <w:color w:val="auto"/>
          <w:sz w:val="22"/>
          <w:szCs w:val="22"/>
        </w:rPr>
        <w:t xml:space="preserve">unciones y </w:t>
      </w:r>
      <w:r w:rsidR="00C83E7C" w:rsidRPr="00F410F6">
        <w:rPr>
          <w:rStyle w:val="ft0p91"/>
          <w:rFonts w:ascii="Arial Narrow" w:hAnsi="Arial Narrow"/>
          <w:color w:val="auto"/>
          <w:sz w:val="22"/>
          <w:szCs w:val="22"/>
        </w:rPr>
        <w:t>C</w:t>
      </w:r>
      <w:r w:rsidR="001C6945" w:rsidRPr="001A0989">
        <w:rPr>
          <w:rStyle w:val="ft0p91"/>
          <w:rFonts w:ascii="Arial Narrow" w:hAnsi="Arial Narrow"/>
          <w:color w:val="auto"/>
          <w:sz w:val="22"/>
          <w:szCs w:val="22"/>
        </w:rPr>
        <w:t xml:space="preserve">ompetencias </w:t>
      </w:r>
      <w:r w:rsidR="00C83E7C" w:rsidRPr="00F410F6">
        <w:rPr>
          <w:rStyle w:val="ft0p91"/>
          <w:rFonts w:ascii="Arial Narrow" w:hAnsi="Arial Narrow"/>
          <w:color w:val="auto"/>
          <w:sz w:val="22"/>
          <w:szCs w:val="22"/>
        </w:rPr>
        <w:t>L</w:t>
      </w:r>
      <w:r w:rsidR="001C6945" w:rsidRPr="001A0989">
        <w:rPr>
          <w:rStyle w:val="ft0p91"/>
          <w:rFonts w:ascii="Arial Narrow" w:hAnsi="Arial Narrow"/>
          <w:color w:val="auto"/>
          <w:sz w:val="22"/>
          <w:szCs w:val="22"/>
        </w:rPr>
        <w:t xml:space="preserve">aborales. </w:t>
      </w:r>
      <w:r>
        <w:rPr>
          <w:rStyle w:val="ft0p91"/>
          <w:rFonts w:ascii="Arial Narrow" w:hAnsi="Arial Narrow"/>
          <w:color w:val="auto"/>
          <w:sz w:val="22"/>
          <w:szCs w:val="22"/>
        </w:rPr>
        <w:t>Así mismo</w:t>
      </w:r>
      <w:r w:rsidR="00B51AE5" w:rsidRPr="001A0989">
        <w:rPr>
          <w:rStyle w:val="ft0p91"/>
          <w:rFonts w:ascii="Arial Narrow" w:hAnsi="Arial Narrow"/>
          <w:color w:val="auto"/>
          <w:sz w:val="22"/>
          <w:szCs w:val="22"/>
        </w:rPr>
        <w:t>,</w:t>
      </w:r>
      <w:r w:rsidR="001C6945" w:rsidRPr="001A0989">
        <w:rPr>
          <w:rStyle w:val="ft0p91"/>
          <w:rFonts w:ascii="Arial Narrow" w:hAnsi="Arial Narrow"/>
          <w:color w:val="auto"/>
          <w:sz w:val="22"/>
          <w:szCs w:val="22"/>
        </w:rPr>
        <w:t xml:space="preserve"> con</w:t>
      </w:r>
      <w:r>
        <w:rPr>
          <w:rStyle w:val="ft0p91"/>
          <w:rFonts w:ascii="Arial Narrow" w:hAnsi="Arial Narrow"/>
          <w:color w:val="auto"/>
          <w:sz w:val="22"/>
          <w:szCs w:val="22"/>
        </w:rPr>
        <w:t>signa</w:t>
      </w:r>
      <w:r w:rsidR="001C6945" w:rsidRPr="001A0989">
        <w:rPr>
          <w:rStyle w:val="ft0p91"/>
          <w:rFonts w:ascii="Arial Narrow" w:hAnsi="Arial Narrow"/>
          <w:color w:val="auto"/>
          <w:sz w:val="22"/>
          <w:szCs w:val="22"/>
        </w:rPr>
        <w:t xml:space="preserve"> el análisis de las vacantes de la planta de personal, la proyección de la forma de provisión y la identificación de los empleos que quedarán vacantes a partir del cumplimiento de la edad de retiro forzoso o la pensión de jubilación de sus titulares.</w:t>
      </w:r>
    </w:p>
    <w:p w14:paraId="1FE69F76" w14:textId="77777777" w:rsidR="009F0E2A" w:rsidRPr="001A0989" w:rsidRDefault="009F0E2A" w:rsidP="00D13D0C">
      <w:pPr>
        <w:jc w:val="both"/>
        <w:rPr>
          <w:rStyle w:val="ft0p91"/>
          <w:rFonts w:ascii="Arial Narrow" w:hAnsi="Arial Narrow"/>
          <w:color w:val="auto"/>
          <w:sz w:val="22"/>
          <w:szCs w:val="22"/>
        </w:rPr>
      </w:pPr>
    </w:p>
    <w:p w14:paraId="582056BC" w14:textId="7330FAA1" w:rsidR="001C6945" w:rsidRPr="001A0989" w:rsidRDefault="00B51AE5" w:rsidP="00D13D0C">
      <w:pPr>
        <w:jc w:val="both"/>
        <w:rPr>
          <w:rStyle w:val="ft0p91"/>
          <w:rFonts w:ascii="Arial Narrow" w:hAnsi="Arial Narrow"/>
          <w:color w:val="auto"/>
          <w:sz w:val="22"/>
          <w:szCs w:val="22"/>
        </w:rPr>
      </w:pPr>
      <w:r w:rsidRPr="001A0989">
        <w:rPr>
          <w:rStyle w:val="ft0p91"/>
          <w:rFonts w:ascii="Arial Narrow" w:hAnsi="Arial Narrow"/>
          <w:color w:val="auto"/>
          <w:sz w:val="22"/>
          <w:szCs w:val="22"/>
        </w:rPr>
        <w:t>De igual forma, e</w:t>
      </w:r>
      <w:r w:rsidR="001C6945" w:rsidRPr="001A0989">
        <w:rPr>
          <w:rStyle w:val="ft0p91"/>
          <w:rFonts w:ascii="Arial Narrow" w:hAnsi="Arial Narrow"/>
          <w:color w:val="auto"/>
          <w:sz w:val="22"/>
          <w:szCs w:val="22"/>
        </w:rPr>
        <w:t xml:space="preserve">ste </w:t>
      </w:r>
      <w:r w:rsidRPr="001A0989">
        <w:rPr>
          <w:rStyle w:val="ft0p91"/>
          <w:rFonts w:ascii="Arial Narrow" w:hAnsi="Arial Narrow"/>
          <w:color w:val="auto"/>
          <w:sz w:val="22"/>
          <w:szCs w:val="22"/>
        </w:rPr>
        <w:t>p</w:t>
      </w:r>
      <w:r w:rsidR="001C6945" w:rsidRPr="001A0989">
        <w:rPr>
          <w:rStyle w:val="ft0p91"/>
          <w:rFonts w:ascii="Arial Narrow" w:hAnsi="Arial Narrow"/>
          <w:color w:val="auto"/>
          <w:sz w:val="22"/>
          <w:szCs w:val="22"/>
        </w:rPr>
        <w:t xml:space="preserve">lan se refiere específicamente a la vigencia </w:t>
      </w:r>
      <w:r w:rsidRPr="001A0989">
        <w:rPr>
          <w:rStyle w:val="ft0p91"/>
          <w:rFonts w:ascii="Arial Narrow" w:hAnsi="Arial Narrow"/>
          <w:color w:val="auto"/>
          <w:sz w:val="22"/>
          <w:szCs w:val="22"/>
        </w:rPr>
        <w:t xml:space="preserve">2023 </w:t>
      </w:r>
      <w:r w:rsidR="001C6945" w:rsidRPr="001A0989">
        <w:rPr>
          <w:rStyle w:val="ft0p91"/>
          <w:rFonts w:ascii="Arial Narrow" w:hAnsi="Arial Narrow"/>
          <w:color w:val="auto"/>
          <w:sz w:val="22"/>
          <w:szCs w:val="22"/>
        </w:rPr>
        <w:t xml:space="preserve">y se sustenta en la correlación existente entre la planta de personal establecida mediante el Decreto </w:t>
      </w:r>
      <w:r w:rsidR="00C83E7C" w:rsidRPr="00F410F6">
        <w:rPr>
          <w:rStyle w:val="ft0p91"/>
          <w:rFonts w:ascii="Arial Narrow" w:hAnsi="Arial Narrow"/>
          <w:color w:val="auto"/>
          <w:sz w:val="22"/>
          <w:szCs w:val="22"/>
        </w:rPr>
        <w:t>1449</w:t>
      </w:r>
      <w:r w:rsidR="001C6945" w:rsidRPr="001A0989">
        <w:rPr>
          <w:rStyle w:val="ft0p91"/>
          <w:rFonts w:ascii="Arial Narrow" w:hAnsi="Arial Narrow"/>
          <w:color w:val="auto"/>
          <w:sz w:val="22"/>
          <w:szCs w:val="22"/>
        </w:rPr>
        <w:t xml:space="preserve"> de 20</w:t>
      </w:r>
      <w:r w:rsidR="00C83E7C" w:rsidRPr="00F410F6">
        <w:rPr>
          <w:rStyle w:val="ft0p91"/>
          <w:rFonts w:ascii="Arial Narrow" w:hAnsi="Arial Narrow"/>
          <w:color w:val="auto"/>
          <w:sz w:val="22"/>
          <w:szCs w:val="22"/>
        </w:rPr>
        <w:t>22</w:t>
      </w:r>
      <w:r w:rsidR="001C6945" w:rsidRPr="001A0989">
        <w:rPr>
          <w:rStyle w:val="ft0p91"/>
          <w:rFonts w:ascii="Arial Narrow" w:hAnsi="Arial Narrow"/>
          <w:color w:val="auto"/>
          <w:sz w:val="22"/>
          <w:szCs w:val="22"/>
        </w:rPr>
        <w:t xml:space="preserve">, las vacantes existentes y la disponibilidad presupuestal correspondiente. Se fundamenta, </w:t>
      </w:r>
      <w:r w:rsidR="009530A0" w:rsidRPr="001A0989">
        <w:rPr>
          <w:rStyle w:val="ft0p91"/>
          <w:rFonts w:ascii="Arial Narrow" w:hAnsi="Arial Narrow"/>
          <w:color w:val="auto"/>
          <w:sz w:val="22"/>
          <w:szCs w:val="22"/>
        </w:rPr>
        <w:t>igualmente</w:t>
      </w:r>
      <w:r w:rsidR="001C6945" w:rsidRPr="001A0989">
        <w:rPr>
          <w:rStyle w:val="ft0p91"/>
          <w:rFonts w:ascii="Arial Narrow" w:hAnsi="Arial Narrow"/>
          <w:color w:val="auto"/>
          <w:sz w:val="22"/>
          <w:szCs w:val="22"/>
        </w:rPr>
        <w:t>, en las disposiciones legales y normativas relacionados con el tema del empleo público y la carrera administrativa. Es decir,</w:t>
      </w:r>
      <w:r w:rsidR="0019480A">
        <w:rPr>
          <w:rStyle w:val="ft0p91"/>
          <w:rFonts w:ascii="Arial Narrow" w:hAnsi="Arial Narrow"/>
          <w:color w:val="auto"/>
          <w:sz w:val="22"/>
          <w:szCs w:val="22"/>
        </w:rPr>
        <w:t xml:space="preserve"> en los términos de</w:t>
      </w:r>
      <w:r w:rsidR="001C6945" w:rsidRPr="001A0989">
        <w:rPr>
          <w:rStyle w:val="ft0p91"/>
          <w:rFonts w:ascii="Arial Narrow" w:hAnsi="Arial Narrow"/>
          <w:color w:val="auto"/>
          <w:sz w:val="22"/>
          <w:szCs w:val="22"/>
        </w:rPr>
        <w:t xml:space="preserve"> la Ley 909 de 2004 de regulación del Empleo Público, la carrera administrativa, la gerencia pública; la Ley 1960 de 2019 que modifica la anterior y establece la provisión definitiva de los empleos públicos de carrera administrativa mediante procesos de selección abiertos y de ascenso; la Ley </w:t>
      </w:r>
      <w:r w:rsidR="009530A0" w:rsidRPr="00F410F6">
        <w:rPr>
          <w:rStyle w:val="ft0p91"/>
          <w:rFonts w:ascii="Arial Narrow" w:hAnsi="Arial Narrow"/>
          <w:color w:val="auto"/>
          <w:sz w:val="22"/>
          <w:szCs w:val="22"/>
        </w:rPr>
        <w:t>2162</w:t>
      </w:r>
      <w:r w:rsidR="001C6945" w:rsidRPr="001A0989">
        <w:rPr>
          <w:rStyle w:val="ft0p91"/>
          <w:rFonts w:ascii="Arial Narrow" w:hAnsi="Arial Narrow"/>
          <w:color w:val="auto"/>
          <w:sz w:val="22"/>
          <w:szCs w:val="22"/>
        </w:rPr>
        <w:t xml:space="preserve"> de 20</w:t>
      </w:r>
      <w:r w:rsidR="009530A0" w:rsidRPr="00F410F6">
        <w:rPr>
          <w:rStyle w:val="ft0p91"/>
          <w:rFonts w:ascii="Arial Narrow" w:hAnsi="Arial Narrow"/>
          <w:color w:val="auto"/>
          <w:sz w:val="22"/>
          <w:szCs w:val="22"/>
        </w:rPr>
        <w:t>21</w:t>
      </w:r>
      <w:r w:rsidR="001C6945" w:rsidRPr="001A0989">
        <w:rPr>
          <w:rStyle w:val="ft0p91"/>
          <w:rFonts w:ascii="Arial Narrow" w:hAnsi="Arial Narrow"/>
          <w:color w:val="auto"/>
          <w:sz w:val="22"/>
          <w:szCs w:val="22"/>
        </w:rPr>
        <w:t xml:space="preserve"> que crea el Ministerio de Ciencia, Tecnología e Innovación.</w:t>
      </w:r>
    </w:p>
    <w:p w14:paraId="6D32F871" w14:textId="77777777" w:rsidR="009F0E2A" w:rsidRPr="001A0989" w:rsidRDefault="009F0E2A" w:rsidP="00D13D0C">
      <w:pPr>
        <w:jc w:val="both"/>
        <w:rPr>
          <w:rStyle w:val="ft0p91"/>
          <w:rFonts w:ascii="Arial Narrow" w:hAnsi="Arial Narrow"/>
          <w:color w:val="auto"/>
          <w:sz w:val="22"/>
          <w:szCs w:val="22"/>
        </w:rPr>
      </w:pPr>
    </w:p>
    <w:p w14:paraId="611A067A" w14:textId="5B54A441" w:rsidR="00682B75" w:rsidRDefault="001C6945" w:rsidP="00F410F6">
      <w:pPr>
        <w:jc w:val="both"/>
        <w:rPr>
          <w:rStyle w:val="ft0p91"/>
          <w:rFonts w:ascii="Arial Narrow" w:hAnsi="Arial Narrow"/>
          <w:color w:val="auto"/>
          <w:sz w:val="22"/>
          <w:szCs w:val="22"/>
        </w:rPr>
      </w:pPr>
      <w:r w:rsidRPr="001A0989">
        <w:rPr>
          <w:rStyle w:val="ft0p91"/>
          <w:rFonts w:ascii="Arial Narrow" w:hAnsi="Arial Narrow"/>
          <w:color w:val="auto"/>
          <w:sz w:val="22"/>
          <w:szCs w:val="22"/>
        </w:rPr>
        <w:t xml:space="preserve">Su </w:t>
      </w:r>
      <w:r w:rsidR="0019480A">
        <w:rPr>
          <w:rStyle w:val="ft0p91"/>
          <w:rFonts w:ascii="Arial Narrow" w:hAnsi="Arial Narrow"/>
          <w:color w:val="auto"/>
          <w:sz w:val="22"/>
          <w:szCs w:val="22"/>
        </w:rPr>
        <w:t>elaboración</w:t>
      </w:r>
      <w:r w:rsidRPr="001A0989">
        <w:rPr>
          <w:rStyle w:val="ft0p91"/>
          <w:rFonts w:ascii="Arial Narrow" w:hAnsi="Arial Narrow"/>
          <w:color w:val="auto"/>
          <w:sz w:val="22"/>
          <w:szCs w:val="22"/>
        </w:rPr>
        <w:t xml:space="preserve"> se lleva a cabo con base en las orientaciones </w:t>
      </w:r>
      <w:r w:rsidR="0019480A">
        <w:rPr>
          <w:rStyle w:val="ft0p91"/>
          <w:rFonts w:ascii="Arial Narrow" w:hAnsi="Arial Narrow"/>
          <w:color w:val="auto"/>
          <w:sz w:val="22"/>
          <w:szCs w:val="22"/>
        </w:rPr>
        <w:t>impartidas</w:t>
      </w:r>
      <w:r w:rsidRPr="001A0989">
        <w:rPr>
          <w:rStyle w:val="ft0p91"/>
          <w:rFonts w:ascii="Arial Narrow" w:hAnsi="Arial Narrow"/>
          <w:color w:val="auto"/>
          <w:sz w:val="22"/>
          <w:szCs w:val="22"/>
        </w:rPr>
        <w:t xml:space="preserve"> por el Departamento Administrativo de la Función Pública </w:t>
      </w:r>
      <w:r w:rsidR="009530A0" w:rsidRPr="001A0989">
        <w:rPr>
          <w:rStyle w:val="ft0p91"/>
          <w:rFonts w:ascii="Arial Narrow" w:hAnsi="Arial Narrow"/>
          <w:color w:val="auto"/>
          <w:sz w:val="22"/>
          <w:szCs w:val="22"/>
        </w:rPr>
        <w:t>(</w:t>
      </w:r>
      <w:proofErr w:type="spellStart"/>
      <w:r w:rsidRPr="001A0989">
        <w:rPr>
          <w:rStyle w:val="ft0p91"/>
          <w:rFonts w:ascii="Arial Narrow" w:hAnsi="Arial Narrow"/>
          <w:color w:val="auto"/>
          <w:sz w:val="22"/>
          <w:szCs w:val="22"/>
        </w:rPr>
        <w:t>DAFP</w:t>
      </w:r>
      <w:proofErr w:type="spellEnd"/>
      <w:r w:rsidR="009530A0" w:rsidRPr="001A0989">
        <w:rPr>
          <w:rStyle w:val="ft0p91"/>
          <w:rFonts w:ascii="Arial Narrow" w:hAnsi="Arial Narrow"/>
          <w:color w:val="auto"/>
          <w:sz w:val="22"/>
          <w:szCs w:val="22"/>
        </w:rPr>
        <w:t>)</w:t>
      </w:r>
      <w:r w:rsidRPr="001A0989">
        <w:rPr>
          <w:rStyle w:val="ft0p91"/>
          <w:rFonts w:ascii="Arial Narrow" w:hAnsi="Arial Narrow"/>
          <w:color w:val="auto"/>
          <w:sz w:val="22"/>
          <w:szCs w:val="22"/>
        </w:rPr>
        <w:t xml:space="preserve"> y la Comisión Nacional del Servicio Civil</w:t>
      </w:r>
      <w:r w:rsidR="009530A0" w:rsidRPr="001A0989">
        <w:rPr>
          <w:rStyle w:val="ft0p91"/>
          <w:rFonts w:ascii="Arial Narrow" w:hAnsi="Arial Narrow"/>
          <w:color w:val="auto"/>
          <w:sz w:val="22"/>
          <w:szCs w:val="22"/>
        </w:rPr>
        <w:t xml:space="preserve"> (</w:t>
      </w:r>
      <w:proofErr w:type="spellStart"/>
      <w:r w:rsidRPr="001A0989">
        <w:rPr>
          <w:rStyle w:val="ft0p91"/>
          <w:rFonts w:ascii="Arial Narrow" w:hAnsi="Arial Narrow"/>
          <w:color w:val="auto"/>
          <w:sz w:val="22"/>
          <w:szCs w:val="22"/>
        </w:rPr>
        <w:t>CNSC</w:t>
      </w:r>
      <w:proofErr w:type="spellEnd"/>
      <w:r w:rsidR="009530A0" w:rsidRPr="001A0989">
        <w:rPr>
          <w:rStyle w:val="ft0p91"/>
          <w:rFonts w:ascii="Arial Narrow" w:hAnsi="Arial Narrow"/>
          <w:color w:val="auto"/>
          <w:sz w:val="22"/>
          <w:szCs w:val="22"/>
        </w:rPr>
        <w:t>)</w:t>
      </w:r>
      <w:r w:rsidRPr="001A0989">
        <w:rPr>
          <w:rStyle w:val="ft0p91"/>
          <w:rFonts w:ascii="Arial Narrow" w:hAnsi="Arial Narrow"/>
          <w:color w:val="auto"/>
          <w:sz w:val="22"/>
          <w:szCs w:val="22"/>
        </w:rPr>
        <w:t>.</w:t>
      </w:r>
      <w:r w:rsidR="00682B75">
        <w:rPr>
          <w:rStyle w:val="ft0p91"/>
          <w:rFonts w:ascii="Arial Narrow" w:hAnsi="Arial Narrow"/>
          <w:color w:val="auto"/>
          <w:sz w:val="22"/>
          <w:szCs w:val="22"/>
        </w:rPr>
        <w:br w:type="page"/>
      </w:r>
    </w:p>
    <w:p w14:paraId="036FF72D" w14:textId="77777777" w:rsidR="00D015FF" w:rsidRPr="001D3367" w:rsidRDefault="007D33E2" w:rsidP="00D13D0C">
      <w:pPr>
        <w:pStyle w:val="Ttulo1"/>
        <w:numPr>
          <w:ilvl w:val="0"/>
          <w:numId w:val="14"/>
        </w:numPr>
        <w:ind w:left="284" w:hanging="284"/>
        <w:rPr>
          <w:rStyle w:val="ft0p91"/>
          <w:rFonts w:ascii="Arial Narrow" w:hAnsi="Arial Narrow" w:cs="Times New Roman"/>
          <w:color w:val="auto"/>
          <w:sz w:val="22"/>
          <w:szCs w:val="22"/>
        </w:rPr>
      </w:pPr>
      <w:bookmarkStart w:id="2" w:name="_Toc121998605"/>
      <w:bookmarkStart w:id="3" w:name="_Toc122462679"/>
      <w:r w:rsidRPr="001D3367">
        <w:rPr>
          <w:rStyle w:val="ft0p91"/>
          <w:rFonts w:ascii="Arial Narrow" w:hAnsi="Arial Narrow" w:cs="Times New Roman"/>
          <w:color w:val="auto"/>
          <w:sz w:val="22"/>
          <w:szCs w:val="22"/>
        </w:rPr>
        <w:lastRenderedPageBreak/>
        <w:t>OBJETIVO</w:t>
      </w:r>
      <w:bookmarkEnd w:id="2"/>
      <w:bookmarkEnd w:id="3"/>
    </w:p>
    <w:p w14:paraId="796A1A03" w14:textId="77777777" w:rsidR="00D015FF" w:rsidRPr="001D3367" w:rsidRDefault="00D015FF" w:rsidP="00AD3F56">
      <w:pPr>
        <w:jc w:val="both"/>
        <w:rPr>
          <w:rStyle w:val="ft0p91"/>
          <w:rFonts w:ascii="Arial Narrow" w:hAnsi="Arial Narrow"/>
          <w:color w:val="auto"/>
          <w:sz w:val="22"/>
          <w:szCs w:val="22"/>
        </w:rPr>
      </w:pPr>
    </w:p>
    <w:p w14:paraId="7674ECC8" w14:textId="77777777" w:rsidR="001C6945" w:rsidRPr="00F410F6" w:rsidRDefault="001C6945" w:rsidP="00F410F6">
      <w:pPr>
        <w:pStyle w:val="Ttulo2"/>
        <w:numPr>
          <w:ilvl w:val="1"/>
          <w:numId w:val="1"/>
        </w:numPr>
        <w:rPr>
          <w:rStyle w:val="ft0p91"/>
          <w:rFonts w:ascii="Arial Narrow" w:hAnsi="Arial Narrow"/>
          <w:b w:val="0"/>
          <w:color w:val="auto"/>
          <w:sz w:val="22"/>
          <w:szCs w:val="22"/>
          <w:lang w:val="es-CO"/>
        </w:rPr>
      </w:pPr>
      <w:bookmarkStart w:id="4" w:name="_Toc121998606"/>
      <w:bookmarkStart w:id="5" w:name="_Toc122462680"/>
      <w:r w:rsidRPr="001D3367">
        <w:rPr>
          <w:rStyle w:val="ft0p91"/>
          <w:rFonts w:ascii="Arial Narrow" w:hAnsi="Arial Narrow"/>
          <w:color w:val="auto"/>
          <w:sz w:val="22"/>
          <w:szCs w:val="22"/>
          <w:lang w:val="es-CO"/>
        </w:rPr>
        <w:t>Objetivo General</w:t>
      </w:r>
      <w:bookmarkEnd w:id="4"/>
      <w:bookmarkEnd w:id="5"/>
    </w:p>
    <w:p w14:paraId="44432D43" w14:textId="77777777" w:rsidR="009F0E2A" w:rsidRPr="001D3367" w:rsidRDefault="009F0E2A" w:rsidP="00AD3F56">
      <w:pPr>
        <w:jc w:val="both"/>
        <w:rPr>
          <w:rStyle w:val="ft0p91"/>
          <w:rFonts w:ascii="Arial Narrow" w:hAnsi="Arial Narrow"/>
          <w:color w:val="auto"/>
          <w:sz w:val="22"/>
          <w:szCs w:val="22"/>
          <w:lang w:val="es-CO"/>
        </w:rPr>
      </w:pPr>
    </w:p>
    <w:p w14:paraId="7EACB30F" w14:textId="0D0D1E80" w:rsidR="001C6945" w:rsidRPr="001D3367" w:rsidRDefault="0019480A" w:rsidP="00D13D0C">
      <w:pPr>
        <w:jc w:val="both"/>
        <w:rPr>
          <w:rStyle w:val="ft0p91"/>
          <w:rFonts w:ascii="Arial Narrow" w:hAnsi="Arial Narrow"/>
          <w:color w:val="auto"/>
          <w:sz w:val="22"/>
          <w:szCs w:val="22"/>
          <w:lang w:val="es-CO"/>
        </w:rPr>
      </w:pPr>
      <w:r>
        <w:rPr>
          <w:rStyle w:val="ft0p91"/>
          <w:rFonts w:ascii="Arial Narrow" w:hAnsi="Arial Narrow"/>
          <w:color w:val="auto"/>
          <w:sz w:val="22"/>
          <w:szCs w:val="22"/>
          <w:lang w:val="es-CO"/>
        </w:rPr>
        <w:t>O</w:t>
      </w:r>
      <w:r w:rsidR="001C6945" w:rsidRPr="001D3367">
        <w:rPr>
          <w:rStyle w:val="ft0p91"/>
          <w:rFonts w:ascii="Arial Narrow" w:hAnsi="Arial Narrow"/>
          <w:color w:val="auto"/>
          <w:sz w:val="22"/>
          <w:szCs w:val="22"/>
          <w:lang w:val="es-CO"/>
        </w:rPr>
        <w:t xml:space="preserve">rganizar y actualizar la información de los cargos vacantes que conforman la planta de personal con el </w:t>
      </w:r>
      <w:r>
        <w:rPr>
          <w:rStyle w:val="ft0p91"/>
          <w:rFonts w:ascii="Arial Narrow" w:hAnsi="Arial Narrow"/>
          <w:color w:val="auto"/>
          <w:sz w:val="22"/>
          <w:szCs w:val="22"/>
          <w:lang w:val="es-CO"/>
        </w:rPr>
        <w:t>propósito</w:t>
      </w:r>
      <w:r w:rsidR="001C6945" w:rsidRPr="001D3367">
        <w:rPr>
          <w:rStyle w:val="ft0p91"/>
          <w:rFonts w:ascii="Arial Narrow" w:hAnsi="Arial Narrow"/>
          <w:color w:val="auto"/>
          <w:sz w:val="22"/>
          <w:szCs w:val="22"/>
          <w:lang w:val="es-CO"/>
        </w:rPr>
        <w:t xml:space="preserve"> de programar su provisión, </w:t>
      </w:r>
      <w:r w:rsidR="00AD3F56" w:rsidRPr="001D3367">
        <w:rPr>
          <w:rStyle w:val="ft0p91"/>
          <w:rFonts w:ascii="Arial Narrow" w:hAnsi="Arial Narrow"/>
          <w:color w:val="auto"/>
          <w:sz w:val="22"/>
          <w:szCs w:val="22"/>
          <w:lang w:val="es-CO"/>
        </w:rPr>
        <w:t xml:space="preserve">para garantizar </w:t>
      </w:r>
      <w:r w:rsidR="001C6945" w:rsidRPr="001D3367">
        <w:rPr>
          <w:rStyle w:val="ft0p91"/>
          <w:rFonts w:ascii="Arial Narrow" w:hAnsi="Arial Narrow"/>
          <w:color w:val="auto"/>
          <w:sz w:val="22"/>
          <w:szCs w:val="22"/>
          <w:lang w:val="es-CO"/>
        </w:rPr>
        <w:t xml:space="preserve">la prestación del servicio conforme a los lineamientos dados por la Comisión Nacional del Servicio Civil </w:t>
      </w:r>
      <w:r>
        <w:rPr>
          <w:rStyle w:val="ft0p91"/>
          <w:rFonts w:ascii="Arial Narrow" w:hAnsi="Arial Narrow"/>
          <w:color w:val="auto"/>
          <w:sz w:val="22"/>
          <w:szCs w:val="22"/>
          <w:lang w:val="es-CO"/>
        </w:rPr>
        <w:t>(</w:t>
      </w:r>
      <w:proofErr w:type="spellStart"/>
      <w:r>
        <w:rPr>
          <w:rStyle w:val="ft0p91"/>
          <w:rFonts w:ascii="Arial Narrow" w:hAnsi="Arial Narrow"/>
          <w:color w:val="auto"/>
          <w:sz w:val="22"/>
          <w:szCs w:val="22"/>
          <w:lang w:val="es-CO"/>
        </w:rPr>
        <w:t>CNSC</w:t>
      </w:r>
      <w:proofErr w:type="spellEnd"/>
      <w:r>
        <w:rPr>
          <w:rStyle w:val="ft0p91"/>
          <w:rFonts w:ascii="Arial Narrow" w:hAnsi="Arial Narrow"/>
          <w:color w:val="auto"/>
          <w:sz w:val="22"/>
          <w:szCs w:val="22"/>
          <w:lang w:val="es-CO"/>
        </w:rPr>
        <w:t xml:space="preserve">) </w:t>
      </w:r>
      <w:r w:rsidR="001C6945" w:rsidRPr="001D3367">
        <w:rPr>
          <w:rStyle w:val="ft0p91"/>
          <w:rFonts w:ascii="Arial Narrow" w:hAnsi="Arial Narrow"/>
          <w:color w:val="auto"/>
          <w:sz w:val="22"/>
          <w:szCs w:val="22"/>
          <w:lang w:val="es-CO"/>
        </w:rPr>
        <w:t>y</w:t>
      </w:r>
      <w:r w:rsidR="00AD3F56" w:rsidRPr="001D3367">
        <w:rPr>
          <w:rStyle w:val="ft0p91"/>
          <w:rFonts w:ascii="Arial Narrow" w:hAnsi="Arial Narrow"/>
          <w:color w:val="auto"/>
          <w:sz w:val="22"/>
          <w:szCs w:val="22"/>
          <w:lang w:val="es-CO"/>
        </w:rPr>
        <w:t>,</w:t>
      </w:r>
      <w:r w:rsidR="001C6945" w:rsidRPr="001D3367">
        <w:rPr>
          <w:rStyle w:val="ft0p91"/>
          <w:rFonts w:ascii="Arial Narrow" w:hAnsi="Arial Narrow"/>
          <w:color w:val="auto"/>
          <w:sz w:val="22"/>
          <w:szCs w:val="22"/>
          <w:lang w:val="es-CO"/>
        </w:rPr>
        <w:t xml:space="preserve"> siempre y cuando, se disponga de la respectiva disponibilidad presupuestal.</w:t>
      </w:r>
    </w:p>
    <w:p w14:paraId="425E30C6" w14:textId="77777777" w:rsidR="001C6945" w:rsidRPr="001D3367" w:rsidRDefault="001C6945" w:rsidP="00D13D0C">
      <w:pPr>
        <w:jc w:val="both"/>
        <w:rPr>
          <w:rStyle w:val="ft0p91"/>
          <w:rFonts w:ascii="Arial Narrow" w:hAnsi="Arial Narrow"/>
          <w:color w:val="auto"/>
          <w:sz w:val="22"/>
          <w:szCs w:val="22"/>
          <w:lang w:val="es-CO"/>
        </w:rPr>
      </w:pPr>
    </w:p>
    <w:p w14:paraId="3281EC2E" w14:textId="6581F776" w:rsidR="001C6945" w:rsidRPr="00F410F6" w:rsidRDefault="001C6945" w:rsidP="00F410F6">
      <w:pPr>
        <w:pStyle w:val="Ttulo2"/>
        <w:numPr>
          <w:ilvl w:val="1"/>
          <w:numId w:val="1"/>
        </w:numPr>
        <w:rPr>
          <w:rStyle w:val="ft0p91"/>
          <w:rFonts w:ascii="Arial Narrow" w:hAnsi="Arial Narrow"/>
          <w:b w:val="0"/>
          <w:color w:val="auto"/>
          <w:sz w:val="22"/>
          <w:szCs w:val="22"/>
          <w:lang w:val="es-CO"/>
        </w:rPr>
      </w:pPr>
      <w:bookmarkStart w:id="6" w:name="_Toc121998607"/>
      <w:bookmarkStart w:id="7" w:name="_Toc122462681"/>
      <w:r w:rsidRPr="001D3367">
        <w:rPr>
          <w:rStyle w:val="ft0p91"/>
          <w:rFonts w:ascii="Arial Narrow" w:hAnsi="Arial Narrow"/>
          <w:color w:val="auto"/>
          <w:sz w:val="22"/>
          <w:szCs w:val="22"/>
          <w:lang w:val="es-CO"/>
        </w:rPr>
        <w:t>Objetivos Específicos</w:t>
      </w:r>
      <w:bookmarkEnd w:id="6"/>
      <w:bookmarkEnd w:id="7"/>
    </w:p>
    <w:p w14:paraId="361D097D" w14:textId="77777777" w:rsidR="009F0E2A" w:rsidRPr="00F410F6" w:rsidRDefault="009F0E2A" w:rsidP="00D13D0C">
      <w:pPr>
        <w:rPr>
          <w:rStyle w:val="ft0p91"/>
          <w:rFonts w:ascii="Arial Narrow" w:hAnsi="Arial Narrow"/>
          <w:bCs/>
          <w:color w:val="auto"/>
          <w:sz w:val="22"/>
          <w:szCs w:val="22"/>
          <w:lang w:val="es-CO"/>
        </w:rPr>
      </w:pPr>
    </w:p>
    <w:p w14:paraId="3D4E68CB" w14:textId="143547C6" w:rsidR="001C6945" w:rsidRPr="001D3367" w:rsidRDefault="001C6945" w:rsidP="00F410F6">
      <w:pPr>
        <w:pStyle w:val="Prrafodelista"/>
        <w:numPr>
          <w:ilvl w:val="0"/>
          <w:numId w:val="37"/>
        </w:numPr>
        <w:rPr>
          <w:rStyle w:val="ft0p91"/>
          <w:rFonts w:ascii="Arial Narrow" w:hAnsi="Arial Narrow"/>
          <w:color w:val="auto"/>
          <w:sz w:val="22"/>
          <w:szCs w:val="22"/>
          <w:lang w:val="es-CO" w:eastAsia="es-ES"/>
        </w:rPr>
      </w:pPr>
      <w:r w:rsidRPr="001D3367">
        <w:rPr>
          <w:rStyle w:val="ft0p91"/>
          <w:rFonts w:ascii="Arial Narrow" w:hAnsi="Arial Narrow"/>
          <w:color w:val="auto"/>
          <w:sz w:val="22"/>
          <w:szCs w:val="22"/>
          <w:lang w:val="es-CO"/>
        </w:rPr>
        <w:t>Programar la provisi</w:t>
      </w:r>
      <w:r w:rsidRPr="001D3367">
        <w:rPr>
          <w:rStyle w:val="ft0p91"/>
          <w:rFonts w:ascii="Arial Narrow" w:hAnsi="Arial Narrow" w:cs="Arial Narrow"/>
          <w:color w:val="auto"/>
          <w:sz w:val="22"/>
          <w:szCs w:val="22"/>
          <w:lang w:val="es-CO"/>
        </w:rPr>
        <w:t>ó</w:t>
      </w:r>
      <w:r w:rsidRPr="001D3367">
        <w:rPr>
          <w:rStyle w:val="ft0p91"/>
          <w:rFonts w:ascii="Arial Narrow" w:hAnsi="Arial Narrow"/>
          <w:color w:val="auto"/>
          <w:sz w:val="22"/>
          <w:szCs w:val="22"/>
          <w:lang w:val="es-CO"/>
        </w:rPr>
        <w:t>n de los empleos con vacancia definitiva o temporal con base en el procedimiento</w:t>
      </w:r>
      <w:r w:rsidR="001D3367" w:rsidRPr="00F410F6">
        <w:rPr>
          <w:rStyle w:val="ft0p91"/>
          <w:rFonts w:ascii="Arial Narrow" w:hAnsi="Arial Narrow"/>
          <w:color w:val="auto"/>
          <w:sz w:val="22"/>
          <w:szCs w:val="22"/>
          <w:lang w:val="es-CO"/>
        </w:rPr>
        <w:t xml:space="preserve"> </w:t>
      </w:r>
      <w:r w:rsidR="001D3367" w:rsidRPr="00F410F6">
        <w:rPr>
          <w:rFonts w:ascii="Arial Narrow" w:hAnsi="Arial Narrow" w:cs="Helvetica"/>
          <w:sz w:val="22"/>
          <w:szCs w:val="22"/>
          <w:lang w:val="es-CO"/>
        </w:rPr>
        <w:t>A201PR01</w:t>
      </w:r>
      <w:r w:rsidRPr="001D3367">
        <w:rPr>
          <w:rStyle w:val="ft0p91"/>
          <w:rFonts w:ascii="Arial Narrow" w:hAnsi="Arial Narrow"/>
          <w:color w:val="auto"/>
          <w:sz w:val="22"/>
          <w:szCs w:val="22"/>
          <w:lang w:val="es-CO"/>
        </w:rPr>
        <w:t xml:space="preserve"> de </w:t>
      </w:r>
      <w:r w:rsidR="00000000">
        <w:fldChar w:fldCharType="begin"/>
      </w:r>
      <w:r w:rsidR="00000000" w:rsidRPr="006D5337">
        <w:rPr>
          <w:lang w:val="es-CO"/>
        </w:rPr>
        <w:instrText>HYPERLINK "https://gina.minciencias.gov.co/gina/doc/searchers?soa=3&amp;mdl=doc&amp;_sveVrs=962420211207&amp;&amp;mis=doc-E-8"</w:instrText>
      </w:r>
      <w:r w:rsidR="00000000">
        <w:fldChar w:fldCharType="separate"/>
      </w:r>
      <w:r w:rsidR="001D3367" w:rsidRPr="00F410F6">
        <w:rPr>
          <w:rStyle w:val="span"/>
          <w:rFonts w:ascii="Arial Narrow" w:hAnsi="Arial Narrow" w:cs="Helvetica"/>
          <w:i/>
          <w:iCs/>
          <w:sz w:val="22"/>
          <w:szCs w:val="22"/>
          <w:lang w:val="es-CO"/>
        </w:rPr>
        <w:t>Selección y Vinculación de Personal</w:t>
      </w:r>
      <w:r w:rsidR="00000000">
        <w:rPr>
          <w:rStyle w:val="span"/>
          <w:rFonts w:ascii="Arial Narrow" w:hAnsi="Arial Narrow" w:cs="Helvetica"/>
          <w:i/>
          <w:iCs/>
          <w:sz w:val="22"/>
          <w:szCs w:val="22"/>
          <w:lang w:val="es-CO"/>
        </w:rPr>
        <w:fldChar w:fldCharType="end"/>
      </w:r>
      <w:r w:rsidRPr="001D3367">
        <w:rPr>
          <w:rStyle w:val="ft0p91"/>
          <w:rFonts w:ascii="Arial Narrow" w:hAnsi="Arial Narrow"/>
          <w:color w:val="auto"/>
          <w:sz w:val="22"/>
          <w:szCs w:val="22"/>
          <w:lang w:val="es-CO"/>
        </w:rPr>
        <w:t xml:space="preserve"> del Ministerio, de acuerdo con el número de cargos que son objeto de provisión y con los perfiles establecidos en el actual manual específico de funciones y competencias laborales de los empleos de la planta de personal de la entidad.</w:t>
      </w:r>
    </w:p>
    <w:p w14:paraId="0417038C" w14:textId="5B0F2648" w:rsidR="001C6945" w:rsidRPr="001D3367" w:rsidRDefault="001C6945" w:rsidP="00F410F6">
      <w:pPr>
        <w:pStyle w:val="Prrafodelista"/>
        <w:numPr>
          <w:ilvl w:val="0"/>
          <w:numId w:val="37"/>
        </w:numPr>
        <w:rPr>
          <w:rStyle w:val="ft0p91"/>
          <w:rFonts w:ascii="Arial Narrow" w:hAnsi="Arial Narrow"/>
          <w:color w:val="auto"/>
          <w:sz w:val="22"/>
          <w:szCs w:val="22"/>
          <w:lang w:val="es-CO"/>
        </w:rPr>
      </w:pPr>
      <w:r w:rsidRPr="001D3367">
        <w:rPr>
          <w:rStyle w:val="ft0p91"/>
          <w:rFonts w:ascii="Arial Narrow" w:hAnsi="Arial Narrow"/>
          <w:color w:val="auto"/>
          <w:sz w:val="22"/>
          <w:szCs w:val="22"/>
          <w:lang w:val="es-CO"/>
        </w:rPr>
        <w:t xml:space="preserve">Actualizar de manera permanente la información de los cargos vacantes que se </w:t>
      </w:r>
      <w:r w:rsidR="001D3367" w:rsidRPr="001D3367">
        <w:rPr>
          <w:rStyle w:val="ft0p91"/>
          <w:rFonts w:ascii="Arial Narrow" w:hAnsi="Arial Narrow"/>
          <w:color w:val="auto"/>
          <w:sz w:val="22"/>
          <w:szCs w:val="22"/>
          <w:lang w:val="es-CO"/>
        </w:rPr>
        <w:t>generen</w:t>
      </w:r>
      <w:r w:rsidRPr="001D3367">
        <w:rPr>
          <w:rStyle w:val="ft0p91"/>
          <w:rFonts w:ascii="Arial Narrow" w:hAnsi="Arial Narrow"/>
          <w:color w:val="auto"/>
          <w:sz w:val="22"/>
          <w:szCs w:val="22"/>
          <w:lang w:val="es-CO"/>
        </w:rPr>
        <w:t xml:space="preserve"> en la planta de personal del Ministerio.</w:t>
      </w:r>
    </w:p>
    <w:p w14:paraId="2C00C30E" w14:textId="7B0D6603" w:rsidR="00A546C3" w:rsidRPr="001D3367" w:rsidRDefault="001C6945" w:rsidP="00F410F6">
      <w:pPr>
        <w:pStyle w:val="Prrafodelista"/>
        <w:numPr>
          <w:ilvl w:val="0"/>
          <w:numId w:val="37"/>
        </w:numPr>
        <w:rPr>
          <w:rStyle w:val="ft0p91"/>
          <w:rFonts w:ascii="Arial Narrow" w:hAnsi="Arial Narrow"/>
          <w:color w:val="auto"/>
          <w:sz w:val="22"/>
          <w:szCs w:val="22"/>
          <w:lang w:val="es-CO"/>
        </w:rPr>
      </w:pPr>
      <w:r w:rsidRPr="001D3367">
        <w:rPr>
          <w:rStyle w:val="ft0p91"/>
          <w:rFonts w:ascii="Arial Narrow" w:hAnsi="Arial Narrow"/>
          <w:color w:val="auto"/>
          <w:sz w:val="22"/>
          <w:szCs w:val="22"/>
          <w:lang w:val="es-CO"/>
        </w:rPr>
        <w:t>Establecer las necesidades de la planta de personal de Ministerio para garantizar el cumplimiento de su misi</w:t>
      </w:r>
      <w:r w:rsidRPr="001D3367">
        <w:rPr>
          <w:rStyle w:val="ft0p91"/>
          <w:rFonts w:ascii="Arial Narrow" w:hAnsi="Arial Narrow" w:cs="Arial Narrow"/>
          <w:color w:val="auto"/>
          <w:sz w:val="22"/>
          <w:szCs w:val="22"/>
          <w:lang w:val="es-CO"/>
        </w:rPr>
        <w:t>ó</w:t>
      </w:r>
      <w:r w:rsidRPr="001D3367">
        <w:rPr>
          <w:rStyle w:val="ft0p91"/>
          <w:rFonts w:ascii="Arial Narrow" w:hAnsi="Arial Narrow"/>
          <w:color w:val="auto"/>
          <w:sz w:val="22"/>
          <w:szCs w:val="22"/>
          <w:lang w:val="es-CO"/>
        </w:rPr>
        <w:t>n y sus funciones.</w:t>
      </w:r>
      <w:r w:rsidR="00A546C3" w:rsidRPr="001D3367">
        <w:rPr>
          <w:rStyle w:val="ft0p91"/>
          <w:rFonts w:ascii="Arial Narrow" w:hAnsi="Arial Narrow"/>
          <w:color w:val="auto"/>
          <w:sz w:val="22"/>
          <w:szCs w:val="22"/>
          <w:lang w:val="es-CO"/>
        </w:rPr>
        <w:br w:type="page"/>
      </w:r>
    </w:p>
    <w:p w14:paraId="6DEDB45C" w14:textId="77777777" w:rsidR="00D015FF" w:rsidRPr="001D3367" w:rsidRDefault="007D33E2" w:rsidP="00D13D0C">
      <w:pPr>
        <w:pStyle w:val="Ttulo1"/>
        <w:numPr>
          <w:ilvl w:val="0"/>
          <w:numId w:val="14"/>
        </w:numPr>
        <w:ind w:left="284" w:hanging="284"/>
        <w:rPr>
          <w:rStyle w:val="ft0p91"/>
          <w:rFonts w:ascii="Arial Narrow" w:hAnsi="Arial Narrow" w:cs="Times New Roman"/>
          <w:color w:val="auto"/>
          <w:sz w:val="22"/>
          <w:szCs w:val="22"/>
          <w:lang w:val="es-CO"/>
        </w:rPr>
      </w:pPr>
      <w:bookmarkStart w:id="8" w:name="_Toc121998608"/>
      <w:bookmarkStart w:id="9" w:name="_Toc122462682"/>
      <w:r w:rsidRPr="001D3367">
        <w:rPr>
          <w:rStyle w:val="ft0p91"/>
          <w:rFonts w:ascii="Arial Narrow" w:hAnsi="Arial Narrow" w:cs="Times New Roman"/>
          <w:color w:val="auto"/>
          <w:sz w:val="22"/>
          <w:szCs w:val="22"/>
          <w:lang w:val="es-CO"/>
        </w:rPr>
        <w:lastRenderedPageBreak/>
        <w:t>ALCANCE</w:t>
      </w:r>
      <w:bookmarkEnd w:id="8"/>
      <w:bookmarkEnd w:id="9"/>
    </w:p>
    <w:p w14:paraId="532D1BB7" w14:textId="77777777" w:rsidR="009C1ED2" w:rsidRPr="001D3367" w:rsidRDefault="009C1ED2" w:rsidP="00D13D0C">
      <w:pPr>
        <w:rPr>
          <w:rFonts w:ascii="Arial Narrow" w:hAnsi="Arial Narrow"/>
          <w:sz w:val="22"/>
          <w:szCs w:val="22"/>
          <w:lang w:val="es-CO"/>
        </w:rPr>
      </w:pPr>
    </w:p>
    <w:p w14:paraId="048D23B6" w14:textId="51F198E9" w:rsidR="009A2BC5" w:rsidRPr="001D3367" w:rsidRDefault="009A2BC5" w:rsidP="00D13D0C">
      <w:pPr>
        <w:jc w:val="both"/>
        <w:rPr>
          <w:rFonts w:ascii="Arial Narrow" w:hAnsi="Arial Narrow"/>
          <w:sz w:val="22"/>
          <w:szCs w:val="22"/>
          <w:lang w:val="es-CO"/>
        </w:rPr>
      </w:pPr>
      <w:r w:rsidRPr="001D3367">
        <w:rPr>
          <w:rFonts w:ascii="Arial Narrow" w:hAnsi="Arial Narrow"/>
          <w:sz w:val="22"/>
          <w:szCs w:val="22"/>
          <w:lang w:val="es-CO"/>
        </w:rPr>
        <w:t xml:space="preserve">El </w:t>
      </w:r>
      <w:r w:rsidR="0019480A">
        <w:rPr>
          <w:rFonts w:ascii="Arial Narrow" w:hAnsi="Arial Narrow"/>
          <w:sz w:val="22"/>
          <w:szCs w:val="22"/>
          <w:lang w:val="es-CO"/>
        </w:rPr>
        <w:t>Plan Anual de Vacantes</w:t>
      </w:r>
      <w:r w:rsidRPr="001D3367">
        <w:rPr>
          <w:rFonts w:ascii="Arial Narrow" w:hAnsi="Arial Narrow"/>
          <w:sz w:val="22"/>
          <w:szCs w:val="22"/>
          <w:lang w:val="es-CO"/>
        </w:rPr>
        <w:t xml:space="preserve"> junto con el Plan de P</w:t>
      </w:r>
      <w:r w:rsidR="000D2B1D" w:rsidRPr="001D3367">
        <w:rPr>
          <w:rFonts w:ascii="Arial Narrow" w:hAnsi="Arial Narrow"/>
          <w:sz w:val="22"/>
          <w:szCs w:val="22"/>
          <w:lang w:val="es-CO"/>
        </w:rPr>
        <w:t>re</w:t>
      </w:r>
      <w:r w:rsidRPr="001D3367">
        <w:rPr>
          <w:rFonts w:ascii="Arial Narrow" w:hAnsi="Arial Narrow"/>
          <w:sz w:val="22"/>
          <w:szCs w:val="22"/>
          <w:lang w:val="es-CO"/>
        </w:rPr>
        <w:t>visión de Recursos Humanos</w:t>
      </w:r>
      <w:r w:rsidR="0019480A">
        <w:rPr>
          <w:rFonts w:ascii="Arial Narrow" w:hAnsi="Arial Narrow"/>
          <w:sz w:val="22"/>
          <w:szCs w:val="22"/>
          <w:lang w:val="es-CO"/>
        </w:rPr>
        <w:t xml:space="preserve"> de la vigencia 2023</w:t>
      </w:r>
      <w:r w:rsidRPr="001D3367">
        <w:rPr>
          <w:rFonts w:ascii="Arial Narrow" w:hAnsi="Arial Narrow"/>
          <w:sz w:val="22"/>
          <w:szCs w:val="22"/>
          <w:lang w:val="es-CO"/>
        </w:rPr>
        <w:t xml:space="preserve">, se constituyen en herramientas a aplicar en la planeación del talento humano a corto y mediano plazo en cuanto a: </w:t>
      </w:r>
    </w:p>
    <w:p w14:paraId="359FA3A2" w14:textId="77777777" w:rsidR="009A2BC5" w:rsidRPr="001D3367" w:rsidRDefault="009A2BC5" w:rsidP="00D13D0C">
      <w:pPr>
        <w:jc w:val="both"/>
        <w:rPr>
          <w:rFonts w:ascii="Arial Narrow" w:hAnsi="Arial Narrow"/>
          <w:sz w:val="22"/>
          <w:szCs w:val="22"/>
          <w:lang w:val="es-CO"/>
        </w:rPr>
      </w:pPr>
    </w:p>
    <w:p w14:paraId="48553F44" w14:textId="77777777" w:rsidR="009A2BC5" w:rsidRPr="00F410F6" w:rsidRDefault="009A2BC5" w:rsidP="00F410F6">
      <w:pPr>
        <w:pStyle w:val="Prrafodelista"/>
        <w:numPr>
          <w:ilvl w:val="0"/>
          <w:numId w:val="38"/>
        </w:numPr>
        <w:rPr>
          <w:rFonts w:ascii="Arial Narrow" w:hAnsi="Arial Narrow"/>
          <w:sz w:val="22"/>
          <w:szCs w:val="22"/>
          <w:lang w:val="es-CO"/>
        </w:rPr>
      </w:pPr>
      <w:r w:rsidRPr="00F410F6">
        <w:rPr>
          <w:rFonts w:ascii="Arial Narrow" w:hAnsi="Arial Narrow"/>
          <w:sz w:val="22"/>
          <w:szCs w:val="22"/>
          <w:lang w:val="es-CO"/>
        </w:rPr>
        <w:t xml:space="preserve">Servidores que se retiran y que es necesario que transfieran su conocimiento por la especificidad lo cual les permite atender las necesidades derivadas del ejercicio de sus competencias. </w:t>
      </w:r>
    </w:p>
    <w:p w14:paraId="07B5D9A4" w14:textId="0ABA728C" w:rsidR="00FA2B71" w:rsidRPr="00F410F6" w:rsidRDefault="009A2BC5" w:rsidP="00F410F6">
      <w:pPr>
        <w:pStyle w:val="Prrafodelista"/>
        <w:numPr>
          <w:ilvl w:val="0"/>
          <w:numId w:val="38"/>
        </w:numPr>
        <w:rPr>
          <w:rFonts w:ascii="Arial Narrow" w:hAnsi="Arial Narrow"/>
          <w:sz w:val="22"/>
          <w:szCs w:val="22"/>
          <w:lang w:val="es-CO"/>
        </w:rPr>
      </w:pPr>
      <w:r w:rsidRPr="00F410F6">
        <w:rPr>
          <w:rFonts w:ascii="Arial Narrow" w:hAnsi="Arial Narrow"/>
          <w:sz w:val="22"/>
          <w:szCs w:val="22"/>
          <w:lang w:val="es-CO"/>
        </w:rPr>
        <w:t>Identificar las formas de cubrir las necesidades cuantitativas y cualitativas de personal considerando el ingreso, ascenso, capacitación y formación.</w:t>
      </w:r>
      <w:r w:rsidR="00FA2B71" w:rsidRPr="00F410F6">
        <w:rPr>
          <w:rFonts w:ascii="Arial Narrow" w:hAnsi="Arial Narrow"/>
          <w:sz w:val="22"/>
          <w:szCs w:val="22"/>
          <w:lang w:val="es-CO"/>
        </w:rPr>
        <w:br w:type="page"/>
      </w:r>
    </w:p>
    <w:p w14:paraId="7A16DAE8" w14:textId="77777777" w:rsidR="00FE5978" w:rsidRPr="001D3367" w:rsidRDefault="00FE5978" w:rsidP="00D13D0C">
      <w:pPr>
        <w:pStyle w:val="Ttulo1"/>
        <w:numPr>
          <w:ilvl w:val="0"/>
          <w:numId w:val="14"/>
        </w:numPr>
        <w:ind w:left="284" w:hanging="284"/>
        <w:rPr>
          <w:rStyle w:val="ft0p91"/>
          <w:rFonts w:ascii="Arial Narrow" w:hAnsi="Arial Narrow" w:cs="Times New Roman"/>
          <w:color w:val="auto"/>
          <w:sz w:val="22"/>
          <w:szCs w:val="22"/>
          <w:lang w:val="es-CO"/>
        </w:rPr>
      </w:pPr>
      <w:bookmarkStart w:id="10" w:name="_Toc121998609"/>
      <w:bookmarkStart w:id="11" w:name="_Toc122462683"/>
      <w:r w:rsidRPr="001D3367">
        <w:rPr>
          <w:rStyle w:val="ft0p91"/>
          <w:rFonts w:ascii="Arial Narrow" w:hAnsi="Arial Narrow" w:cs="Times New Roman"/>
          <w:color w:val="auto"/>
          <w:sz w:val="22"/>
          <w:szCs w:val="22"/>
          <w:lang w:val="es-CO"/>
        </w:rPr>
        <w:lastRenderedPageBreak/>
        <w:t>DEFINICIONES</w:t>
      </w:r>
      <w:bookmarkEnd w:id="10"/>
      <w:bookmarkEnd w:id="11"/>
    </w:p>
    <w:p w14:paraId="59D8EC5E" w14:textId="52E15FDF" w:rsidR="00FE5978" w:rsidRPr="001D3367" w:rsidRDefault="00FE5978" w:rsidP="00F410F6">
      <w:pPr>
        <w:jc w:val="both"/>
        <w:rPr>
          <w:rFonts w:ascii="Arial Narrow" w:hAnsi="Arial Narrow"/>
          <w:sz w:val="22"/>
          <w:szCs w:val="22"/>
          <w:lang w:val="es-CO"/>
        </w:rPr>
      </w:pPr>
    </w:p>
    <w:p w14:paraId="339E2C24" w14:textId="70BF18B0" w:rsidR="00FF0FBA" w:rsidRPr="001D3367" w:rsidRDefault="00FF0FBA" w:rsidP="00F410F6">
      <w:pPr>
        <w:jc w:val="both"/>
        <w:rPr>
          <w:rStyle w:val="ft0p91"/>
          <w:rFonts w:ascii="Arial Narrow" w:hAnsi="Arial Narrow"/>
          <w:color w:val="auto"/>
          <w:sz w:val="22"/>
          <w:szCs w:val="22"/>
          <w:lang w:val="es-CO"/>
        </w:rPr>
      </w:pPr>
      <w:r w:rsidRPr="001D3367">
        <w:rPr>
          <w:rStyle w:val="ft0p91"/>
          <w:rFonts w:ascii="Arial Narrow" w:hAnsi="Arial Narrow"/>
          <w:b/>
          <w:color w:val="auto"/>
          <w:sz w:val="22"/>
          <w:szCs w:val="22"/>
          <w:lang w:val="es-CO"/>
        </w:rPr>
        <w:t>Ascenso:</w:t>
      </w:r>
      <w:r w:rsidRPr="001D3367">
        <w:rPr>
          <w:rStyle w:val="ft0p91"/>
          <w:rFonts w:ascii="Arial Narrow" w:hAnsi="Arial Narrow"/>
          <w:color w:val="auto"/>
          <w:sz w:val="22"/>
          <w:szCs w:val="22"/>
          <w:lang w:val="es-CO"/>
        </w:rPr>
        <w:t xml:space="preserve"> Toda movilidad laboral que implique mejoramiento en términos de nivel jerárquico, grado y/o salario, cuando se presente alguno de los siguientes casos: a) Cambio de un nivel jerárquico inferior a uno superior, b) Cambio de un grado salarial inferior a uno superior en el mismo nivel jerárquico</w:t>
      </w:r>
      <w:r w:rsidR="00CE36FF" w:rsidRPr="001D3367">
        <w:rPr>
          <w:rStyle w:val="ft0p91"/>
          <w:rFonts w:ascii="Arial Narrow" w:hAnsi="Arial Narrow"/>
          <w:color w:val="auto"/>
          <w:sz w:val="22"/>
          <w:szCs w:val="22"/>
          <w:lang w:val="es-CO"/>
        </w:rPr>
        <w:t xml:space="preserve"> o</w:t>
      </w:r>
      <w:r w:rsidRPr="001D3367">
        <w:rPr>
          <w:rStyle w:val="ft0p91"/>
          <w:rFonts w:ascii="Arial Narrow" w:hAnsi="Arial Narrow"/>
          <w:color w:val="auto"/>
          <w:sz w:val="22"/>
          <w:szCs w:val="22"/>
          <w:lang w:val="es-CO"/>
        </w:rPr>
        <w:t xml:space="preserve"> c) Cambio a un mayor salario en el mismo nivel jerárquico.</w:t>
      </w:r>
    </w:p>
    <w:p w14:paraId="2B27CB26" w14:textId="1B859674" w:rsidR="00FF0FBA" w:rsidRPr="001D3367" w:rsidRDefault="00FF0FBA" w:rsidP="00F410F6">
      <w:pPr>
        <w:jc w:val="both"/>
        <w:rPr>
          <w:rFonts w:ascii="Arial Narrow" w:hAnsi="Arial Narrow"/>
          <w:sz w:val="22"/>
          <w:szCs w:val="22"/>
          <w:lang w:val="es-CO"/>
        </w:rPr>
      </w:pPr>
    </w:p>
    <w:p w14:paraId="7F7251E5" w14:textId="760F5ECD" w:rsidR="00CE36FF" w:rsidRPr="00F410F6" w:rsidRDefault="00FF0FBA" w:rsidP="00F410F6">
      <w:pPr>
        <w:jc w:val="both"/>
        <w:rPr>
          <w:rStyle w:val="ft0p91"/>
          <w:rFonts w:ascii="Arial Narrow" w:hAnsi="Arial Narrow"/>
          <w:i/>
          <w:iCs/>
          <w:color w:val="auto"/>
          <w:sz w:val="22"/>
          <w:szCs w:val="22"/>
          <w:lang w:val="es-CO"/>
        </w:rPr>
      </w:pPr>
      <w:r w:rsidRPr="001D3367">
        <w:rPr>
          <w:rStyle w:val="ft0p91"/>
          <w:rFonts w:ascii="Arial Narrow" w:hAnsi="Arial Narrow"/>
          <w:b/>
          <w:color w:val="auto"/>
          <w:sz w:val="22"/>
          <w:szCs w:val="22"/>
          <w:lang w:val="es-CO"/>
        </w:rPr>
        <w:t>Carrera administrativa</w:t>
      </w:r>
      <w:r w:rsidRPr="001D3367">
        <w:rPr>
          <w:rStyle w:val="ft0p91"/>
          <w:rFonts w:ascii="Arial Narrow" w:hAnsi="Arial Narrow"/>
          <w:color w:val="auto"/>
          <w:sz w:val="22"/>
          <w:szCs w:val="22"/>
          <w:lang w:val="es-CO"/>
        </w:rPr>
        <w:t xml:space="preserve">: </w:t>
      </w:r>
      <w:r w:rsidR="00A546C3" w:rsidRPr="00F410F6">
        <w:rPr>
          <w:rStyle w:val="ft0p91"/>
          <w:rFonts w:ascii="Arial Narrow" w:hAnsi="Arial Narrow"/>
          <w:color w:val="auto"/>
          <w:sz w:val="22"/>
          <w:szCs w:val="22"/>
          <w:lang w:val="es-CO"/>
        </w:rPr>
        <w:t>e</w:t>
      </w:r>
      <w:r w:rsidRPr="001D3367">
        <w:rPr>
          <w:rStyle w:val="ft0p91"/>
          <w:rFonts w:ascii="Arial Narrow" w:hAnsi="Arial Narrow"/>
          <w:color w:val="auto"/>
          <w:sz w:val="22"/>
          <w:szCs w:val="22"/>
          <w:lang w:val="es-CO"/>
        </w:rPr>
        <w:t>l artículo 27 de la Ley 909</w:t>
      </w:r>
      <w:r w:rsidR="00CE36FF" w:rsidRPr="001D3367">
        <w:rPr>
          <w:rStyle w:val="ft0p91"/>
          <w:rFonts w:ascii="Arial Narrow" w:hAnsi="Arial Narrow"/>
          <w:color w:val="auto"/>
          <w:sz w:val="22"/>
          <w:szCs w:val="22"/>
          <w:lang w:val="es-CO"/>
        </w:rPr>
        <w:t xml:space="preserve"> de 2004</w:t>
      </w:r>
      <w:r w:rsidRPr="001D3367">
        <w:rPr>
          <w:rStyle w:val="ft0p91"/>
          <w:rFonts w:ascii="Arial Narrow" w:hAnsi="Arial Narrow"/>
          <w:color w:val="auto"/>
          <w:sz w:val="22"/>
          <w:szCs w:val="22"/>
          <w:lang w:val="es-CO"/>
        </w:rPr>
        <w:t xml:space="preserve"> indica que</w:t>
      </w:r>
      <w:r w:rsidR="000E6F36" w:rsidRPr="00F410F6">
        <w:rPr>
          <w:rStyle w:val="ft0p91"/>
          <w:rFonts w:ascii="Arial Narrow" w:hAnsi="Arial Narrow"/>
          <w:color w:val="auto"/>
          <w:sz w:val="22"/>
          <w:szCs w:val="22"/>
          <w:lang w:val="es-CO"/>
        </w:rPr>
        <w:t>:</w:t>
      </w:r>
      <w:r w:rsidR="000E6F36" w:rsidRPr="00F410F6">
        <w:rPr>
          <w:rStyle w:val="ft0p91"/>
          <w:rFonts w:ascii="Arial Narrow" w:hAnsi="Arial Narrow"/>
          <w:i/>
          <w:iCs/>
          <w:color w:val="auto"/>
          <w:sz w:val="22"/>
          <w:szCs w:val="22"/>
          <w:lang w:val="es-CO"/>
        </w:rPr>
        <w:t>”</w:t>
      </w:r>
      <w:r w:rsidR="000E6F36" w:rsidRPr="00F410F6">
        <w:rPr>
          <w:rFonts w:ascii="Arial Narrow" w:hAnsi="Arial Narrow"/>
          <w:i/>
          <w:iCs/>
          <w:sz w:val="22"/>
          <w:szCs w:val="22"/>
          <w:shd w:val="clear" w:color="auto" w:fill="FFFFFF"/>
        </w:rPr>
        <w:t xml:space="preserve"> La</w:t>
      </w:r>
      <w:r w:rsidR="00CE36FF" w:rsidRPr="00F410F6">
        <w:rPr>
          <w:rFonts w:ascii="Arial Narrow" w:hAnsi="Arial Narrow"/>
          <w:i/>
          <w:iCs/>
          <w:sz w:val="22"/>
          <w:szCs w:val="22"/>
          <w:shd w:val="clear" w:color="auto" w:fill="FFFFFF"/>
        </w:rPr>
        <w:t xml:space="preserve"> carrera administrativa es un sistema técnico de administración de personal que tiene por objeto garantizar la eficiencia de la administración pública y ofrecer; estabilidad e igualdad de oportunidades para el acceso y el ascenso al servicio público. Para alcanzar este objetivo, el ingreso y la permanencia en los empleos de carrera administrativa se hará exclusivamente con base en el mérito, mediante procesos de selección en los que se garantice la transparencia y la objetividad, sin discriminación alguna”.</w:t>
      </w:r>
    </w:p>
    <w:p w14:paraId="6EE99CFB" w14:textId="09AE8CFD" w:rsidR="00FF0FBA" w:rsidRPr="001D3367" w:rsidRDefault="00FF0FBA" w:rsidP="00F410F6">
      <w:pPr>
        <w:jc w:val="both"/>
        <w:rPr>
          <w:rFonts w:ascii="Arial Narrow" w:hAnsi="Arial Narrow"/>
          <w:sz w:val="22"/>
          <w:szCs w:val="22"/>
          <w:lang w:val="es-CO"/>
        </w:rPr>
      </w:pPr>
    </w:p>
    <w:p w14:paraId="71F0B62D" w14:textId="2F3A7ECF" w:rsidR="001C6945" w:rsidRPr="001D3367" w:rsidRDefault="001C6945" w:rsidP="00F410F6">
      <w:pPr>
        <w:jc w:val="both"/>
        <w:rPr>
          <w:rStyle w:val="ft0p91"/>
          <w:rFonts w:ascii="Arial Narrow" w:hAnsi="Arial Narrow"/>
          <w:color w:val="auto"/>
          <w:sz w:val="22"/>
          <w:szCs w:val="22"/>
          <w:lang w:val="es-CO"/>
        </w:rPr>
      </w:pPr>
      <w:r w:rsidRPr="001D3367">
        <w:rPr>
          <w:rStyle w:val="ft0p91"/>
          <w:rFonts w:ascii="Arial Narrow" w:hAnsi="Arial Narrow"/>
          <w:b/>
          <w:color w:val="auto"/>
          <w:sz w:val="22"/>
          <w:szCs w:val="22"/>
          <w:lang w:val="es-CO"/>
        </w:rPr>
        <w:t>Empleo Público:</w:t>
      </w:r>
      <w:r w:rsidRPr="001D3367">
        <w:rPr>
          <w:rStyle w:val="ft0p91"/>
          <w:rFonts w:ascii="Arial Narrow" w:hAnsi="Arial Narrow"/>
          <w:color w:val="auto"/>
          <w:sz w:val="22"/>
          <w:szCs w:val="22"/>
          <w:lang w:val="es-CO"/>
        </w:rPr>
        <w:t xml:space="preserve"> según la ley 909 de 2004 el empleo público</w:t>
      </w:r>
      <w:r w:rsidR="00CE36FF" w:rsidRPr="001D3367">
        <w:rPr>
          <w:rStyle w:val="ft0p91"/>
          <w:rFonts w:ascii="Arial Narrow" w:hAnsi="Arial Narrow"/>
          <w:color w:val="auto"/>
          <w:sz w:val="22"/>
          <w:szCs w:val="22"/>
          <w:lang w:val="es-CO"/>
        </w:rPr>
        <w:t xml:space="preserve">: </w:t>
      </w:r>
      <w:r w:rsidR="00CE36FF" w:rsidRPr="00F410F6">
        <w:rPr>
          <w:rFonts w:ascii="Arial Narrow" w:hAnsi="Arial Narrow"/>
          <w:sz w:val="22"/>
          <w:szCs w:val="22"/>
          <w:shd w:val="clear" w:color="auto" w:fill="FFFFFF"/>
        </w:rPr>
        <w:t>es el núcleo básico de la estructura de la función pública objeto de esta ley. Por empleo se entiende el conjunto de funciones, tareas y responsabilidades que se asignan a una persona y las competencias requeridas para llevarlas a cabo, con el propósito de satisfacer el cumplimiento de los planes de desarrollo y los fines del Estado.</w:t>
      </w:r>
    </w:p>
    <w:p w14:paraId="2C4C6E1F" w14:textId="77777777" w:rsidR="00FF0FBA" w:rsidRPr="001D3367" w:rsidRDefault="00FF0FBA" w:rsidP="00F410F6">
      <w:pPr>
        <w:jc w:val="both"/>
        <w:rPr>
          <w:rStyle w:val="ft0p91"/>
          <w:rFonts w:ascii="Arial Narrow" w:hAnsi="Arial Narrow"/>
          <w:color w:val="auto"/>
          <w:sz w:val="22"/>
          <w:szCs w:val="22"/>
          <w:lang w:val="es-CO"/>
        </w:rPr>
      </w:pPr>
    </w:p>
    <w:p w14:paraId="3A89C8FF" w14:textId="721F9021" w:rsidR="001C6945" w:rsidRPr="001D3367" w:rsidRDefault="001C6945" w:rsidP="00F410F6">
      <w:pPr>
        <w:jc w:val="both"/>
        <w:rPr>
          <w:rStyle w:val="ft0p91"/>
          <w:rFonts w:ascii="Arial Narrow" w:eastAsia="Times" w:hAnsi="Arial Narrow"/>
          <w:color w:val="auto"/>
          <w:sz w:val="22"/>
          <w:szCs w:val="22"/>
          <w:lang w:val="es-CO" w:eastAsia="en-GB"/>
        </w:rPr>
      </w:pPr>
      <w:r w:rsidRPr="001D3367">
        <w:rPr>
          <w:rStyle w:val="ft0p91"/>
          <w:rFonts w:ascii="Arial Narrow" w:hAnsi="Arial Narrow"/>
          <w:color w:val="auto"/>
          <w:sz w:val="22"/>
          <w:szCs w:val="22"/>
          <w:lang w:val="es-CO"/>
        </w:rPr>
        <w:t xml:space="preserve">La misma </w:t>
      </w:r>
      <w:r w:rsidR="00CE36FF" w:rsidRPr="00F410F6">
        <w:rPr>
          <w:rStyle w:val="ft0p91"/>
          <w:rFonts w:ascii="Arial Narrow" w:hAnsi="Arial Narrow"/>
          <w:color w:val="auto"/>
          <w:sz w:val="22"/>
          <w:szCs w:val="22"/>
          <w:lang w:val="es-CO"/>
        </w:rPr>
        <w:t>l</w:t>
      </w:r>
      <w:r w:rsidRPr="001D3367">
        <w:rPr>
          <w:rStyle w:val="ft0p91"/>
          <w:rFonts w:ascii="Arial Narrow" w:hAnsi="Arial Narrow"/>
          <w:color w:val="auto"/>
          <w:sz w:val="22"/>
          <w:szCs w:val="22"/>
          <w:lang w:val="es-CO"/>
        </w:rPr>
        <w:t>ey indica que</w:t>
      </w:r>
      <w:r w:rsidR="00CE36FF" w:rsidRPr="00F410F6">
        <w:rPr>
          <w:rStyle w:val="ft0p91"/>
          <w:rFonts w:ascii="Arial Narrow" w:hAnsi="Arial Narrow"/>
          <w:color w:val="auto"/>
          <w:sz w:val="22"/>
          <w:szCs w:val="22"/>
          <w:lang w:val="es-CO"/>
        </w:rPr>
        <w:t>,</w:t>
      </w:r>
      <w:r w:rsidRPr="001D3367">
        <w:rPr>
          <w:rStyle w:val="ft0p91"/>
          <w:rFonts w:ascii="Arial Narrow" w:hAnsi="Arial Narrow"/>
          <w:color w:val="auto"/>
          <w:sz w:val="22"/>
          <w:szCs w:val="22"/>
          <w:lang w:val="es-CO"/>
        </w:rPr>
        <w:t xml:space="preserve"> el diseño de cada empleo debe presentar su contenido funcional de manera que se puedan identificar con claridad las responsabilidades exigibles a quien sea su titular; así mismo, el perfil de competencias que se requieren para ocupar el empleo, lo cual incluye los requisitos de estudio y experiencia y las demás condiciones para el acceso al servicio. Estos deben ser coherentes con las exigencias funcionales del contenido del empleo.</w:t>
      </w:r>
    </w:p>
    <w:p w14:paraId="44AB5956" w14:textId="77777777" w:rsidR="00C23A65" w:rsidRPr="001D3367" w:rsidRDefault="00C23A65" w:rsidP="00F410F6">
      <w:pPr>
        <w:jc w:val="both"/>
        <w:rPr>
          <w:rStyle w:val="ft0p91"/>
          <w:rFonts w:ascii="Arial Narrow" w:hAnsi="Arial Narrow"/>
          <w:color w:val="auto"/>
          <w:sz w:val="22"/>
          <w:szCs w:val="22"/>
          <w:lang w:val="es-CO"/>
        </w:rPr>
      </w:pPr>
    </w:p>
    <w:p w14:paraId="52F0A0CC" w14:textId="3FE94663" w:rsidR="00045135" w:rsidRPr="001D3367" w:rsidRDefault="00CE36FF" w:rsidP="00F410F6">
      <w:pPr>
        <w:jc w:val="both"/>
        <w:rPr>
          <w:rStyle w:val="ft0p91"/>
          <w:rFonts w:ascii="Arial Narrow" w:hAnsi="Arial Narrow"/>
          <w:color w:val="auto"/>
          <w:sz w:val="22"/>
          <w:szCs w:val="22"/>
          <w:lang w:val="es-CO"/>
        </w:rPr>
      </w:pPr>
      <w:r w:rsidRPr="001D3367">
        <w:rPr>
          <w:rStyle w:val="ft0p91"/>
          <w:rFonts w:ascii="Arial Narrow" w:hAnsi="Arial Narrow"/>
          <w:color w:val="auto"/>
          <w:sz w:val="22"/>
          <w:szCs w:val="22"/>
          <w:lang w:val="es-CO"/>
        </w:rPr>
        <w:t>De igual forma, e</w:t>
      </w:r>
      <w:r w:rsidR="001C6945" w:rsidRPr="001D3367">
        <w:rPr>
          <w:rStyle w:val="ft0p91"/>
          <w:rFonts w:ascii="Arial Narrow" w:hAnsi="Arial Narrow"/>
          <w:color w:val="auto"/>
          <w:sz w:val="22"/>
          <w:szCs w:val="22"/>
          <w:lang w:val="es-CO"/>
        </w:rPr>
        <w:t>l artículo 2° del Decreto</w:t>
      </w:r>
      <w:r w:rsidRPr="001D3367">
        <w:rPr>
          <w:rStyle w:val="ft0p91"/>
          <w:rFonts w:ascii="Arial Narrow" w:hAnsi="Arial Narrow"/>
          <w:color w:val="auto"/>
          <w:sz w:val="22"/>
          <w:szCs w:val="22"/>
          <w:lang w:val="es-CO"/>
        </w:rPr>
        <w:t xml:space="preserve"> Ley</w:t>
      </w:r>
      <w:r w:rsidR="001C6945" w:rsidRPr="001D3367">
        <w:rPr>
          <w:rStyle w:val="ft0p91"/>
          <w:rFonts w:ascii="Arial Narrow" w:hAnsi="Arial Narrow"/>
          <w:color w:val="auto"/>
          <w:sz w:val="22"/>
          <w:szCs w:val="22"/>
          <w:lang w:val="es-CO"/>
        </w:rPr>
        <w:t xml:space="preserve"> 770 de 2005 define el empleo público como</w:t>
      </w:r>
      <w:r w:rsidRPr="001D3367">
        <w:rPr>
          <w:rStyle w:val="ft0p91"/>
          <w:rFonts w:ascii="Arial Narrow" w:hAnsi="Arial Narrow"/>
          <w:color w:val="auto"/>
          <w:sz w:val="22"/>
          <w:szCs w:val="22"/>
          <w:lang w:val="es-CO"/>
        </w:rPr>
        <w:t>:</w:t>
      </w:r>
      <w:r w:rsidR="001C6945" w:rsidRPr="001D3367">
        <w:rPr>
          <w:rStyle w:val="ft0p91"/>
          <w:rFonts w:ascii="Arial Narrow" w:hAnsi="Arial Narrow"/>
          <w:color w:val="auto"/>
          <w:sz w:val="22"/>
          <w:szCs w:val="22"/>
          <w:lang w:val="es-CO"/>
        </w:rPr>
        <w:t xml:space="preserve"> “el conjunto de funciones tareas y responsabilidades que se asignan a una persona y las competencias requeridas para llevarlas a cabo, con el propósito de satisfacer el cumplimiento de los planes de desarrollo y los fines del Estado.</w:t>
      </w:r>
    </w:p>
    <w:p w14:paraId="74559ADB" w14:textId="6F2CFAC7" w:rsidR="001C6945" w:rsidRPr="001D3367" w:rsidRDefault="001C6945" w:rsidP="00A546C3">
      <w:pPr>
        <w:jc w:val="both"/>
        <w:rPr>
          <w:rStyle w:val="ft0p91"/>
          <w:rFonts w:ascii="Arial Narrow" w:hAnsi="Arial Narrow"/>
          <w:color w:val="auto"/>
          <w:sz w:val="22"/>
          <w:szCs w:val="22"/>
          <w:lang w:val="es-CO"/>
        </w:rPr>
      </w:pPr>
    </w:p>
    <w:p w14:paraId="41595F1C" w14:textId="14863C50" w:rsidR="00FF0FBA" w:rsidRPr="001D3367" w:rsidRDefault="00FF0FBA" w:rsidP="00F410F6">
      <w:pPr>
        <w:jc w:val="both"/>
        <w:rPr>
          <w:rStyle w:val="ft0p91"/>
          <w:rFonts w:ascii="Arial Narrow" w:hAnsi="Arial Narrow"/>
          <w:color w:val="auto"/>
          <w:sz w:val="22"/>
          <w:szCs w:val="22"/>
          <w:lang w:val="es-CO"/>
        </w:rPr>
      </w:pPr>
      <w:r w:rsidRPr="001D3367">
        <w:rPr>
          <w:rStyle w:val="ft0p91"/>
          <w:rFonts w:ascii="Arial Narrow" w:hAnsi="Arial Narrow"/>
          <w:b/>
          <w:color w:val="auto"/>
          <w:sz w:val="22"/>
          <w:szCs w:val="22"/>
          <w:lang w:val="es-CO"/>
        </w:rPr>
        <w:t>Empleos según la naturaleza de las funciones</w:t>
      </w:r>
      <w:r w:rsidRPr="001D3367">
        <w:rPr>
          <w:rStyle w:val="ft0p91"/>
          <w:rFonts w:ascii="Arial Narrow" w:hAnsi="Arial Narrow"/>
          <w:color w:val="auto"/>
          <w:sz w:val="22"/>
          <w:szCs w:val="22"/>
          <w:lang w:val="es-CO"/>
        </w:rPr>
        <w:t xml:space="preserve">: </w:t>
      </w:r>
      <w:r w:rsidR="00A546C3" w:rsidRPr="00F410F6">
        <w:rPr>
          <w:rStyle w:val="ft0p91"/>
          <w:rFonts w:ascii="Arial Narrow" w:hAnsi="Arial Narrow"/>
          <w:color w:val="auto"/>
          <w:sz w:val="22"/>
          <w:szCs w:val="22"/>
          <w:lang w:val="es-CO"/>
        </w:rPr>
        <w:t>e</w:t>
      </w:r>
      <w:r w:rsidRPr="001D3367">
        <w:rPr>
          <w:rStyle w:val="ft0p91"/>
          <w:rFonts w:ascii="Arial Narrow" w:hAnsi="Arial Narrow"/>
          <w:color w:val="auto"/>
          <w:sz w:val="22"/>
          <w:szCs w:val="22"/>
          <w:lang w:val="es-CO"/>
        </w:rPr>
        <w:t>l Decreto 1083 de</w:t>
      </w:r>
      <w:r w:rsidR="00FA2B71" w:rsidRPr="00F410F6">
        <w:rPr>
          <w:rStyle w:val="ft0p91"/>
          <w:rFonts w:ascii="Arial Narrow" w:hAnsi="Arial Narrow"/>
          <w:color w:val="auto"/>
          <w:sz w:val="22"/>
          <w:szCs w:val="22"/>
          <w:lang w:val="es-CO"/>
        </w:rPr>
        <w:t>l 26 de mayo de</w:t>
      </w:r>
      <w:r w:rsidRPr="001D3367">
        <w:rPr>
          <w:rStyle w:val="ft0p91"/>
          <w:rFonts w:ascii="Arial Narrow" w:hAnsi="Arial Narrow"/>
          <w:color w:val="auto"/>
          <w:sz w:val="22"/>
          <w:szCs w:val="22"/>
          <w:lang w:val="es-CO"/>
        </w:rPr>
        <w:t xml:space="preserve"> 2015 establece, según la naturaleza general de sus funciones, las competencias y los requisitos exigidos para el desempeño de los diferentes niveles jerárquicos: Directivo, Asesor, Profesional, Técnico y Asistencial.</w:t>
      </w:r>
    </w:p>
    <w:p w14:paraId="5CA8A76E" w14:textId="48370486" w:rsidR="00FF0FBA" w:rsidRPr="001D3367" w:rsidRDefault="00FF0FBA" w:rsidP="00A546C3">
      <w:pPr>
        <w:jc w:val="both"/>
        <w:rPr>
          <w:rStyle w:val="ft0p91"/>
          <w:rFonts w:ascii="Arial Narrow" w:hAnsi="Arial Narrow"/>
          <w:color w:val="auto"/>
          <w:sz w:val="22"/>
          <w:szCs w:val="22"/>
          <w:lang w:val="es-CO"/>
        </w:rPr>
      </w:pPr>
    </w:p>
    <w:p w14:paraId="5F45B7FD" w14:textId="632248B5" w:rsidR="00FF0FBA" w:rsidRPr="001D3367" w:rsidRDefault="00FF0FBA" w:rsidP="00F410F6">
      <w:pPr>
        <w:jc w:val="both"/>
        <w:rPr>
          <w:rStyle w:val="ft0p91"/>
          <w:rFonts w:ascii="Arial Narrow" w:hAnsi="Arial Narrow"/>
          <w:color w:val="auto"/>
          <w:sz w:val="22"/>
          <w:szCs w:val="22"/>
          <w:lang w:val="es-CO"/>
        </w:rPr>
      </w:pPr>
      <w:r w:rsidRPr="001D3367">
        <w:rPr>
          <w:rStyle w:val="ft0p91"/>
          <w:rFonts w:ascii="Arial Narrow" w:hAnsi="Arial Narrow"/>
          <w:b/>
          <w:color w:val="auto"/>
          <w:sz w:val="22"/>
          <w:szCs w:val="22"/>
          <w:lang w:val="es-CO"/>
        </w:rPr>
        <w:t>Nivel Asesor:</w:t>
      </w:r>
      <w:r w:rsidRPr="001D3367">
        <w:rPr>
          <w:rStyle w:val="ft0p91"/>
          <w:rFonts w:ascii="Arial Narrow" w:hAnsi="Arial Narrow"/>
          <w:color w:val="auto"/>
          <w:sz w:val="22"/>
          <w:szCs w:val="22"/>
          <w:lang w:val="es-CO"/>
        </w:rPr>
        <w:t xml:space="preserve"> </w:t>
      </w:r>
      <w:r w:rsidR="00A546C3" w:rsidRPr="00F410F6">
        <w:rPr>
          <w:rStyle w:val="ft0p91"/>
          <w:rFonts w:ascii="Arial Narrow" w:hAnsi="Arial Narrow"/>
          <w:color w:val="auto"/>
          <w:sz w:val="22"/>
          <w:szCs w:val="22"/>
          <w:lang w:val="es-CO"/>
        </w:rPr>
        <w:t>a</w:t>
      </w:r>
      <w:r w:rsidRPr="001D3367">
        <w:rPr>
          <w:rStyle w:val="ft0p91"/>
          <w:rFonts w:ascii="Arial Narrow" w:hAnsi="Arial Narrow"/>
          <w:color w:val="auto"/>
          <w:sz w:val="22"/>
          <w:szCs w:val="22"/>
          <w:lang w:val="es-CO"/>
        </w:rPr>
        <w:t>grupa los empleos cuyas funciones consisten en asistir, aconsejar y asesorar directamente a los empleados públicos de la alta dirección.</w:t>
      </w:r>
    </w:p>
    <w:p w14:paraId="45F9C978" w14:textId="6896BB3E" w:rsidR="00B9400C" w:rsidRPr="001D3367" w:rsidRDefault="00B9400C" w:rsidP="00F410F6">
      <w:pPr>
        <w:jc w:val="both"/>
        <w:rPr>
          <w:rStyle w:val="ft0p91"/>
          <w:rFonts w:ascii="Arial Narrow" w:hAnsi="Arial Narrow"/>
          <w:color w:val="auto"/>
          <w:sz w:val="22"/>
          <w:szCs w:val="22"/>
          <w:lang w:val="es-CO"/>
        </w:rPr>
      </w:pPr>
    </w:p>
    <w:p w14:paraId="799A1D1A" w14:textId="60617593" w:rsidR="00B9400C" w:rsidRPr="001D3367" w:rsidRDefault="00B9400C" w:rsidP="00F410F6">
      <w:pPr>
        <w:jc w:val="both"/>
        <w:rPr>
          <w:rStyle w:val="ft0p91"/>
          <w:rFonts w:ascii="Arial Narrow" w:hAnsi="Arial Narrow"/>
          <w:color w:val="auto"/>
          <w:sz w:val="22"/>
          <w:szCs w:val="22"/>
          <w:lang w:val="es-CO"/>
        </w:rPr>
      </w:pPr>
      <w:r w:rsidRPr="00F410F6">
        <w:rPr>
          <w:rStyle w:val="ft0p91"/>
          <w:rFonts w:ascii="Arial Narrow" w:hAnsi="Arial Narrow"/>
          <w:b/>
          <w:bCs/>
          <w:color w:val="auto"/>
          <w:sz w:val="22"/>
          <w:szCs w:val="22"/>
          <w:lang w:val="es-CO"/>
        </w:rPr>
        <w:t>Nivel Asistencial</w:t>
      </w:r>
      <w:r w:rsidR="008025D8" w:rsidRPr="00F410F6">
        <w:rPr>
          <w:rStyle w:val="ft0p91"/>
          <w:rFonts w:ascii="Arial Narrow" w:hAnsi="Arial Narrow"/>
          <w:b/>
          <w:bCs/>
          <w:color w:val="auto"/>
          <w:sz w:val="22"/>
          <w:szCs w:val="22"/>
          <w:lang w:val="es-CO"/>
        </w:rPr>
        <w:t>:</w:t>
      </w:r>
      <w:r w:rsidR="008025D8" w:rsidRPr="001D3367">
        <w:rPr>
          <w:rStyle w:val="ft0p91"/>
          <w:rFonts w:ascii="Arial Narrow" w:hAnsi="Arial Narrow"/>
          <w:color w:val="auto"/>
          <w:sz w:val="22"/>
          <w:szCs w:val="22"/>
          <w:lang w:val="es-CO"/>
        </w:rPr>
        <w:t xml:space="preserve"> </w:t>
      </w:r>
      <w:r w:rsidR="00A546C3" w:rsidRPr="00F410F6">
        <w:rPr>
          <w:rStyle w:val="ft0p91"/>
          <w:rFonts w:ascii="Arial Narrow" w:hAnsi="Arial Narrow"/>
          <w:color w:val="auto"/>
          <w:sz w:val="22"/>
          <w:szCs w:val="22"/>
          <w:lang w:val="es-CO"/>
        </w:rPr>
        <w:t>c</w:t>
      </w:r>
      <w:r w:rsidRPr="00F410F6">
        <w:rPr>
          <w:rStyle w:val="ft0p91"/>
          <w:rFonts w:ascii="Arial Narrow" w:hAnsi="Arial Narrow"/>
          <w:color w:val="auto"/>
          <w:sz w:val="22"/>
          <w:szCs w:val="22"/>
          <w:lang w:val="es-CO"/>
        </w:rPr>
        <w:t>omprende los empleos cuyas funciones implican el ejercicio de actividades de apoyo y complementarias de las tareas propias de los niveles superiores o de labores que se caracterizan por el predominio de actividades manuales o tareas de simple ejecución.</w:t>
      </w:r>
    </w:p>
    <w:p w14:paraId="1B411ADB" w14:textId="77777777" w:rsidR="00FF0FBA" w:rsidRPr="001D3367" w:rsidRDefault="00FF0FBA" w:rsidP="00A546C3">
      <w:pPr>
        <w:jc w:val="both"/>
        <w:rPr>
          <w:rStyle w:val="ft0p91"/>
          <w:rFonts w:ascii="Arial Narrow" w:hAnsi="Arial Narrow"/>
          <w:color w:val="auto"/>
          <w:sz w:val="22"/>
          <w:szCs w:val="22"/>
          <w:lang w:val="es-CO"/>
        </w:rPr>
      </w:pPr>
    </w:p>
    <w:p w14:paraId="2BB015D5" w14:textId="7E6EA36D" w:rsidR="00FF0FBA" w:rsidRPr="001D3367" w:rsidRDefault="00FF0FBA" w:rsidP="00F410F6">
      <w:pPr>
        <w:jc w:val="both"/>
        <w:rPr>
          <w:rStyle w:val="ft0p91"/>
          <w:rFonts w:ascii="Arial Narrow" w:hAnsi="Arial Narrow"/>
          <w:color w:val="auto"/>
          <w:sz w:val="22"/>
          <w:szCs w:val="22"/>
          <w:lang w:val="es-CO"/>
        </w:rPr>
      </w:pPr>
      <w:r w:rsidRPr="001D3367">
        <w:rPr>
          <w:rStyle w:val="ft0p91"/>
          <w:rFonts w:ascii="Arial Narrow" w:hAnsi="Arial Narrow"/>
          <w:b/>
          <w:color w:val="auto"/>
          <w:sz w:val="22"/>
          <w:szCs w:val="22"/>
          <w:lang w:val="es-CO"/>
        </w:rPr>
        <w:t>Nivel Directivo</w:t>
      </w:r>
      <w:r w:rsidRPr="001D3367">
        <w:rPr>
          <w:rStyle w:val="ft0p91"/>
          <w:rFonts w:ascii="Arial Narrow" w:hAnsi="Arial Narrow"/>
          <w:color w:val="auto"/>
          <w:sz w:val="22"/>
          <w:szCs w:val="22"/>
          <w:lang w:val="es-CO"/>
        </w:rPr>
        <w:t xml:space="preserve">: </w:t>
      </w:r>
      <w:r w:rsidR="00A546C3" w:rsidRPr="00F410F6">
        <w:rPr>
          <w:rStyle w:val="ft0p91"/>
          <w:rFonts w:ascii="Arial Narrow" w:hAnsi="Arial Narrow"/>
          <w:color w:val="auto"/>
          <w:sz w:val="22"/>
          <w:szCs w:val="22"/>
          <w:lang w:val="es-CO"/>
        </w:rPr>
        <w:t>c</w:t>
      </w:r>
      <w:r w:rsidRPr="001D3367">
        <w:rPr>
          <w:rStyle w:val="ft0p91"/>
          <w:rFonts w:ascii="Arial Narrow" w:hAnsi="Arial Narrow"/>
          <w:color w:val="auto"/>
          <w:sz w:val="22"/>
          <w:szCs w:val="22"/>
          <w:lang w:val="es-CO"/>
        </w:rPr>
        <w:t>omprende los empleos a los cuales corresponden funciones de dirección general, de formulación de políticas institucionales y de adopción de planes, programas y proyectos. Adicionalmente estos cargos son de Gerencia Pública.</w:t>
      </w:r>
    </w:p>
    <w:p w14:paraId="14222901" w14:textId="77777777" w:rsidR="00FF0FBA" w:rsidRPr="001D3367" w:rsidRDefault="00FF0FBA" w:rsidP="00F410F6">
      <w:pPr>
        <w:jc w:val="both"/>
        <w:rPr>
          <w:rStyle w:val="ft0p91"/>
          <w:rFonts w:ascii="Arial Narrow" w:hAnsi="Arial Narrow"/>
          <w:color w:val="auto"/>
          <w:sz w:val="22"/>
          <w:szCs w:val="22"/>
          <w:lang w:val="es-CO"/>
        </w:rPr>
      </w:pPr>
    </w:p>
    <w:p w14:paraId="7D8BDA1C" w14:textId="418CE0FF" w:rsidR="00FF0FBA" w:rsidRPr="001D3367" w:rsidRDefault="00FF0FBA" w:rsidP="00F410F6">
      <w:pPr>
        <w:jc w:val="both"/>
        <w:rPr>
          <w:rStyle w:val="ft0p91"/>
          <w:rFonts w:ascii="Arial Narrow" w:hAnsi="Arial Narrow"/>
          <w:color w:val="auto"/>
          <w:sz w:val="22"/>
          <w:szCs w:val="22"/>
          <w:lang w:val="es-CO"/>
        </w:rPr>
      </w:pPr>
      <w:r w:rsidRPr="001D3367">
        <w:rPr>
          <w:rStyle w:val="ft0p91"/>
          <w:rFonts w:ascii="Arial Narrow" w:hAnsi="Arial Narrow"/>
          <w:b/>
          <w:color w:val="auto"/>
          <w:sz w:val="22"/>
          <w:szCs w:val="22"/>
          <w:lang w:val="es-CO"/>
        </w:rPr>
        <w:t>Nivel Profesional:</w:t>
      </w:r>
      <w:r w:rsidRPr="001D3367">
        <w:rPr>
          <w:rStyle w:val="ft0p91"/>
          <w:rFonts w:ascii="Arial Narrow" w:hAnsi="Arial Narrow"/>
          <w:color w:val="auto"/>
          <w:sz w:val="22"/>
          <w:szCs w:val="22"/>
          <w:lang w:val="es-CO"/>
        </w:rPr>
        <w:t xml:space="preserve"> </w:t>
      </w:r>
      <w:r w:rsidR="00A546C3" w:rsidRPr="00F410F6">
        <w:rPr>
          <w:rStyle w:val="ft0p91"/>
          <w:rFonts w:ascii="Arial Narrow" w:hAnsi="Arial Narrow"/>
          <w:color w:val="auto"/>
          <w:sz w:val="22"/>
          <w:szCs w:val="22"/>
          <w:lang w:val="es-CO"/>
        </w:rPr>
        <w:t>a</w:t>
      </w:r>
      <w:r w:rsidRPr="001D3367">
        <w:rPr>
          <w:rStyle w:val="ft0p91"/>
          <w:rFonts w:ascii="Arial Narrow" w:hAnsi="Arial Narrow"/>
          <w:color w:val="auto"/>
          <w:sz w:val="22"/>
          <w:szCs w:val="22"/>
          <w:lang w:val="es-CO"/>
        </w:rPr>
        <w:t>grupa los empleos cuya naturaleza demanda la ejecución y aplicación de los conocimientos propios de cualquier carrera profesional, diferente a la técnica profesional y tecnológica, reconocida por la ley y que, según su complejidad y competencias exigidas, les pueda corresponder funciones de coordinación, supervisión y control de áreas.</w:t>
      </w:r>
    </w:p>
    <w:p w14:paraId="01B55F13" w14:textId="1BCB7389" w:rsidR="00FF0FBA" w:rsidRPr="001D3367" w:rsidRDefault="00FF0FBA" w:rsidP="00A546C3">
      <w:pPr>
        <w:jc w:val="both"/>
        <w:rPr>
          <w:rStyle w:val="ft0p91"/>
          <w:rFonts w:ascii="Arial Narrow" w:hAnsi="Arial Narrow"/>
          <w:color w:val="auto"/>
          <w:sz w:val="22"/>
          <w:szCs w:val="22"/>
          <w:lang w:val="es-CO"/>
        </w:rPr>
      </w:pPr>
    </w:p>
    <w:p w14:paraId="671C210A" w14:textId="23BCEBCD" w:rsidR="008025D8" w:rsidRPr="001D3367" w:rsidRDefault="008025D8" w:rsidP="00A546C3">
      <w:pPr>
        <w:jc w:val="both"/>
        <w:rPr>
          <w:rStyle w:val="ft0p91"/>
          <w:rFonts w:ascii="Arial Narrow" w:hAnsi="Arial Narrow"/>
          <w:color w:val="auto"/>
          <w:sz w:val="22"/>
          <w:szCs w:val="22"/>
          <w:lang w:val="es-CO"/>
        </w:rPr>
      </w:pPr>
      <w:r w:rsidRPr="00F410F6">
        <w:rPr>
          <w:rStyle w:val="ft0p91"/>
          <w:rFonts w:ascii="Arial Narrow" w:hAnsi="Arial Narrow"/>
          <w:b/>
          <w:bCs/>
          <w:color w:val="auto"/>
          <w:sz w:val="22"/>
          <w:szCs w:val="22"/>
          <w:lang w:val="es-CO"/>
        </w:rPr>
        <w:t>Nivel Técnico:</w:t>
      </w:r>
      <w:r w:rsidRPr="001D3367">
        <w:rPr>
          <w:rStyle w:val="ft0p91"/>
          <w:rFonts w:ascii="Arial Narrow" w:hAnsi="Arial Narrow"/>
          <w:color w:val="auto"/>
          <w:sz w:val="22"/>
          <w:szCs w:val="22"/>
          <w:lang w:val="es-CO"/>
        </w:rPr>
        <w:t xml:space="preserve"> </w:t>
      </w:r>
      <w:r w:rsidR="00A546C3" w:rsidRPr="00F410F6">
        <w:rPr>
          <w:rStyle w:val="ft0p91"/>
          <w:rFonts w:ascii="Arial Narrow" w:hAnsi="Arial Narrow"/>
          <w:color w:val="auto"/>
          <w:sz w:val="22"/>
          <w:szCs w:val="22"/>
          <w:lang w:val="es-CO"/>
        </w:rPr>
        <w:t>c</w:t>
      </w:r>
      <w:r w:rsidRPr="00F410F6">
        <w:rPr>
          <w:rStyle w:val="ft0p91"/>
          <w:rFonts w:ascii="Arial Narrow" w:hAnsi="Arial Narrow"/>
          <w:color w:val="auto"/>
          <w:sz w:val="22"/>
          <w:szCs w:val="22"/>
          <w:lang w:val="es-CO"/>
        </w:rPr>
        <w:t>omprende los empleos cuyas funciones exigen el desarrollo de procesos y procedimientos en labores técnicas misionales y de apoyo, así como las relacionadas con la aplicación de la ciencia y la tecnología.</w:t>
      </w:r>
    </w:p>
    <w:p w14:paraId="51D0DE44" w14:textId="6CEEB7D3" w:rsidR="008025D8" w:rsidRPr="001D3367" w:rsidRDefault="008025D8" w:rsidP="00F410F6">
      <w:pPr>
        <w:jc w:val="both"/>
        <w:rPr>
          <w:rStyle w:val="ft0p91"/>
          <w:rFonts w:ascii="Arial Narrow" w:hAnsi="Arial Narrow"/>
          <w:color w:val="auto"/>
          <w:sz w:val="22"/>
          <w:szCs w:val="22"/>
          <w:lang w:val="es-CO"/>
        </w:rPr>
      </w:pPr>
    </w:p>
    <w:p w14:paraId="0E3F10E2" w14:textId="77777777" w:rsidR="008025D8" w:rsidRPr="001D3367" w:rsidRDefault="001C6945" w:rsidP="00F410F6">
      <w:pPr>
        <w:jc w:val="both"/>
        <w:rPr>
          <w:rStyle w:val="ft0p91"/>
          <w:rFonts w:ascii="Arial Narrow" w:hAnsi="Arial Narrow"/>
          <w:color w:val="auto"/>
          <w:sz w:val="22"/>
          <w:szCs w:val="22"/>
          <w:lang w:val="es-CO"/>
        </w:rPr>
      </w:pPr>
      <w:r w:rsidRPr="001D3367">
        <w:rPr>
          <w:rStyle w:val="ft0p91"/>
          <w:rFonts w:ascii="Arial Narrow" w:hAnsi="Arial Narrow"/>
          <w:b/>
          <w:color w:val="auto"/>
          <w:sz w:val="22"/>
          <w:szCs w:val="22"/>
          <w:lang w:val="es-CO"/>
        </w:rPr>
        <w:t xml:space="preserve">Plan </w:t>
      </w:r>
      <w:r w:rsidR="00A13811" w:rsidRPr="001D3367">
        <w:rPr>
          <w:rStyle w:val="ft0p91"/>
          <w:rFonts w:ascii="Arial Narrow" w:hAnsi="Arial Narrow"/>
          <w:b/>
          <w:color w:val="auto"/>
          <w:sz w:val="22"/>
          <w:szCs w:val="22"/>
          <w:lang w:val="es-CO"/>
        </w:rPr>
        <w:t>A</w:t>
      </w:r>
      <w:r w:rsidRPr="001D3367">
        <w:rPr>
          <w:rStyle w:val="ft0p91"/>
          <w:rFonts w:ascii="Arial Narrow" w:hAnsi="Arial Narrow"/>
          <w:b/>
          <w:color w:val="auto"/>
          <w:sz w:val="22"/>
          <w:szCs w:val="22"/>
          <w:lang w:val="es-CO"/>
        </w:rPr>
        <w:t>nual de Vacantes:</w:t>
      </w:r>
      <w:r w:rsidRPr="001D3367">
        <w:rPr>
          <w:rStyle w:val="ft0p91"/>
          <w:rFonts w:ascii="Arial Narrow" w:hAnsi="Arial Narrow"/>
          <w:color w:val="auto"/>
          <w:sz w:val="22"/>
          <w:szCs w:val="22"/>
          <w:lang w:val="es-CO"/>
        </w:rPr>
        <w:t xml:space="preserve"> según el </w:t>
      </w:r>
      <w:proofErr w:type="spellStart"/>
      <w:r w:rsidRPr="001D3367">
        <w:rPr>
          <w:rStyle w:val="ft0p91"/>
          <w:rFonts w:ascii="Arial Narrow" w:hAnsi="Arial Narrow"/>
          <w:color w:val="auto"/>
          <w:sz w:val="22"/>
          <w:szCs w:val="22"/>
          <w:lang w:val="es-CO"/>
        </w:rPr>
        <w:t>DAFP</w:t>
      </w:r>
      <w:proofErr w:type="spellEnd"/>
      <w:r w:rsidRPr="001D3367">
        <w:rPr>
          <w:rStyle w:val="ft0p91"/>
          <w:rFonts w:ascii="Arial Narrow" w:hAnsi="Arial Narrow"/>
          <w:color w:val="auto"/>
          <w:sz w:val="22"/>
          <w:szCs w:val="22"/>
          <w:lang w:val="es-CO"/>
        </w:rPr>
        <w:t xml:space="preserve"> es el instrumento para programar la provisión de los empleos con vacancia definitiva que se deben proveer en la siguiente vigencia fiscal y su diferencia con el Plan de Provisión de Empleos </w:t>
      </w:r>
      <w:r w:rsidRPr="001D3367">
        <w:rPr>
          <w:rStyle w:val="ft0p91"/>
          <w:rFonts w:ascii="Arial Narrow" w:hAnsi="Arial Narrow"/>
          <w:color w:val="auto"/>
          <w:sz w:val="22"/>
          <w:szCs w:val="22"/>
          <w:lang w:val="es-CO"/>
        </w:rPr>
        <w:lastRenderedPageBreak/>
        <w:t>Vacantes radica en que este último es una herramienta para proveer personal a mediano y largo plazo de acuerdo con el plan estratégico de recursos humanos.</w:t>
      </w:r>
    </w:p>
    <w:p w14:paraId="3E7BDDBC" w14:textId="77777777" w:rsidR="008025D8" w:rsidRPr="001D3367" w:rsidRDefault="008025D8" w:rsidP="00F410F6">
      <w:pPr>
        <w:jc w:val="both"/>
        <w:rPr>
          <w:rStyle w:val="ft0p91"/>
          <w:rFonts w:ascii="Arial Narrow" w:hAnsi="Arial Narrow"/>
          <w:color w:val="auto"/>
          <w:sz w:val="22"/>
          <w:szCs w:val="22"/>
          <w:lang w:val="es-CO"/>
        </w:rPr>
      </w:pPr>
    </w:p>
    <w:p w14:paraId="1322C137" w14:textId="11CE34A9" w:rsidR="001C6945" w:rsidRPr="001D3367" w:rsidRDefault="001C6945" w:rsidP="00F410F6">
      <w:pPr>
        <w:jc w:val="both"/>
        <w:rPr>
          <w:rStyle w:val="ft0p91"/>
          <w:rFonts w:ascii="Arial Narrow" w:hAnsi="Arial Narrow"/>
          <w:color w:val="auto"/>
          <w:sz w:val="22"/>
          <w:szCs w:val="22"/>
          <w:lang w:val="es-CO"/>
        </w:rPr>
      </w:pPr>
      <w:r w:rsidRPr="001D3367">
        <w:rPr>
          <w:rStyle w:val="ft0p91"/>
          <w:rFonts w:ascii="Arial Narrow" w:hAnsi="Arial Narrow"/>
          <w:color w:val="auto"/>
          <w:sz w:val="22"/>
          <w:szCs w:val="22"/>
          <w:lang w:val="es-CO"/>
        </w:rPr>
        <w:t>Relaciona cantidad, denominación, perfil, funciones, competencias y requisitos de dichos empleos e indicando si pertenecen a un proceso misional, estratégico o de apoyo y que deben ser objeto de provisión en el siguiente año para garantizar el adecuado funcionamiento de los servicios que cada entidad pública presta y que además cuenten con apropiación y disponibilidad presupuestal. Es el mecanismo que permite la operacionalización del Plan de Previsión de Recursos humanos y cumplir de manera gradual con lo establecido en el Plan Estratégico de Recursos Humanos</w:t>
      </w:r>
      <w:r w:rsidR="00DB35D2" w:rsidRPr="001D3367">
        <w:rPr>
          <w:rStyle w:val="ft0p91"/>
          <w:rFonts w:ascii="Arial Narrow" w:hAnsi="Arial Narrow"/>
          <w:color w:val="auto"/>
          <w:sz w:val="22"/>
          <w:szCs w:val="22"/>
          <w:lang w:val="es-CO"/>
        </w:rPr>
        <w:t>.</w:t>
      </w:r>
    </w:p>
    <w:p w14:paraId="375B25FC" w14:textId="77777777" w:rsidR="001C6945" w:rsidRPr="001D3367" w:rsidRDefault="001C6945" w:rsidP="00F410F6">
      <w:pPr>
        <w:jc w:val="both"/>
        <w:rPr>
          <w:rStyle w:val="ft0p91"/>
          <w:rFonts w:ascii="Arial Narrow" w:hAnsi="Arial Narrow"/>
          <w:color w:val="auto"/>
          <w:sz w:val="22"/>
          <w:szCs w:val="22"/>
          <w:lang w:val="es-CO"/>
        </w:rPr>
      </w:pPr>
    </w:p>
    <w:p w14:paraId="2F1841C5" w14:textId="08FBB996" w:rsidR="00FF0FBA" w:rsidRPr="001D3367" w:rsidRDefault="00FF0FBA" w:rsidP="00F410F6">
      <w:pPr>
        <w:jc w:val="both"/>
        <w:rPr>
          <w:rStyle w:val="ft0p91"/>
          <w:rFonts w:ascii="Arial Narrow" w:hAnsi="Arial Narrow"/>
          <w:color w:val="auto"/>
          <w:sz w:val="22"/>
          <w:szCs w:val="22"/>
          <w:lang w:val="es-CO"/>
        </w:rPr>
      </w:pPr>
      <w:r w:rsidRPr="001D3367">
        <w:rPr>
          <w:rStyle w:val="ft0p91"/>
          <w:rFonts w:ascii="Arial Narrow" w:hAnsi="Arial Narrow"/>
          <w:b/>
          <w:color w:val="auto"/>
          <w:sz w:val="22"/>
          <w:szCs w:val="22"/>
          <w:lang w:val="es-CO"/>
        </w:rPr>
        <w:t>Provisión de empleos públicos:</w:t>
      </w:r>
      <w:r w:rsidRPr="001D3367">
        <w:rPr>
          <w:rStyle w:val="ft0p91"/>
          <w:rFonts w:ascii="Arial Narrow" w:hAnsi="Arial Narrow"/>
          <w:color w:val="auto"/>
          <w:sz w:val="22"/>
          <w:szCs w:val="22"/>
          <w:lang w:val="es-CO"/>
        </w:rPr>
        <w:t xml:space="preserve"> pueden ser provistos de manera definitiva o transitoria, mediante encargo nombramiento provisional. Los términos de estas varían dependiendo la naturaleza del cargo si es de carrera administrativa o de libre nombramiento y remoción. a. Empleos de Carrera Administrativa: </w:t>
      </w:r>
      <w:r w:rsidR="00A546C3" w:rsidRPr="00F410F6">
        <w:rPr>
          <w:rStyle w:val="ft0p91"/>
          <w:rFonts w:ascii="Arial Narrow" w:hAnsi="Arial Narrow"/>
          <w:color w:val="auto"/>
          <w:sz w:val="22"/>
          <w:szCs w:val="22"/>
          <w:lang w:val="es-CO"/>
        </w:rPr>
        <w:t>l</w:t>
      </w:r>
      <w:r w:rsidRPr="001D3367">
        <w:rPr>
          <w:rStyle w:val="ft0p91"/>
          <w:rFonts w:ascii="Arial Narrow" w:hAnsi="Arial Narrow"/>
          <w:color w:val="auto"/>
          <w:sz w:val="22"/>
          <w:szCs w:val="22"/>
          <w:lang w:val="es-CO"/>
        </w:rPr>
        <w:t>a provisión de los empleos de carrera administrativa se realizará de acuerdo con el orden de prioridad establecido en el artículo 7 del Decreto 1227 de 2005, modificado mediante el artículo 1 del Decreto 1894 de 2012.</w:t>
      </w:r>
    </w:p>
    <w:p w14:paraId="509FE986" w14:textId="77777777" w:rsidR="00FF0FBA" w:rsidRPr="001D3367" w:rsidRDefault="00FF0FBA" w:rsidP="00F410F6">
      <w:pPr>
        <w:jc w:val="both"/>
        <w:rPr>
          <w:rStyle w:val="ft0p91"/>
          <w:rFonts w:ascii="Arial Narrow" w:hAnsi="Arial Narrow"/>
          <w:color w:val="auto"/>
          <w:sz w:val="22"/>
          <w:szCs w:val="22"/>
          <w:lang w:val="es-CO"/>
        </w:rPr>
      </w:pPr>
    </w:p>
    <w:p w14:paraId="21CE940C" w14:textId="3C0B6B23" w:rsidR="00FF0FBA" w:rsidRPr="001D3367" w:rsidRDefault="00FF0FBA" w:rsidP="00F410F6">
      <w:pPr>
        <w:jc w:val="both"/>
        <w:rPr>
          <w:rStyle w:val="ft0p91"/>
          <w:rFonts w:ascii="Arial Narrow" w:hAnsi="Arial Narrow"/>
          <w:color w:val="auto"/>
          <w:sz w:val="22"/>
          <w:szCs w:val="22"/>
          <w:lang w:val="es-CO"/>
        </w:rPr>
      </w:pPr>
      <w:r w:rsidRPr="001D3367">
        <w:rPr>
          <w:rStyle w:val="ft0p91"/>
          <w:rFonts w:ascii="Arial Narrow" w:hAnsi="Arial Narrow"/>
          <w:b/>
          <w:color w:val="auto"/>
          <w:sz w:val="22"/>
          <w:szCs w:val="22"/>
          <w:lang w:val="es-CO"/>
        </w:rPr>
        <w:t>Provisión de los empleos por vacancia temporal</w:t>
      </w:r>
      <w:r w:rsidRPr="001D3367">
        <w:rPr>
          <w:rStyle w:val="ft0p91"/>
          <w:rFonts w:ascii="Arial Narrow" w:hAnsi="Arial Narrow"/>
          <w:color w:val="auto"/>
          <w:sz w:val="22"/>
          <w:szCs w:val="22"/>
          <w:lang w:val="es-CO"/>
        </w:rPr>
        <w:t xml:space="preserve">: </w:t>
      </w:r>
      <w:r w:rsidR="00A546C3" w:rsidRPr="00F410F6">
        <w:rPr>
          <w:rStyle w:val="ft0p91"/>
          <w:rFonts w:ascii="Arial Narrow" w:hAnsi="Arial Narrow"/>
          <w:color w:val="auto"/>
          <w:sz w:val="22"/>
          <w:szCs w:val="22"/>
          <w:lang w:val="es-CO"/>
        </w:rPr>
        <w:t>l</w:t>
      </w:r>
      <w:r w:rsidRPr="001D3367">
        <w:rPr>
          <w:rStyle w:val="ft0p91"/>
          <w:rFonts w:ascii="Arial Narrow" w:hAnsi="Arial Narrow"/>
          <w:color w:val="auto"/>
          <w:sz w:val="22"/>
          <w:szCs w:val="22"/>
          <w:lang w:val="es-CO"/>
        </w:rPr>
        <w:t>os empleos de carrera cuyos titulares se encuentren en situaciones administrativas que impliquen separación temporal de los mismos serán provistos en forma provisional solo por el tiempo que duren aquellas situaciones, cuando no fuere posible proveerlos mediante encargo con servidores públicos de carrera.</w:t>
      </w:r>
    </w:p>
    <w:p w14:paraId="5AA82967" w14:textId="77777777" w:rsidR="001C6945" w:rsidRPr="001D3367" w:rsidRDefault="001C6945" w:rsidP="00A546C3">
      <w:pPr>
        <w:jc w:val="both"/>
        <w:rPr>
          <w:rStyle w:val="ft0p91"/>
          <w:rFonts w:ascii="Arial Narrow" w:hAnsi="Arial Narrow"/>
          <w:color w:val="auto"/>
          <w:sz w:val="22"/>
          <w:szCs w:val="22"/>
          <w:lang w:val="es-CO"/>
        </w:rPr>
      </w:pPr>
    </w:p>
    <w:p w14:paraId="00494B8F" w14:textId="60AF3166" w:rsidR="001C6945" w:rsidRPr="001D3367" w:rsidRDefault="001C6945" w:rsidP="00F410F6">
      <w:pPr>
        <w:jc w:val="both"/>
        <w:rPr>
          <w:rStyle w:val="ft0p91"/>
          <w:rFonts w:ascii="Arial Narrow" w:hAnsi="Arial Narrow"/>
          <w:color w:val="auto"/>
          <w:sz w:val="22"/>
          <w:szCs w:val="22"/>
          <w:lang w:val="es-CO"/>
        </w:rPr>
      </w:pPr>
      <w:r w:rsidRPr="00F410F6">
        <w:rPr>
          <w:rStyle w:val="ft0p91"/>
          <w:rFonts w:ascii="Arial Narrow" w:hAnsi="Arial Narrow"/>
          <w:b/>
          <w:color w:val="auto"/>
          <w:sz w:val="22"/>
          <w:szCs w:val="22"/>
          <w:lang w:val="es-CO"/>
        </w:rPr>
        <w:t>Sistema de apoyo para la Igualdad, el Mérito y la Oportunidad</w:t>
      </w:r>
      <w:r w:rsidR="008025D8" w:rsidRPr="00F410F6">
        <w:rPr>
          <w:rStyle w:val="ft0p91"/>
          <w:rFonts w:ascii="Arial Narrow" w:hAnsi="Arial Narrow"/>
          <w:b/>
          <w:color w:val="auto"/>
          <w:sz w:val="22"/>
          <w:szCs w:val="22"/>
          <w:lang w:val="es-CO"/>
        </w:rPr>
        <w:t xml:space="preserve"> (</w:t>
      </w:r>
      <w:proofErr w:type="spellStart"/>
      <w:r w:rsidR="008025D8" w:rsidRPr="001D3367">
        <w:rPr>
          <w:rStyle w:val="ft0p91"/>
          <w:rFonts w:ascii="Arial Narrow" w:hAnsi="Arial Narrow"/>
          <w:b/>
          <w:color w:val="auto"/>
          <w:sz w:val="22"/>
          <w:szCs w:val="22"/>
          <w:lang w:val="es-CO"/>
        </w:rPr>
        <w:t>SIMO</w:t>
      </w:r>
      <w:proofErr w:type="spellEnd"/>
      <w:r w:rsidR="008025D8" w:rsidRPr="001D3367">
        <w:rPr>
          <w:rStyle w:val="ft0p91"/>
          <w:rFonts w:ascii="Arial Narrow" w:hAnsi="Arial Narrow"/>
          <w:b/>
          <w:color w:val="auto"/>
          <w:sz w:val="22"/>
          <w:szCs w:val="22"/>
          <w:lang w:val="es-CO"/>
        </w:rPr>
        <w:t>)</w:t>
      </w:r>
      <w:r w:rsidR="008025D8" w:rsidRPr="00F410F6">
        <w:rPr>
          <w:rStyle w:val="ft0p91"/>
          <w:rFonts w:ascii="Arial Narrow" w:hAnsi="Arial Narrow"/>
          <w:b/>
          <w:color w:val="auto"/>
          <w:sz w:val="22"/>
          <w:szCs w:val="22"/>
          <w:lang w:val="es-CO"/>
        </w:rPr>
        <w:t xml:space="preserve">: </w:t>
      </w:r>
      <w:r w:rsidR="00A546C3" w:rsidRPr="00F410F6">
        <w:rPr>
          <w:rStyle w:val="ft0p91"/>
          <w:rFonts w:ascii="Arial Narrow" w:hAnsi="Arial Narrow"/>
          <w:color w:val="auto"/>
          <w:sz w:val="22"/>
          <w:szCs w:val="22"/>
          <w:lang w:val="es-CO"/>
        </w:rPr>
        <w:t>e</w:t>
      </w:r>
      <w:r w:rsidR="008025D8" w:rsidRPr="001D3367">
        <w:rPr>
          <w:rStyle w:val="ft0p91"/>
          <w:rFonts w:ascii="Arial Narrow" w:hAnsi="Arial Narrow"/>
          <w:color w:val="auto"/>
          <w:sz w:val="22"/>
          <w:szCs w:val="22"/>
          <w:lang w:val="es-CO"/>
        </w:rPr>
        <w:t>s un a</w:t>
      </w:r>
      <w:r w:rsidRPr="001D3367">
        <w:rPr>
          <w:rStyle w:val="ft0p91"/>
          <w:rFonts w:ascii="Arial Narrow" w:hAnsi="Arial Narrow"/>
          <w:color w:val="auto"/>
          <w:sz w:val="22"/>
          <w:szCs w:val="22"/>
          <w:lang w:val="es-CO"/>
        </w:rPr>
        <w:t xml:space="preserve">plicativo de la Comisión Nacional del Servicio Civil en </w:t>
      </w:r>
      <w:r w:rsidR="008025D8" w:rsidRPr="001D3367">
        <w:rPr>
          <w:rStyle w:val="ft0p91"/>
          <w:rFonts w:ascii="Arial Narrow" w:hAnsi="Arial Narrow"/>
          <w:color w:val="auto"/>
          <w:sz w:val="22"/>
          <w:szCs w:val="22"/>
          <w:lang w:val="es-CO"/>
        </w:rPr>
        <w:t>donde</w:t>
      </w:r>
      <w:r w:rsidRPr="001D3367">
        <w:rPr>
          <w:rStyle w:val="ft0p91"/>
          <w:rFonts w:ascii="Arial Narrow" w:hAnsi="Arial Narrow"/>
          <w:color w:val="auto"/>
          <w:sz w:val="22"/>
          <w:szCs w:val="22"/>
          <w:lang w:val="es-CO"/>
        </w:rPr>
        <w:t xml:space="preserve"> se reportan empleos vacantes de entidades del Estado.</w:t>
      </w:r>
      <w:r w:rsidR="008025D8" w:rsidRPr="001D3367">
        <w:rPr>
          <w:rStyle w:val="ft0p91"/>
          <w:rFonts w:ascii="Arial Narrow" w:hAnsi="Arial Narrow"/>
          <w:color w:val="auto"/>
          <w:sz w:val="22"/>
          <w:szCs w:val="22"/>
          <w:lang w:val="es-CO"/>
        </w:rPr>
        <w:t xml:space="preserve"> </w:t>
      </w:r>
    </w:p>
    <w:p w14:paraId="04384690" w14:textId="77777777" w:rsidR="00DB35D2" w:rsidRPr="001D3367" w:rsidRDefault="00DB35D2" w:rsidP="00F410F6">
      <w:pPr>
        <w:jc w:val="both"/>
        <w:rPr>
          <w:rStyle w:val="ft0p91"/>
          <w:rFonts w:ascii="Arial Narrow" w:hAnsi="Arial Narrow"/>
          <w:color w:val="auto"/>
          <w:sz w:val="22"/>
          <w:szCs w:val="22"/>
          <w:lang w:val="es-CO"/>
        </w:rPr>
      </w:pPr>
    </w:p>
    <w:p w14:paraId="16E45916" w14:textId="3BB228A3" w:rsidR="001C6945" w:rsidRPr="001D3367" w:rsidRDefault="001C6945" w:rsidP="00F410F6">
      <w:pPr>
        <w:jc w:val="both"/>
        <w:rPr>
          <w:rStyle w:val="ft0p91"/>
          <w:rFonts w:ascii="Arial Narrow" w:hAnsi="Arial Narrow"/>
          <w:color w:val="auto"/>
          <w:sz w:val="22"/>
          <w:szCs w:val="22"/>
          <w:lang w:val="es-CO"/>
        </w:rPr>
      </w:pPr>
      <w:r w:rsidRPr="00F410F6">
        <w:rPr>
          <w:rStyle w:val="ft0p91"/>
          <w:rFonts w:ascii="Arial Narrow" w:hAnsi="Arial Narrow"/>
          <w:b/>
          <w:color w:val="auto"/>
          <w:sz w:val="22"/>
          <w:szCs w:val="22"/>
          <w:lang w:val="es-CO"/>
        </w:rPr>
        <w:t>Oferta Pública de Empleos de Carrera</w:t>
      </w:r>
      <w:r w:rsidR="008025D8" w:rsidRPr="00F410F6">
        <w:rPr>
          <w:rStyle w:val="ft0p91"/>
          <w:rFonts w:ascii="Arial Narrow" w:hAnsi="Arial Narrow"/>
          <w:b/>
          <w:color w:val="auto"/>
          <w:sz w:val="22"/>
          <w:szCs w:val="22"/>
          <w:lang w:val="es-CO"/>
        </w:rPr>
        <w:t xml:space="preserve"> (</w:t>
      </w:r>
      <w:proofErr w:type="spellStart"/>
      <w:r w:rsidR="008025D8" w:rsidRPr="001D3367">
        <w:rPr>
          <w:rStyle w:val="ft0p91"/>
          <w:rFonts w:ascii="Arial Narrow" w:hAnsi="Arial Narrow"/>
          <w:b/>
          <w:color w:val="auto"/>
          <w:sz w:val="22"/>
          <w:szCs w:val="22"/>
          <w:lang w:val="es-CO"/>
        </w:rPr>
        <w:t>OPEC</w:t>
      </w:r>
      <w:proofErr w:type="spellEnd"/>
      <w:r w:rsidR="008025D8" w:rsidRPr="001D3367">
        <w:rPr>
          <w:rStyle w:val="ft0p91"/>
          <w:rFonts w:ascii="Arial Narrow" w:hAnsi="Arial Narrow"/>
          <w:b/>
          <w:color w:val="auto"/>
          <w:sz w:val="22"/>
          <w:szCs w:val="22"/>
          <w:lang w:val="es-CO"/>
        </w:rPr>
        <w:t>)</w:t>
      </w:r>
      <w:r w:rsidR="008025D8" w:rsidRPr="00F410F6">
        <w:rPr>
          <w:rStyle w:val="ft0p91"/>
          <w:rFonts w:ascii="Arial Narrow" w:hAnsi="Arial Narrow"/>
          <w:b/>
          <w:color w:val="auto"/>
          <w:sz w:val="22"/>
          <w:szCs w:val="22"/>
          <w:lang w:val="es-CO"/>
        </w:rPr>
        <w:t>:</w:t>
      </w:r>
      <w:r w:rsidR="008025D8" w:rsidRPr="001D3367">
        <w:rPr>
          <w:rStyle w:val="ft0p91"/>
          <w:rFonts w:ascii="Arial Narrow" w:hAnsi="Arial Narrow"/>
          <w:color w:val="auto"/>
          <w:sz w:val="22"/>
          <w:szCs w:val="22"/>
          <w:lang w:val="es-CO"/>
        </w:rPr>
        <w:t xml:space="preserve"> </w:t>
      </w:r>
      <w:r w:rsidR="008025D8" w:rsidRPr="00F410F6">
        <w:rPr>
          <w:rFonts w:ascii="Arial Narrow" w:hAnsi="Arial Narrow" w:cs="Arial"/>
          <w:spacing w:val="-6"/>
          <w:sz w:val="22"/>
          <w:szCs w:val="22"/>
          <w:shd w:val="clear" w:color="auto" w:fill="FFFFFF"/>
        </w:rPr>
        <w:t>es un listado donde se encuentran las vacantes definitivas que requiere cubrir una entidad.</w:t>
      </w:r>
    </w:p>
    <w:p w14:paraId="513A53F2" w14:textId="77777777" w:rsidR="001C6945" w:rsidRPr="001D3367" w:rsidRDefault="001C6945" w:rsidP="00F410F6">
      <w:pPr>
        <w:jc w:val="both"/>
        <w:rPr>
          <w:rStyle w:val="ft0p91"/>
          <w:rFonts w:ascii="Arial Narrow" w:hAnsi="Arial Narrow"/>
          <w:color w:val="auto"/>
          <w:sz w:val="22"/>
          <w:szCs w:val="22"/>
          <w:lang w:val="es-CO"/>
        </w:rPr>
      </w:pPr>
    </w:p>
    <w:p w14:paraId="45B3408A" w14:textId="402B0B23" w:rsidR="001C6945" w:rsidRPr="001D3367" w:rsidRDefault="00FF0FBA" w:rsidP="00F410F6">
      <w:pPr>
        <w:jc w:val="both"/>
        <w:rPr>
          <w:rStyle w:val="ft0p91"/>
          <w:rFonts w:ascii="Arial Narrow" w:hAnsi="Arial Narrow"/>
          <w:color w:val="auto"/>
          <w:sz w:val="22"/>
          <w:szCs w:val="22"/>
          <w:lang w:val="es-CO"/>
        </w:rPr>
      </w:pPr>
      <w:r w:rsidRPr="001D3367">
        <w:rPr>
          <w:rStyle w:val="ft0p91"/>
          <w:rFonts w:ascii="Arial Narrow" w:hAnsi="Arial Narrow"/>
          <w:b/>
          <w:color w:val="auto"/>
          <w:sz w:val="22"/>
          <w:szCs w:val="22"/>
          <w:lang w:val="es-CO"/>
        </w:rPr>
        <w:t>V</w:t>
      </w:r>
      <w:r w:rsidR="001C6945" w:rsidRPr="001D3367">
        <w:rPr>
          <w:rStyle w:val="ft0p91"/>
          <w:rFonts w:ascii="Arial Narrow" w:hAnsi="Arial Narrow"/>
          <w:b/>
          <w:color w:val="auto"/>
          <w:sz w:val="22"/>
          <w:szCs w:val="22"/>
          <w:lang w:val="es-CO"/>
        </w:rPr>
        <w:t>acantes:</w:t>
      </w:r>
      <w:r w:rsidR="001C6945" w:rsidRPr="001D3367">
        <w:rPr>
          <w:rStyle w:val="ft0p91"/>
          <w:rFonts w:ascii="Arial Narrow" w:hAnsi="Arial Narrow"/>
          <w:color w:val="auto"/>
          <w:sz w:val="22"/>
          <w:szCs w:val="22"/>
          <w:lang w:val="es-CO"/>
        </w:rPr>
        <w:t xml:space="preserve"> las vacantes definitivas son aquellas que no cuentan con un empleado titular de carrera administrativa o de libre nombramiento y remoción. Las temporales son aquellas cuyos titulares se encuentren en cualquiera de las situaciones administrativas previstas en la ley (licencias, encargos, comisiones, ascenso, etc. (</w:t>
      </w:r>
      <w:proofErr w:type="spellStart"/>
      <w:r w:rsidR="001C6945" w:rsidRPr="001D3367">
        <w:rPr>
          <w:rStyle w:val="ft0p91"/>
          <w:rFonts w:ascii="Arial Narrow" w:hAnsi="Arial Narrow"/>
          <w:color w:val="auto"/>
          <w:sz w:val="22"/>
          <w:szCs w:val="22"/>
          <w:lang w:val="es-CO"/>
        </w:rPr>
        <w:t>DAFP</w:t>
      </w:r>
      <w:proofErr w:type="spellEnd"/>
      <w:r w:rsidR="001C6945" w:rsidRPr="001D3367">
        <w:rPr>
          <w:rStyle w:val="ft0p91"/>
          <w:rFonts w:ascii="Arial Narrow" w:hAnsi="Arial Narrow"/>
          <w:color w:val="auto"/>
          <w:sz w:val="22"/>
          <w:szCs w:val="22"/>
          <w:lang w:val="es-CO"/>
        </w:rPr>
        <w:t>)</w:t>
      </w:r>
      <w:r w:rsidR="00D13D0C" w:rsidRPr="001D3367">
        <w:rPr>
          <w:rStyle w:val="ft0p91"/>
          <w:rFonts w:ascii="Arial Narrow" w:hAnsi="Arial Narrow"/>
          <w:color w:val="auto"/>
          <w:sz w:val="22"/>
          <w:szCs w:val="22"/>
          <w:lang w:val="es-CO"/>
        </w:rPr>
        <w:t>.</w:t>
      </w:r>
    </w:p>
    <w:p w14:paraId="69B2EA05" w14:textId="77777777" w:rsidR="00D13D0C" w:rsidRPr="001D3367" w:rsidRDefault="00D13D0C" w:rsidP="00F410F6">
      <w:pPr>
        <w:jc w:val="both"/>
        <w:rPr>
          <w:rStyle w:val="ft0p91"/>
          <w:rFonts w:ascii="Arial Narrow" w:hAnsi="Arial Narrow"/>
          <w:color w:val="auto"/>
          <w:sz w:val="22"/>
          <w:szCs w:val="22"/>
          <w:lang w:val="es-CO"/>
        </w:rPr>
      </w:pPr>
    </w:p>
    <w:p w14:paraId="08BFC115" w14:textId="1A70696F" w:rsidR="001C6945" w:rsidRPr="001D3367" w:rsidRDefault="001C6945" w:rsidP="00F410F6">
      <w:pPr>
        <w:jc w:val="both"/>
        <w:rPr>
          <w:rStyle w:val="ft0p91"/>
          <w:rFonts w:ascii="Arial Narrow" w:hAnsi="Arial Narrow"/>
          <w:color w:val="auto"/>
          <w:sz w:val="22"/>
          <w:szCs w:val="22"/>
          <w:lang w:val="es-CO"/>
        </w:rPr>
      </w:pPr>
      <w:r w:rsidRPr="001D3367">
        <w:rPr>
          <w:rStyle w:val="ft0p91"/>
          <w:rFonts w:ascii="Arial Narrow" w:hAnsi="Arial Narrow"/>
          <w:color w:val="auto"/>
          <w:sz w:val="22"/>
          <w:szCs w:val="22"/>
          <w:lang w:val="es-CO"/>
        </w:rPr>
        <w:t>Se presenta vacancia definitiva de un empleo cuando el titular de un empleo de carrera es retirado del servicio por cualquiera de las causales establecidas en el artículo 41 de la Ley 909</w:t>
      </w:r>
      <w:r w:rsidR="008025D8" w:rsidRPr="001D3367">
        <w:rPr>
          <w:rStyle w:val="ft0p91"/>
          <w:rFonts w:ascii="Arial Narrow" w:hAnsi="Arial Narrow"/>
          <w:color w:val="auto"/>
          <w:sz w:val="22"/>
          <w:szCs w:val="22"/>
          <w:lang w:val="es-CO"/>
        </w:rPr>
        <w:t xml:space="preserve"> de 2004</w:t>
      </w:r>
      <w:r w:rsidRPr="001D3367">
        <w:rPr>
          <w:rStyle w:val="ft0p91"/>
          <w:rFonts w:ascii="Arial Narrow" w:hAnsi="Arial Narrow"/>
          <w:color w:val="auto"/>
          <w:sz w:val="22"/>
          <w:szCs w:val="22"/>
          <w:lang w:val="es-CO"/>
        </w:rPr>
        <w:t>; o cuando el titular de un empleo de carrera adquiere el derecho de actualizar su registro público de carrera, una vez superado el período de prueba en el empleo en el cual fue ascendido.</w:t>
      </w:r>
    </w:p>
    <w:p w14:paraId="3F5EF907" w14:textId="77777777" w:rsidR="001C6945" w:rsidRPr="001D3367" w:rsidRDefault="001C6945" w:rsidP="00A546C3">
      <w:pPr>
        <w:jc w:val="both"/>
        <w:rPr>
          <w:rStyle w:val="ft0p91"/>
          <w:rFonts w:ascii="Arial Narrow" w:hAnsi="Arial Narrow"/>
          <w:color w:val="auto"/>
          <w:sz w:val="22"/>
          <w:szCs w:val="22"/>
          <w:lang w:val="es-CO"/>
        </w:rPr>
      </w:pPr>
    </w:p>
    <w:p w14:paraId="39845670" w14:textId="4E57051F" w:rsidR="001C6945" w:rsidRPr="001D3367" w:rsidRDefault="001C6945" w:rsidP="00F410F6">
      <w:pPr>
        <w:jc w:val="both"/>
        <w:rPr>
          <w:rStyle w:val="ft0p91"/>
          <w:rFonts w:ascii="Arial Narrow" w:hAnsi="Arial Narrow"/>
          <w:color w:val="auto"/>
          <w:sz w:val="22"/>
          <w:szCs w:val="22"/>
          <w:lang w:val="es-CO"/>
        </w:rPr>
      </w:pPr>
      <w:r w:rsidRPr="001D3367">
        <w:rPr>
          <w:rStyle w:val="ft0p91"/>
          <w:rFonts w:ascii="Arial Narrow" w:hAnsi="Arial Narrow"/>
          <w:color w:val="auto"/>
          <w:sz w:val="22"/>
          <w:szCs w:val="22"/>
          <w:lang w:val="es-CO"/>
        </w:rPr>
        <w:t>La desvinculación automática del cargo de carrera administrativa se da como consecuencia de permanecer en comisión o suma de comisiones por un periodo superior a seis (6) años o finalizado el período de la comisión y no se reintegra al cargo del cual se ostenta derechos de carrera. (Art. 26 Ley 909</w:t>
      </w:r>
      <w:r w:rsidR="00FA2B71" w:rsidRPr="00F410F6">
        <w:rPr>
          <w:rStyle w:val="ft0p91"/>
          <w:rFonts w:ascii="Arial Narrow" w:hAnsi="Arial Narrow"/>
          <w:color w:val="auto"/>
          <w:sz w:val="22"/>
          <w:szCs w:val="22"/>
          <w:lang w:val="es-CO"/>
        </w:rPr>
        <w:t>,</w:t>
      </w:r>
      <w:r w:rsidRPr="001D3367">
        <w:rPr>
          <w:rStyle w:val="ft0p91"/>
          <w:rFonts w:ascii="Arial Narrow" w:hAnsi="Arial Narrow"/>
          <w:color w:val="auto"/>
          <w:sz w:val="22"/>
          <w:szCs w:val="22"/>
          <w:lang w:val="es-CO"/>
        </w:rPr>
        <w:t>04).</w:t>
      </w:r>
    </w:p>
    <w:p w14:paraId="36F8C6BC" w14:textId="77777777" w:rsidR="00DB35D2" w:rsidRPr="001D3367" w:rsidRDefault="00DB35D2" w:rsidP="00A546C3">
      <w:pPr>
        <w:jc w:val="both"/>
        <w:rPr>
          <w:rStyle w:val="ft0p91"/>
          <w:rFonts w:ascii="Arial Narrow" w:hAnsi="Arial Narrow"/>
          <w:color w:val="auto"/>
          <w:sz w:val="22"/>
          <w:szCs w:val="22"/>
          <w:lang w:val="es-CO"/>
        </w:rPr>
      </w:pPr>
    </w:p>
    <w:p w14:paraId="602E5A09" w14:textId="7B6C5412" w:rsidR="007A1FF7" w:rsidRDefault="001C6945" w:rsidP="00F410F6">
      <w:pPr>
        <w:jc w:val="both"/>
        <w:rPr>
          <w:rStyle w:val="ft0p91"/>
          <w:rFonts w:ascii="Arial Narrow" w:hAnsi="Arial Narrow"/>
          <w:color w:val="auto"/>
          <w:sz w:val="22"/>
          <w:szCs w:val="22"/>
          <w:lang w:val="es-CO"/>
        </w:rPr>
      </w:pPr>
      <w:r w:rsidRPr="001D3367">
        <w:rPr>
          <w:rStyle w:val="ft0p91"/>
          <w:rFonts w:ascii="Arial Narrow" w:hAnsi="Arial Narrow"/>
          <w:color w:val="auto"/>
          <w:sz w:val="22"/>
          <w:szCs w:val="22"/>
          <w:lang w:val="es-CO"/>
        </w:rPr>
        <w:t>La vacancia temporal de un empleo se produce cuando el titular de un empleo de carrera se separa de su cargo para ocupar otro cargo en período de prueba del cual fue nombrado por superar el respectivo concurso de méritos.</w:t>
      </w:r>
      <w:r w:rsidR="007A1FF7">
        <w:rPr>
          <w:rStyle w:val="ft0p91"/>
          <w:rFonts w:ascii="Arial Narrow" w:hAnsi="Arial Narrow"/>
          <w:color w:val="auto"/>
          <w:sz w:val="22"/>
          <w:szCs w:val="22"/>
          <w:lang w:val="es-CO"/>
        </w:rPr>
        <w:br w:type="page"/>
      </w:r>
    </w:p>
    <w:p w14:paraId="043087BC" w14:textId="77777777" w:rsidR="00FE5978" w:rsidRPr="001D3367" w:rsidRDefault="00FE5978" w:rsidP="00D13D0C">
      <w:pPr>
        <w:pStyle w:val="Ttulo1"/>
        <w:numPr>
          <w:ilvl w:val="0"/>
          <w:numId w:val="14"/>
        </w:numPr>
        <w:ind w:left="284" w:hanging="284"/>
        <w:rPr>
          <w:rStyle w:val="ft0p91"/>
          <w:rFonts w:ascii="Arial Narrow" w:hAnsi="Arial Narrow" w:cs="Times New Roman"/>
          <w:color w:val="auto"/>
          <w:sz w:val="22"/>
          <w:szCs w:val="22"/>
          <w:lang w:val="es-CO"/>
        </w:rPr>
      </w:pPr>
      <w:bookmarkStart w:id="12" w:name="_Toc121998610"/>
      <w:bookmarkStart w:id="13" w:name="_Toc122462684"/>
      <w:r w:rsidRPr="001D3367">
        <w:rPr>
          <w:rStyle w:val="ft0p91"/>
          <w:rFonts w:ascii="Arial Narrow" w:hAnsi="Arial Narrow" w:cs="Times New Roman"/>
          <w:color w:val="auto"/>
          <w:sz w:val="22"/>
          <w:szCs w:val="22"/>
          <w:lang w:val="es-CO"/>
        </w:rPr>
        <w:lastRenderedPageBreak/>
        <w:t>MARCO LEGAL</w:t>
      </w:r>
      <w:bookmarkEnd w:id="12"/>
      <w:bookmarkEnd w:id="13"/>
    </w:p>
    <w:p w14:paraId="54D3E813" w14:textId="77777777" w:rsidR="00FE5978" w:rsidRPr="001D3367" w:rsidRDefault="00FE5978" w:rsidP="00D13D0C">
      <w:pPr>
        <w:jc w:val="both"/>
        <w:rPr>
          <w:rStyle w:val="ft0p91"/>
          <w:rFonts w:ascii="Arial Narrow" w:hAnsi="Arial Narrow"/>
          <w:color w:val="auto"/>
          <w:sz w:val="22"/>
          <w:szCs w:val="22"/>
          <w:lang w:val="es-CO"/>
        </w:rPr>
      </w:pPr>
    </w:p>
    <w:p w14:paraId="607B0441" w14:textId="44671DAE" w:rsidR="001904C1" w:rsidRPr="001D3367" w:rsidRDefault="001904C1" w:rsidP="00D13D0C">
      <w:pPr>
        <w:jc w:val="both"/>
        <w:rPr>
          <w:rStyle w:val="ft0p91"/>
          <w:rFonts w:ascii="Arial Narrow" w:hAnsi="Arial Narrow"/>
          <w:color w:val="auto"/>
          <w:sz w:val="22"/>
          <w:szCs w:val="22"/>
          <w:lang w:val="es-CO"/>
        </w:rPr>
      </w:pPr>
      <w:r w:rsidRPr="001D3367">
        <w:rPr>
          <w:rStyle w:val="ft0p91"/>
          <w:rFonts w:ascii="Arial Narrow" w:hAnsi="Arial Narrow"/>
          <w:color w:val="auto"/>
          <w:sz w:val="22"/>
          <w:szCs w:val="22"/>
          <w:lang w:val="es-CO"/>
        </w:rPr>
        <w:t xml:space="preserve">La formulación del citado </w:t>
      </w:r>
      <w:r w:rsidR="00E53E7D" w:rsidRPr="001D3367">
        <w:rPr>
          <w:rStyle w:val="ft0p91"/>
          <w:rFonts w:ascii="Arial Narrow" w:hAnsi="Arial Narrow"/>
          <w:color w:val="auto"/>
          <w:sz w:val="22"/>
          <w:szCs w:val="22"/>
          <w:lang w:val="es-CO"/>
        </w:rPr>
        <w:t>p</w:t>
      </w:r>
      <w:r w:rsidRPr="001D3367">
        <w:rPr>
          <w:rStyle w:val="ft0p91"/>
          <w:rFonts w:ascii="Arial Narrow" w:hAnsi="Arial Narrow"/>
          <w:color w:val="auto"/>
          <w:sz w:val="22"/>
          <w:szCs w:val="22"/>
          <w:lang w:val="es-CO"/>
        </w:rPr>
        <w:t>lan se enmarca en los desarrollos legislativos y normativos que tratan el tema del empleo público y de carrera administrativa y de los que dieron piso jurídico tanto a la creación del propio Ministerio de Ciencia, Tecnología e Innovación, como a su estructuración por dependencias y planta de personal.</w:t>
      </w:r>
    </w:p>
    <w:p w14:paraId="58B63F79" w14:textId="77777777" w:rsidR="00E53E7D" w:rsidRPr="001D3367" w:rsidRDefault="00E53E7D" w:rsidP="00D13D0C">
      <w:pPr>
        <w:jc w:val="both"/>
        <w:rPr>
          <w:rStyle w:val="ft0p91"/>
          <w:rFonts w:ascii="Arial Narrow" w:hAnsi="Arial Narrow"/>
          <w:color w:val="auto"/>
          <w:sz w:val="22"/>
          <w:szCs w:val="22"/>
          <w:lang w:val="es-CO"/>
        </w:rPr>
      </w:pPr>
    </w:p>
    <w:p w14:paraId="6A5F2C45" w14:textId="42EA66B1" w:rsidR="001904C1" w:rsidRPr="001D3367" w:rsidRDefault="001904C1" w:rsidP="00D13D0C">
      <w:pPr>
        <w:jc w:val="both"/>
        <w:rPr>
          <w:rStyle w:val="ft0p91"/>
          <w:rFonts w:ascii="Arial Narrow" w:hAnsi="Arial Narrow"/>
          <w:color w:val="auto"/>
          <w:sz w:val="22"/>
          <w:szCs w:val="22"/>
          <w:lang w:val="es-CO"/>
        </w:rPr>
      </w:pPr>
      <w:r w:rsidRPr="001D3367">
        <w:rPr>
          <w:rStyle w:val="ft0p91"/>
          <w:rFonts w:ascii="Arial Narrow" w:hAnsi="Arial Narrow"/>
          <w:color w:val="auto"/>
          <w:sz w:val="22"/>
          <w:szCs w:val="22"/>
          <w:lang w:val="es-CO"/>
        </w:rPr>
        <w:t xml:space="preserve">A continuación, </w:t>
      </w:r>
      <w:r w:rsidR="00E53E7D" w:rsidRPr="001D3367">
        <w:rPr>
          <w:rStyle w:val="ft0p91"/>
          <w:rFonts w:ascii="Arial Narrow" w:hAnsi="Arial Narrow"/>
          <w:color w:val="auto"/>
          <w:sz w:val="22"/>
          <w:szCs w:val="22"/>
          <w:lang w:val="es-CO"/>
        </w:rPr>
        <w:t>se relaciona la</w:t>
      </w:r>
      <w:r w:rsidRPr="001D3367">
        <w:rPr>
          <w:rStyle w:val="ft0p91"/>
          <w:rFonts w:ascii="Arial Narrow" w:hAnsi="Arial Narrow"/>
          <w:color w:val="auto"/>
          <w:sz w:val="22"/>
          <w:szCs w:val="22"/>
          <w:lang w:val="es-CO"/>
        </w:rPr>
        <w:t xml:space="preserve"> normatividad al respecto:</w:t>
      </w:r>
    </w:p>
    <w:p w14:paraId="60323A2B" w14:textId="60BB3A62" w:rsidR="001904C1" w:rsidRPr="001D3367" w:rsidRDefault="001904C1" w:rsidP="00D13D0C">
      <w:pPr>
        <w:jc w:val="both"/>
        <w:rPr>
          <w:rStyle w:val="ft0p91"/>
          <w:rFonts w:ascii="Arial Narrow" w:hAnsi="Arial Narrow"/>
          <w:color w:val="auto"/>
          <w:sz w:val="22"/>
          <w:szCs w:val="22"/>
          <w:lang w:val="es-CO"/>
        </w:rPr>
      </w:pPr>
      <w:bookmarkStart w:id="14" w:name="_Hlk121999246"/>
    </w:p>
    <w:p w14:paraId="2E33757A" w14:textId="35725CE8" w:rsidR="001A0989" w:rsidRPr="00F410F6" w:rsidRDefault="00382FD3" w:rsidP="00682B75">
      <w:pPr>
        <w:pStyle w:val="Default"/>
        <w:numPr>
          <w:ilvl w:val="0"/>
          <w:numId w:val="41"/>
        </w:numPr>
        <w:rPr>
          <w:rFonts w:ascii="Arial Narrow" w:hAnsi="Arial Narrow"/>
          <w:color w:val="auto"/>
          <w:sz w:val="22"/>
          <w:szCs w:val="22"/>
          <w:lang w:val="es-CO"/>
        </w:rPr>
      </w:pPr>
      <w:r w:rsidRPr="001D3367">
        <w:rPr>
          <w:rFonts w:ascii="Arial Narrow" w:hAnsi="Arial Narrow"/>
          <w:b/>
          <w:bCs/>
          <w:color w:val="auto"/>
          <w:sz w:val="22"/>
          <w:szCs w:val="22"/>
          <w:lang w:val="es-CO"/>
        </w:rPr>
        <w:t>Constitución Política de la República de Colombia 1991</w:t>
      </w:r>
    </w:p>
    <w:p w14:paraId="298AB705" w14:textId="77777777" w:rsidR="001A0989" w:rsidRPr="00F410F6" w:rsidRDefault="001A0989" w:rsidP="00F410F6">
      <w:pPr>
        <w:pStyle w:val="Default"/>
        <w:rPr>
          <w:rFonts w:ascii="Arial Narrow" w:hAnsi="Arial Narrow"/>
          <w:color w:val="auto"/>
          <w:sz w:val="22"/>
          <w:szCs w:val="22"/>
          <w:lang w:val="es-CO"/>
        </w:rPr>
      </w:pPr>
    </w:p>
    <w:p w14:paraId="7E0D66CC" w14:textId="40A25213" w:rsidR="00382FD3" w:rsidRPr="001D3367" w:rsidRDefault="00AD47DC" w:rsidP="00F410F6">
      <w:pPr>
        <w:pStyle w:val="Default"/>
        <w:ind w:left="720"/>
        <w:rPr>
          <w:rFonts w:ascii="Arial Narrow" w:hAnsi="Arial Narrow"/>
          <w:color w:val="auto"/>
          <w:sz w:val="22"/>
          <w:szCs w:val="22"/>
          <w:lang w:val="es-CO"/>
        </w:rPr>
      </w:pPr>
      <w:r w:rsidRPr="001D3367">
        <w:rPr>
          <w:rFonts w:ascii="Arial Narrow" w:hAnsi="Arial Narrow"/>
          <w:color w:val="auto"/>
          <w:sz w:val="22"/>
          <w:szCs w:val="22"/>
          <w:lang w:val="es-CO"/>
        </w:rPr>
        <w:t>T</w:t>
      </w:r>
      <w:r w:rsidR="00382FD3" w:rsidRPr="001D3367">
        <w:rPr>
          <w:rFonts w:ascii="Arial Narrow" w:hAnsi="Arial Narrow"/>
          <w:color w:val="auto"/>
          <w:sz w:val="22"/>
          <w:szCs w:val="22"/>
          <w:lang w:val="es-CO"/>
        </w:rPr>
        <w:t>ítulo V Constitución Política de la República de Colombia, Capítulo 2 De la Función Pública.</w:t>
      </w:r>
    </w:p>
    <w:p w14:paraId="09BBA09D" w14:textId="77777777" w:rsidR="00382FD3" w:rsidRPr="001D3367" w:rsidRDefault="00382FD3" w:rsidP="00D13D0C">
      <w:pPr>
        <w:jc w:val="both"/>
        <w:rPr>
          <w:rStyle w:val="ft0p91"/>
          <w:rFonts w:ascii="Arial Narrow" w:hAnsi="Arial Narrow"/>
          <w:color w:val="auto"/>
          <w:sz w:val="22"/>
          <w:szCs w:val="22"/>
          <w:lang w:val="es-CO"/>
        </w:rPr>
      </w:pPr>
    </w:p>
    <w:p w14:paraId="01EE5B11" w14:textId="7F630A7E" w:rsidR="001904C1" w:rsidRPr="001D3367" w:rsidRDefault="001904C1" w:rsidP="00F410F6">
      <w:pPr>
        <w:pStyle w:val="Prrafodelista"/>
        <w:numPr>
          <w:ilvl w:val="0"/>
          <w:numId w:val="40"/>
        </w:numPr>
        <w:rPr>
          <w:rStyle w:val="ft0p91"/>
          <w:rFonts w:ascii="Arial Narrow" w:hAnsi="Arial Narrow"/>
          <w:b/>
          <w:color w:val="auto"/>
          <w:sz w:val="22"/>
          <w:szCs w:val="22"/>
          <w:lang w:val="es-CO"/>
        </w:rPr>
      </w:pPr>
      <w:r w:rsidRPr="001D3367">
        <w:rPr>
          <w:rStyle w:val="ft0p91"/>
          <w:rFonts w:ascii="Arial Narrow" w:hAnsi="Arial Narrow"/>
          <w:b/>
          <w:color w:val="auto"/>
          <w:sz w:val="22"/>
          <w:szCs w:val="22"/>
          <w:lang w:val="es-CO"/>
        </w:rPr>
        <w:t>Ley 909 de 2004</w:t>
      </w:r>
      <w:r w:rsidR="00C518B1" w:rsidRPr="001D3367">
        <w:rPr>
          <w:rStyle w:val="ft0p91"/>
          <w:rFonts w:ascii="Arial Narrow" w:hAnsi="Arial Narrow"/>
          <w:b/>
          <w:color w:val="auto"/>
          <w:sz w:val="22"/>
          <w:szCs w:val="22"/>
          <w:lang w:val="es-CO"/>
        </w:rPr>
        <w:t xml:space="preserve">: </w:t>
      </w:r>
      <w:r w:rsidR="00C518B1" w:rsidRPr="00F410F6">
        <w:rPr>
          <w:rStyle w:val="ft0p91"/>
          <w:rFonts w:ascii="Arial Narrow" w:hAnsi="Arial Narrow"/>
          <w:b/>
          <w:i/>
          <w:iCs/>
          <w:color w:val="auto"/>
          <w:sz w:val="22"/>
          <w:szCs w:val="22"/>
          <w:lang w:val="es-CO"/>
        </w:rPr>
        <w:t>“</w:t>
      </w:r>
      <w:r w:rsidR="00C518B1" w:rsidRPr="00F410F6">
        <w:rPr>
          <w:rFonts w:ascii="Arial Narrow" w:hAnsi="Arial Narrow"/>
          <w:i/>
          <w:iCs/>
          <w:sz w:val="22"/>
          <w:szCs w:val="22"/>
          <w:shd w:val="clear" w:color="auto" w:fill="FFFFFF"/>
          <w:lang w:val="es-CO"/>
        </w:rPr>
        <w:t>Por la cual se expiden normas que regulan el empleo público, la carrera administrativa, gerencia pública y se dictan otras disposiciones”</w:t>
      </w:r>
      <w:r w:rsidR="00C518B1" w:rsidRPr="00F410F6">
        <w:rPr>
          <w:rFonts w:ascii="Arial Narrow" w:hAnsi="Arial Narrow"/>
          <w:sz w:val="22"/>
          <w:szCs w:val="22"/>
          <w:shd w:val="clear" w:color="auto" w:fill="FFFFFF"/>
          <w:lang w:val="es-CO"/>
        </w:rPr>
        <w:t>.</w:t>
      </w:r>
    </w:p>
    <w:p w14:paraId="30284DAE" w14:textId="77777777" w:rsidR="001904C1" w:rsidRPr="00F410F6" w:rsidRDefault="001904C1" w:rsidP="00D13D0C">
      <w:pPr>
        <w:jc w:val="both"/>
        <w:rPr>
          <w:rStyle w:val="ft0p91"/>
          <w:rFonts w:ascii="Arial Narrow" w:hAnsi="Arial Narrow"/>
          <w:b/>
          <w:color w:val="auto"/>
          <w:sz w:val="22"/>
          <w:szCs w:val="22"/>
          <w:lang w:val="es-CO"/>
        </w:rPr>
      </w:pPr>
    </w:p>
    <w:p w14:paraId="1538D007" w14:textId="3DBE4B10" w:rsidR="001904C1" w:rsidRPr="001D3367" w:rsidRDefault="001904C1" w:rsidP="00F410F6">
      <w:pPr>
        <w:ind w:left="708"/>
        <w:jc w:val="both"/>
        <w:rPr>
          <w:rStyle w:val="ft0p91"/>
          <w:rFonts w:ascii="Arial Narrow" w:hAnsi="Arial Narrow"/>
          <w:color w:val="auto"/>
          <w:sz w:val="22"/>
          <w:szCs w:val="22"/>
          <w:lang w:val="es-CO"/>
        </w:rPr>
      </w:pPr>
      <w:r w:rsidRPr="001D3367">
        <w:rPr>
          <w:rStyle w:val="ft0p91"/>
          <w:rFonts w:ascii="Arial Narrow" w:hAnsi="Arial Narrow"/>
          <w:color w:val="auto"/>
          <w:sz w:val="22"/>
          <w:szCs w:val="22"/>
          <w:lang w:val="es-CO"/>
        </w:rPr>
        <w:t>Regula el sistema de empleo público y define los principios básicos que fundamentan el ejercicio de la gerencia pública, dando la competencia al Departamento Administrativo de la Función Pública -</w:t>
      </w:r>
      <w:proofErr w:type="spellStart"/>
      <w:r w:rsidRPr="001D3367">
        <w:rPr>
          <w:rStyle w:val="ft0p91"/>
          <w:rFonts w:ascii="Arial Narrow" w:hAnsi="Arial Narrow"/>
          <w:color w:val="auto"/>
          <w:sz w:val="22"/>
          <w:szCs w:val="22"/>
          <w:lang w:val="es-CO"/>
        </w:rPr>
        <w:t>DAFP</w:t>
      </w:r>
      <w:proofErr w:type="spellEnd"/>
      <w:r w:rsidRPr="001D3367">
        <w:rPr>
          <w:rStyle w:val="ft0p91"/>
          <w:rFonts w:ascii="Arial Narrow" w:hAnsi="Arial Narrow"/>
          <w:color w:val="auto"/>
          <w:sz w:val="22"/>
          <w:szCs w:val="22"/>
          <w:lang w:val="es-CO"/>
        </w:rPr>
        <w:t>- de fijar las directrices y políticas para la elaboración de los Planes Estratégicos de Recursos Humanos, Plan de Previsión de Recursos Humanos y Plan Anual de Vacantes con el fin de lograr una adecuada administración del empleo público en Colombia y mejorar la productividad y eficiencia de las organizaciones públicas.</w:t>
      </w:r>
    </w:p>
    <w:p w14:paraId="48528758" w14:textId="77777777" w:rsidR="009F0E2A" w:rsidRPr="001D3367" w:rsidRDefault="009F0E2A" w:rsidP="00D13D0C">
      <w:pPr>
        <w:jc w:val="both"/>
        <w:rPr>
          <w:rStyle w:val="ft0p91"/>
          <w:rFonts w:ascii="Arial Narrow" w:hAnsi="Arial Narrow"/>
          <w:color w:val="auto"/>
          <w:sz w:val="22"/>
          <w:szCs w:val="22"/>
          <w:lang w:val="es-CO"/>
        </w:rPr>
      </w:pPr>
    </w:p>
    <w:p w14:paraId="3F914F6B" w14:textId="548DB5F1" w:rsidR="001904C1" w:rsidRPr="001D3367" w:rsidRDefault="001904C1" w:rsidP="00F410F6">
      <w:pPr>
        <w:ind w:left="708"/>
        <w:jc w:val="both"/>
        <w:rPr>
          <w:rStyle w:val="ft0p91"/>
          <w:rFonts w:ascii="Arial Narrow" w:hAnsi="Arial Narrow"/>
          <w:color w:val="auto"/>
          <w:sz w:val="22"/>
          <w:szCs w:val="22"/>
          <w:lang w:val="es-CO"/>
        </w:rPr>
      </w:pPr>
      <w:r w:rsidRPr="001D3367">
        <w:rPr>
          <w:rStyle w:val="ft0p91"/>
          <w:rFonts w:ascii="Arial Narrow" w:hAnsi="Arial Narrow"/>
          <w:color w:val="auto"/>
          <w:sz w:val="22"/>
          <w:szCs w:val="22"/>
          <w:lang w:val="es-CO"/>
        </w:rPr>
        <w:t xml:space="preserve">En su artículo 14, literal d, establece que al </w:t>
      </w:r>
      <w:proofErr w:type="spellStart"/>
      <w:r w:rsidRPr="001D3367">
        <w:rPr>
          <w:rStyle w:val="ft0p91"/>
          <w:rFonts w:ascii="Arial Narrow" w:hAnsi="Arial Narrow"/>
          <w:color w:val="auto"/>
          <w:sz w:val="22"/>
          <w:szCs w:val="22"/>
          <w:lang w:val="es-CO"/>
        </w:rPr>
        <w:t>DAFP</w:t>
      </w:r>
      <w:proofErr w:type="spellEnd"/>
      <w:r w:rsidRPr="001D3367">
        <w:rPr>
          <w:rStyle w:val="ft0p91"/>
          <w:rFonts w:ascii="Arial Narrow" w:hAnsi="Arial Narrow"/>
          <w:color w:val="auto"/>
          <w:sz w:val="22"/>
          <w:szCs w:val="22"/>
          <w:lang w:val="es-CO"/>
        </w:rPr>
        <w:t xml:space="preserve"> le corresponde: “Elaborar y aprobar el plan anual de empleos vacantes de acuerdo con los datos proporcionados por las diferentes entidades y dar traslado </w:t>
      </w:r>
      <w:r w:rsidR="00A13811" w:rsidRPr="001D3367">
        <w:rPr>
          <w:rStyle w:val="ft0p91"/>
          <w:rFonts w:ascii="Arial Narrow" w:hAnsi="Arial Narrow"/>
          <w:color w:val="auto"/>
          <w:sz w:val="22"/>
          <w:szCs w:val="22"/>
          <w:lang w:val="es-CO"/>
        </w:rPr>
        <w:t>de este</w:t>
      </w:r>
      <w:r w:rsidRPr="001D3367">
        <w:rPr>
          <w:rStyle w:val="ft0p91"/>
          <w:rFonts w:ascii="Arial Narrow" w:hAnsi="Arial Narrow"/>
          <w:color w:val="auto"/>
          <w:sz w:val="22"/>
          <w:szCs w:val="22"/>
          <w:lang w:val="es-CO"/>
        </w:rPr>
        <w:t xml:space="preserve"> a la Comisión Nacional del Servicio Civil”. Así mismo, el artículo 15, numeral 2 establece en su literal a) que serán funciones de las Unidades de Personal: a). “Elaborar los planes estratégicos de recursos humanos” y, b). “Elaborar el Plan Anual de Vacantes y remitirlo al Departamento de la Función Pública, información que será utilizada para la planeación del recurso humano”.</w:t>
      </w:r>
    </w:p>
    <w:p w14:paraId="3F9C4450" w14:textId="77777777" w:rsidR="009F0E2A" w:rsidRPr="001D3367" w:rsidRDefault="009F0E2A" w:rsidP="00D13D0C">
      <w:pPr>
        <w:jc w:val="both"/>
        <w:rPr>
          <w:rStyle w:val="ft0p91"/>
          <w:rFonts w:ascii="Arial Narrow" w:hAnsi="Arial Narrow"/>
          <w:color w:val="auto"/>
          <w:sz w:val="22"/>
          <w:szCs w:val="22"/>
          <w:lang w:val="es-CO"/>
        </w:rPr>
      </w:pPr>
    </w:p>
    <w:p w14:paraId="44A0A286" w14:textId="00ECEEE5" w:rsidR="001904C1" w:rsidRPr="001D3367" w:rsidRDefault="001904C1" w:rsidP="00F410F6">
      <w:pPr>
        <w:ind w:left="708"/>
        <w:jc w:val="both"/>
        <w:rPr>
          <w:rStyle w:val="ft0p91"/>
          <w:rFonts w:ascii="Arial Narrow" w:hAnsi="Arial Narrow"/>
          <w:color w:val="auto"/>
          <w:sz w:val="22"/>
          <w:szCs w:val="22"/>
          <w:lang w:val="es-CO"/>
        </w:rPr>
      </w:pPr>
      <w:r w:rsidRPr="001D3367">
        <w:rPr>
          <w:rStyle w:val="ft0p91"/>
          <w:rFonts w:ascii="Arial Narrow" w:hAnsi="Arial Narrow"/>
          <w:color w:val="auto"/>
          <w:sz w:val="22"/>
          <w:szCs w:val="22"/>
          <w:lang w:val="es-CO"/>
        </w:rPr>
        <w:t>El artículo 15 de la Ley 909, numeral 2, establece en su literal a) que serán funciones de las Unidades de Personal: a). “Elaborar los planes estratégicos de recursos humanos” y, b). “Elaborar el Plan Anual de Vacantes y remitirlo al Departamento de la Función Pública, información que será utilizada para la planeación del recurso humano.</w:t>
      </w:r>
    </w:p>
    <w:p w14:paraId="1C957D71" w14:textId="77777777" w:rsidR="00DB35D2" w:rsidRPr="001D3367" w:rsidRDefault="00DB35D2" w:rsidP="00D13D0C">
      <w:pPr>
        <w:jc w:val="both"/>
        <w:rPr>
          <w:rStyle w:val="ft0p91"/>
          <w:rFonts w:ascii="Arial Narrow" w:hAnsi="Arial Narrow"/>
          <w:color w:val="auto"/>
          <w:sz w:val="22"/>
          <w:szCs w:val="22"/>
          <w:lang w:val="es-CO"/>
        </w:rPr>
      </w:pPr>
    </w:p>
    <w:p w14:paraId="30443214" w14:textId="0DC6C85D" w:rsidR="001904C1" w:rsidRDefault="001904C1" w:rsidP="00F410F6">
      <w:pPr>
        <w:ind w:left="708"/>
        <w:jc w:val="both"/>
        <w:rPr>
          <w:rStyle w:val="ft0p91"/>
          <w:rFonts w:ascii="Arial Narrow" w:hAnsi="Arial Narrow"/>
          <w:color w:val="auto"/>
          <w:sz w:val="22"/>
          <w:szCs w:val="22"/>
          <w:lang w:val="es-CO"/>
        </w:rPr>
      </w:pPr>
      <w:r w:rsidRPr="001D3367">
        <w:rPr>
          <w:rStyle w:val="ft0p91"/>
          <w:rFonts w:ascii="Arial Narrow" w:hAnsi="Arial Narrow"/>
          <w:color w:val="auto"/>
          <w:sz w:val="22"/>
          <w:szCs w:val="22"/>
          <w:lang w:val="es-CO"/>
        </w:rPr>
        <w:t>Adicionalmente el artículo 17, determina que las Unidades de Personal o quienes hagan sus veces, deberán elaborar y actualizar anualmente Planes de Previsión de Recursos Humanos que tengan como alcance: 1. Un Cálculo de los empleados necesarios para atender las necesidades presentes y futuras derivadas del ejercicio de sus competencias. 2. La identificación de las formas de cubrir las necesidades cuantitativas y cualitativas de personal para el período anual, considerando las medidas de ingreso, ascenso, capacitación y formación y 3. La estimación de todos los costos de personal derivados de las medidas anteriores y el aseguramiento de su financiación con el presupuesto asignado.</w:t>
      </w:r>
    </w:p>
    <w:p w14:paraId="1E016244" w14:textId="3623934F" w:rsidR="00801506" w:rsidRDefault="00801506" w:rsidP="00F410F6">
      <w:pPr>
        <w:ind w:left="708"/>
        <w:jc w:val="both"/>
        <w:rPr>
          <w:rStyle w:val="ft0p91"/>
          <w:rFonts w:ascii="Arial Narrow" w:hAnsi="Arial Narrow"/>
          <w:color w:val="auto"/>
          <w:sz w:val="22"/>
          <w:szCs w:val="22"/>
          <w:lang w:val="es-CO"/>
        </w:rPr>
      </w:pPr>
    </w:p>
    <w:p w14:paraId="0FBD3A29" w14:textId="77777777" w:rsidR="00801506" w:rsidRPr="00F410F6" w:rsidRDefault="00801506" w:rsidP="00801506">
      <w:pPr>
        <w:pStyle w:val="Prrafodelista"/>
        <w:numPr>
          <w:ilvl w:val="0"/>
          <w:numId w:val="41"/>
        </w:numPr>
        <w:rPr>
          <w:rStyle w:val="ft0p91"/>
          <w:rFonts w:ascii="Arial Narrow" w:hAnsi="Arial Narrow"/>
          <w:bCs/>
          <w:color w:val="auto"/>
          <w:sz w:val="22"/>
          <w:szCs w:val="22"/>
          <w:lang w:val="es-CO"/>
        </w:rPr>
      </w:pPr>
      <w:r w:rsidRPr="001D3367">
        <w:rPr>
          <w:rStyle w:val="ft0p91"/>
          <w:rFonts w:ascii="Arial Narrow" w:hAnsi="Arial Narrow"/>
          <w:b/>
          <w:color w:val="auto"/>
          <w:sz w:val="22"/>
          <w:szCs w:val="22"/>
          <w:lang w:val="es-CO"/>
        </w:rPr>
        <w:t xml:space="preserve">Decreto 1083 </w:t>
      </w:r>
      <w:r w:rsidRPr="00F410F6">
        <w:rPr>
          <w:rStyle w:val="ft0p91"/>
          <w:rFonts w:ascii="Arial Narrow" w:hAnsi="Arial Narrow"/>
          <w:b/>
          <w:color w:val="auto"/>
          <w:sz w:val="22"/>
          <w:szCs w:val="22"/>
          <w:lang w:val="es-CO"/>
        </w:rPr>
        <w:t>de</w:t>
      </w:r>
      <w:r w:rsidRPr="001D3367">
        <w:rPr>
          <w:rStyle w:val="ft0p91"/>
          <w:rFonts w:ascii="Arial Narrow" w:hAnsi="Arial Narrow"/>
          <w:b/>
          <w:color w:val="auto"/>
          <w:sz w:val="22"/>
          <w:szCs w:val="22"/>
          <w:lang w:val="es-CO"/>
        </w:rPr>
        <w:t xml:space="preserve"> 2015: </w:t>
      </w:r>
      <w:r w:rsidRPr="00F410F6">
        <w:rPr>
          <w:rStyle w:val="ft0p91"/>
          <w:rFonts w:ascii="Arial Narrow" w:hAnsi="Arial Narrow"/>
          <w:bCs/>
          <w:color w:val="auto"/>
          <w:sz w:val="22"/>
          <w:szCs w:val="22"/>
          <w:lang w:val="es-CO"/>
        </w:rPr>
        <w:t>“</w:t>
      </w:r>
      <w:r w:rsidRPr="00F410F6">
        <w:rPr>
          <w:rStyle w:val="nfasis"/>
          <w:rFonts w:ascii="Arial Narrow" w:hAnsi="Arial Narrow"/>
          <w:bCs/>
          <w:sz w:val="22"/>
          <w:szCs w:val="22"/>
          <w:shd w:val="clear" w:color="auto" w:fill="FFFFFF"/>
          <w:lang w:val="es-CO"/>
        </w:rPr>
        <w:t>Por medio del cual se expide el Decreto Único Reglamentario del Sector de Función Pública”</w:t>
      </w:r>
    </w:p>
    <w:p w14:paraId="696CFBAD" w14:textId="77777777" w:rsidR="00801506" w:rsidRPr="001D3367" w:rsidRDefault="00801506" w:rsidP="00801506">
      <w:pPr>
        <w:jc w:val="both"/>
        <w:rPr>
          <w:rStyle w:val="ft0p91"/>
          <w:rFonts w:ascii="Arial Narrow" w:hAnsi="Arial Narrow"/>
          <w:b/>
          <w:color w:val="auto"/>
          <w:sz w:val="22"/>
          <w:szCs w:val="22"/>
          <w:lang w:val="es-CO"/>
        </w:rPr>
      </w:pPr>
    </w:p>
    <w:p w14:paraId="15001250" w14:textId="77777777" w:rsidR="00801506" w:rsidRPr="00F410F6" w:rsidRDefault="00801506" w:rsidP="00801506">
      <w:pPr>
        <w:ind w:left="708"/>
        <w:jc w:val="both"/>
        <w:rPr>
          <w:rStyle w:val="ft0p91"/>
          <w:rFonts w:ascii="Arial Narrow" w:hAnsi="Arial Narrow"/>
          <w:color w:val="auto"/>
          <w:sz w:val="22"/>
          <w:szCs w:val="22"/>
          <w:lang w:val="es-CO"/>
        </w:rPr>
      </w:pPr>
      <w:r w:rsidRPr="001D3367">
        <w:rPr>
          <w:rStyle w:val="ft0p91"/>
          <w:rFonts w:ascii="Arial Narrow" w:hAnsi="Arial Narrow"/>
          <w:color w:val="auto"/>
          <w:sz w:val="22"/>
          <w:szCs w:val="22"/>
          <w:lang w:val="es-CO"/>
        </w:rPr>
        <w:t>Por medio del cual se expide el Decreto Único Reglamentario del Sector de Función Pública. Indica que las vacantes definitivas constituyen aquellos empleos que se encuentran desprovistos por algunas de las siguientes situaciones:</w:t>
      </w:r>
    </w:p>
    <w:p w14:paraId="3ECB4135" w14:textId="77777777" w:rsidR="00801506" w:rsidRPr="001D3367" w:rsidRDefault="00801506" w:rsidP="00801506">
      <w:pPr>
        <w:ind w:left="708"/>
        <w:jc w:val="both"/>
        <w:rPr>
          <w:rStyle w:val="ft0p91"/>
          <w:rFonts w:ascii="Arial Narrow" w:hAnsi="Arial Narrow"/>
          <w:color w:val="auto"/>
          <w:sz w:val="22"/>
          <w:szCs w:val="22"/>
          <w:lang w:val="es-CO"/>
        </w:rPr>
      </w:pPr>
    </w:p>
    <w:p w14:paraId="1691664C" w14:textId="77777777" w:rsidR="00801506" w:rsidRPr="001D3367" w:rsidRDefault="00801506" w:rsidP="00801506">
      <w:pPr>
        <w:ind w:firstLine="708"/>
        <w:jc w:val="both"/>
        <w:rPr>
          <w:rStyle w:val="ft0p91"/>
          <w:rFonts w:ascii="Arial Narrow" w:hAnsi="Arial Narrow"/>
          <w:color w:val="auto"/>
          <w:sz w:val="22"/>
          <w:szCs w:val="22"/>
          <w:lang w:val="es-CO"/>
        </w:rPr>
      </w:pPr>
      <w:r w:rsidRPr="001D3367">
        <w:rPr>
          <w:rStyle w:val="ft0p91"/>
          <w:rFonts w:ascii="Arial Narrow" w:hAnsi="Arial Narrow"/>
          <w:color w:val="auto"/>
          <w:sz w:val="22"/>
          <w:szCs w:val="22"/>
          <w:lang w:val="es-CO"/>
        </w:rPr>
        <w:t>a) Por renuncia regularmente aceptada.</w:t>
      </w:r>
    </w:p>
    <w:p w14:paraId="630E357E" w14:textId="77777777" w:rsidR="00801506" w:rsidRPr="001D3367" w:rsidRDefault="00801506" w:rsidP="00801506">
      <w:pPr>
        <w:ind w:left="708"/>
        <w:jc w:val="both"/>
        <w:rPr>
          <w:rStyle w:val="ft0p91"/>
          <w:rFonts w:ascii="Arial Narrow" w:hAnsi="Arial Narrow"/>
          <w:color w:val="auto"/>
          <w:sz w:val="22"/>
          <w:szCs w:val="22"/>
          <w:lang w:val="es-CO"/>
        </w:rPr>
      </w:pPr>
      <w:r w:rsidRPr="001D3367">
        <w:rPr>
          <w:rStyle w:val="ft0p91"/>
          <w:rFonts w:ascii="Arial Narrow" w:hAnsi="Arial Narrow"/>
          <w:color w:val="auto"/>
          <w:sz w:val="22"/>
          <w:szCs w:val="22"/>
          <w:lang w:val="es-CO"/>
        </w:rPr>
        <w:t>b) Por declaratoria de insubsistencia del nombramiento en los empleos de libre nombramiento y remoción.</w:t>
      </w:r>
    </w:p>
    <w:p w14:paraId="33271258" w14:textId="77777777" w:rsidR="00801506" w:rsidRPr="001D3367" w:rsidRDefault="00801506" w:rsidP="00801506">
      <w:pPr>
        <w:ind w:left="708"/>
        <w:jc w:val="both"/>
        <w:rPr>
          <w:rStyle w:val="ft0p91"/>
          <w:rFonts w:ascii="Arial Narrow" w:hAnsi="Arial Narrow"/>
          <w:color w:val="auto"/>
          <w:sz w:val="22"/>
          <w:szCs w:val="22"/>
          <w:lang w:val="es-CO"/>
        </w:rPr>
      </w:pPr>
      <w:r w:rsidRPr="001D3367">
        <w:rPr>
          <w:rStyle w:val="ft0p91"/>
          <w:rFonts w:ascii="Arial Narrow" w:hAnsi="Arial Narrow"/>
          <w:color w:val="auto"/>
          <w:sz w:val="22"/>
          <w:szCs w:val="22"/>
          <w:lang w:val="es-CO"/>
        </w:rPr>
        <w:t>c) Por declaratoria de insubsistencia del nombramiento, como consecuencia del resultado no satisfactorio en la evaluación del desempeño laboral de un empleado de carrera administrativa.</w:t>
      </w:r>
    </w:p>
    <w:p w14:paraId="7CF77F33" w14:textId="77777777" w:rsidR="00801506" w:rsidRPr="001D3367" w:rsidRDefault="00801506" w:rsidP="00801506">
      <w:pPr>
        <w:ind w:firstLine="708"/>
        <w:jc w:val="both"/>
        <w:rPr>
          <w:rStyle w:val="ft0p91"/>
          <w:rFonts w:ascii="Arial Narrow" w:hAnsi="Arial Narrow"/>
          <w:color w:val="auto"/>
          <w:sz w:val="22"/>
          <w:szCs w:val="22"/>
          <w:lang w:val="es-CO"/>
        </w:rPr>
      </w:pPr>
      <w:r w:rsidRPr="001D3367">
        <w:rPr>
          <w:rStyle w:val="ft0p91"/>
          <w:rFonts w:ascii="Arial Narrow" w:hAnsi="Arial Narrow"/>
          <w:color w:val="auto"/>
          <w:sz w:val="22"/>
          <w:szCs w:val="22"/>
          <w:lang w:val="es-CO"/>
        </w:rPr>
        <w:t>d) Por declaratoria de insubsistencia del nombramiento provisional.</w:t>
      </w:r>
    </w:p>
    <w:p w14:paraId="3DD7C170" w14:textId="77777777" w:rsidR="00801506" w:rsidRPr="001D3367" w:rsidRDefault="00801506" w:rsidP="00801506">
      <w:pPr>
        <w:ind w:firstLine="708"/>
        <w:jc w:val="both"/>
        <w:rPr>
          <w:rStyle w:val="ft0p91"/>
          <w:rFonts w:ascii="Arial Narrow" w:hAnsi="Arial Narrow"/>
          <w:color w:val="auto"/>
          <w:sz w:val="22"/>
          <w:szCs w:val="22"/>
          <w:lang w:val="es-CO"/>
        </w:rPr>
      </w:pPr>
      <w:r w:rsidRPr="001D3367">
        <w:rPr>
          <w:rStyle w:val="ft0p91"/>
          <w:rFonts w:ascii="Arial Narrow" w:hAnsi="Arial Narrow"/>
          <w:color w:val="auto"/>
          <w:sz w:val="22"/>
          <w:szCs w:val="22"/>
          <w:lang w:val="es-CO"/>
        </w:rPr>
        <w:lastRenderedPageBreak/>
        <w:t>e) Por destitución, como consecuencia de proceso disciplinario.</w:t>
      </w:r>
    </w:p>
    <w:p w14:paraId="1924AD8C" w14:textId="77777777" w:rsidR="00801506" w:rsidRPr="001D3367" w:rsidRDefault="00801506" w:rsidP="00801506">
      <w:pPr>
        <w:ind w:firstLine="708"/>
        <w:jc w:val="both"/>
        <w:rPr>
          <w:rStyle w:val="ft0p91"/>
          <w:rFonts w:ascii="Arial Narrow" w:hAnsi="Arial Narrow"/>
          <w:color w:val="auto"/>
          <w:sz w:val="22"/>
          <w:szCs w:val="22"/>
          <w:lang w:val="es-CO"/>
        </w:rPr>
      </w:pPr>
      <w:r w:rsidRPr="001D3367">
        <w:rPr>
          <w:rStyle w:val="ft0p91"/>
          <w:rFonts w:ascii="Arial Narrow" w:hAnsi="Arial Narrow"/>
          <w:color w:val="auto"/>
          <w:sz w:val="22"/>
          <w:szCs w:val="22"/>
          <w:lang w:val="es-CO"/>
        </w:rPr>
        <w:t>f) Por revocatoria del nombramiento.</w:t>
      </w:r>
    </w:p>
    <w:p w14:paraId="5F8FE16E" w14:textId="77777777" w:rsidR="001904C1" w:rsidRPr="001D3367" w:rsidRDefault="001904C1" w:rsidP="00D13D0C">
      <w:pPr>
        <w:jc w:val="both"/>
        <w:rPr>
          <w:rStyle w:val="ft0p91"/>
          <w:rFonts w:ascii="Arial Narrow" w:hAnsi="Arial Narrow"/>
          <w:color w:val="auto"/>
          <w:sz w:val="22"/>
          <w:szCs w:val="22"/>
          <w:lang w:val="es-CO"/>
        </w:rPr>
      </w:pPr>
    </w:p>
    <w:p w14:paraId="2DC82130" w14:textId="23643679" w:rsidR="001904C1" w:rsidRPr="00F410F6" w:rsidRDefault="001904C1" w:rsidP="00F410F6">
      <w:pPr>
        <w:pStyle w:val="Prrafodelista"/>
        <w:numPr>
          <w:ilvl w:val="0"/>
          <w:numId w:val="40"/>
        </w:numPr>
        <w:rPr>
          <w:rStyle w:val="ft0p91"/>
          <w:rFonts w:ascii="Arial Narrow" w:hAnsi="Arial Narrow"/>
          <w:i/>
          <w:iCs/>
          <w:color w:val="auto"/>
          <w:sz w:val="22"/>
          <w:szCs w:val="22"/>
          <w:lang w:val="es-CO"/>
        </w:rPr>
      </w:pPr>
      <w:r w:rsidRPr="001D3367">
        <w:rPr>
          <w:rStyle w:val="ft0p91"/>
          <w:rFonts w:ascii="Arial Narrow" w:hAnsi="Arial Narrow"/>
          <w:b/>
          <w:color w:val="auto"/>
          <w:sz w:val="22"/>
          <w:szCs w:val="22"/>
          <w:lang w:val="es-CO"/>
        </w:rPr>
        <w:t>Ley 1955 de 2019</w:t>
      </w:r>
      <w:r w:rsidR="00C518B1" w:rsidRPr="001D3367">
        <w:rPr>
          <w:rStyle w:val="ft0p91"/>
          <w:rFonts w:ascii="Arial Narrow" w:hAnsi="Arial Narrow"/>
          <w:b/>
          <w:color w:val="auto"/>
          <w:sz w:val="22"/>
          <w:szCs w:val="22"/>
          <w:lang w:val="es-CO"/>
        </w:rPr>
        <w:t>:</w:t>
      </w:r>
      <w:r w:rsidR="00C518B1" w:rsidRPr="00F410F6">
        <w:rPr>
          <w:rStyle w:val="ft0p91"/>
          <w:rFonts w:ascii="Arial Narrow" w:hAnsi="Arial Narrow"/>
          <w:bCs/>
          <w:color w:val="auto"/>
          <w:sz w:val="22"/>
          <w:szCs w:val="22"/>
          <w:lang w:val="es-CO"/>
        </w:rPr>
        <w:t xml:space="preserve"> </w:t>
      </w:r>
      <w:r w:rsidR="00C518B1" w:rsidRPr="00F410F6">
        <w:rPr>
          <w:rStyle w:val="ft0p91"/>
          <w:rFonts w:ascii="Arial Narrow" w:hAnsi="Arial Narrow"/>
          <w:bCs/>
          <w:i/>
          <w:iCs/>
          <w:color w:val="auto"/>
          <w:sz w:val="22"/>
          <w:szCs w:val="22"/>
          <w:lang w:val="es-CO"/>
        </w:rPr>
        <w:t>“</w:t>
      </w:r>
      <w:r w:rsidR="00C518B1" w:rsidRPr="00F410F6">
        <w:rPr>
          <w:rStyle w:val="Textoennegrita"/>
          <w:rFonts w:ascii="Arial Narrow" w:hAnsi="Arial Narrow"/>
          <w:b w:val="0"/>
          <w:bCs w:val="0"/>
          <w:i/>
          <w:iCs/>
          <w:sz w:val="22"/>
          <w:szCs w:val="22"/>
          <w:shd w:val="clear" w:color="auto" w:fill="FFFFFF"/>
          <w:lang w:val="es-CO"/>
        </w:rPr>
        <w:t>por el cual se expide el plan nacional de desarrollo 2018-2022 pacto por Colombia, pacto por la equidad”.</w:t>
      </w:r>
    </w:p>
    <w:p w14:paraId="71ADFB50" w14:textId="77777777" w:rsidR="001904C1" w:rsidRPr="00F410F6" w:rsidRDefault="001904C1" w:rsidP="00D13D0C">
      <w:pPr>
        <w:jc w:val="both"/>
        <w:rPr>
          <w:rStyle w:val="ft0p91"/>
          <w:rFonts w:ascii="Arial Narrow" w:hAnsi="Arial Narrow"/>
          <w:bCs/>
          <w:color w:val="auto"/>
          <w:sz w:val="22"/>
          <w:szCs w:val="22"/>
          <w:lang w:val="es-CO"/>
        </w:rPr>
      </w:pPr>
    </w:p>
    <w:p w14:paraId="3A8F13D7" w14:textId="368357AE" w:rsidR="001904C1" w:rsidRPr="001D3367" w:rsidRDefault="001904C1" w:rsidP="00F410F6">
      <w:pPr>
        <w:ind w:left="708"/>
        <w:jc w:val="both"/>
        <w:rPr>
          <w:rStyle w:val="ft0p91"/>
          <w:rFonts w:ascii="Arial Narrow" w:hAnsi="Arial Narrow"/>
          <w:color w:val="auto"/>
          <w:sz w:val="22"/>
          <w:szCs w:val="22"/>
          <w:lang w:val="es-CO"/>
        </w:rPr>
      </w:pPr>
      <w:r w:rsidRPr="001D3367">
        <w:rPr>
          <w:rStyle w:val="ft0p91"/>
          <w:rFonts w:ascii="Arial Narrow" w:hAnsi="Arial Narrow"/>
          <w:color w:val="auto"/>
          <w:sz w:val="22"/>
          <w:szCs w:val="22"/>
          <w:lang w:val="es-CO"/>
        </w:rPr>
        <w:t>Ley que aprueba el Plan Nacional de Desarrollo 2018 – 2022 “Pacto por Colombia, Pacto por la Equidad”, en su artículo 125 fusiona el Departamento Administrativo de Ciencia, Tecnología e Innovación - COLCIENCIAS, en el Ministerio de Ciencia, Tecnología e Innovación dispuso la creación del Ministerio de Ciencia, Tecnología e Innovación como ente rector de la política de ciencia, tecnología e innovación.</w:t>
      </w:r>
    </w:p>
    <w:p w14:paraId="67C77851" w14:textId="77777777" w:rsidR="00C518B1" w:rsidRPr="001D3367" w:rsidRDefault="00C518B1" w:rsidP="00D13D0C">
      <w:pPr>
        <w:jc w:val="both"/>
        <w:rPr>
          <w:rStyle w:val="ft0p91"/>
          <w:rFonts w:ascii="Arial Narrow" w:hAnsi="Arial Narrow"/>
          <w:color w:val="auto"/>
          <w:sz w:val="22"/>
          <w:szCs w:val="22"/>
          <w:lang w:val="es-CO"/>
        </w:rPr>
      </w:pPr>
    </w:p>
    <w:p w14:paraId="1DF8E89D" w14:textId="77777777" w:rsidR="001904C1" w:rsidRPr="001D3367" w:rsidRDefault="001904C1" w:rsidP="00F410F6">
      <w:pPr>
        <w:ind w:left="708"/>
        <w:jc w:val="both"/>
        <w:rPr>
          <w:rStyle w:val="ft0p91"/>
          <w:rFonts w:ascii="Arial Narrow" w:hAnsi="Arial Narrow"/>
          <w:color w:val="auto"/>
          <w:sz w:val="22"/>
          <w:szCs w:val="22"/>
          <w:lang w:val="es-CO"/>
        </w:rPr>
      </w:pPr>
      <w:r w:rsidRPr="001D3367">
        <w:rPr>
          <w:rStyle w:val="ft0p91"/>
          <w:rFonts w:ascii="Arial Narrow" w:hAnsi="Arial Narrow"/>
          <w:color w:val="auto"/>
          <w:sz w:val="22"/>
          <w:szCs w:val="22"/>
          <w:lang w:val="es-CO"/>
        </w:rPr>
        <w:t>Igualmente dispone que los servidores de la planta de personal del Departamento Administrativo de Ciencia, Tecnología e Innovación continuarían ejerciendo las atribuciones a ellos asignadas, bajo la misma estructura y percibiendo la misma remuneración, hasta tanto sean incorporados a la planta de personal adoptada de conformidad con lo dispuesto en dicho artículo.</w:t>
      </w:r>
    </w:p>
    <w:p w14:paraId="09044398" w14:textId="77777777" w:rsidR="00C518B1" w:rsidRPr="00F410F6" w:rsidRDefault="00C518B1" w:rsidP="00D13D0C">
      <w:pPr>
        <w:jc w:val="both"/>
        <w:rPr>
          <w:rStyle w:val="ft0p91"/>
          <w:rFonts w:ascii="Arial Narrow" w:hAnsi="Arial Narrow"/>
          <w:bCs/>
          <w:color w:val="auto"/>
          <w:sz w:val="22"/>
          <w:szCs w:val="22"/>
          <w:lang w:val="es-CO"/>
        </w:rPr>
      </w:pPr>
    </w:p>
    <w:p w14:paraId="44259FC7" w14:textId="77777777" w:rsidR="009E4D4C" w:rsidRPr="00D351BC" w:rsidRDefault="009E4D4C" w:rsidP="009E4D4C">
      <w:pPr>
        <w:pStyle w:val="Prrafodelista"/>
        <w:numPr>
          <w:ilvl w:val="0"/>
          <w:numId w:val="40"/>
        </w:numPr>
        <w:rPr>
          <w:rStyle w:val="ft0p91"/>
          <w:rFonts w:ascii="Arial Narrow" w:hAnsi="Arial Narrow"/>
          <w:bCs/>
          <w:i/>
          <w:iCs/>
          <w:color w:val="auto"/>
          <w:sz w:val="22"/>
          <w:szCs w:val="22"/>
          <w:lang w:val="es-CO"/>
        </w:rPr>
      </w:pPr>
      <w:r w:rsidRPr="001D3367">
        <w:rPr>
          <w:rStyle w:val="ft0p91"/>
          <w:rFonts w:ascii="Arial Narrow" w:hAnsi="Arial Narrow"/>
          <w:b/>
          <w:color w:val="auto"/>
          <w:sz w:val="22"/>
          <w:szCs w:val="22"/>
          <w:lang w:val="es-CO"/>
        </w:rPr>
        <w:t xml:space="preserve">Ley 1960 de 2019: </w:t>
      </w:r>
      <w:r w:rsidRPr="00D351BC">
        <w:rPr>
          <w:rStyle w:val="ft0p91"/>
          <w:rFonts w:ascii="Arial Narrow" w:hAnsi="Arial Narrow"/>
          <w:b/>
          <w:i/>
          <w:iCs/>
          <w:color w:val="auto"/>
          <w:sz w:val="22"/>
          <w:szCs w:val="22"/>
          <w:lang w:val="es-CO"/>
        </w:rPr>
        <w:t>“</w:t>
      </w:r>
      <w:r w:rsidRPr="00D351BC">
        <w:rPr>
          <w:rStyle w:val="ft0p91"/>
          <w:rFonts w:ascii="Arial Narrow" w:hAnsi="Arial Narrow"/>
          <w:bCs/>
          <w:i/>
          <w:iCs/>
          <w:color w:val="auto"/>
          <w:sz w:val="22"/>
          <w:szCs w:val="22"/>
          <w:lang w:val="es-CO"/>
        </w:rPr>
        <w:t>Por el cual se modifican la Ley 909 de 2004, el Decreto Ley 1567 de 1998 y se dictan otras disposiciones”.</w:t>
      </w:r>
    </w:p>
    <w:p w14:paraId="726F610B" w14:textId="77777777" w:rsidR="009E4D4C" w:rsidRPr="00D351BC" w:rsidRDefault="009E4D4C" w:rsidP="009E4D4C">
      <w:pPr>
        <w:jc w:val="both"/>
        <w:rPr>
          <w:rStyle w:val="ft0p91"/>
          <w:rFonts w:ascii="Arial Narrow" w:hAnsi="Arial Narrow"/>
          <w:b/>
          <w:color w:val="auto"/>
          <w:sz w:val="22"/>
          <w:szCs w:val="22"/>
          <w:lang w:val="es-CO"/>
        </w:rPr>
      </w:pPr>
    </w:p>
    <w:p w14:paraId="35EAD556" w14:textId="77777777" w:rsidR="009E4D4C" w:rsidRPr="001D3367" w:rsidRDefault="009E4D4C" w:rsidP="009E4D4C">
      <w:pPr>
        <w:ind w:left="708"/>
        <w:jc w:val="both"/>
        <w:rPr>
          <w:rStyle w:val="ft0p91"/>
          <w:rFonts w:ascii="Arial Narrow" w:hAnsi="Arial Narrow"/>
          <w:color w:val="auto"/>
          <w:sz w:val="22"/>
          <w:szCs w:val="22"/>
          <w:lang w:val="es-CO"/>
        </w:rPr>
      </w:pPr>
      <w:r w:rsidRPr="001D3367">
        <w:rPr>
          <w:rStyle w:val="ft0p91"/>
          <w:rFonts w:ascii="Arial Narrow" w:hAnsi="Arial Narrow"/>
          <w:color w:val="auto"/>
          <w:sz w:val="22"/>
          <w:szCs w:val="22"/>
          <w:lang w:val="es-CO"/>
        </w:rPr>
        <w:t>Modifica la Ley 909 de 2004 y establece la provisión definitiva de los empleos públicos de carrera administrativa mediante procesos de selección abiertos y de ascenso los cuales adelantará la Comisión Nacional del Servicio Civil o la entidad en la que esta delegue o desconcentre la función.</w:t>
      </w:r>
    </w:p>
    <w:p w14:paraId="06F14F30" w14:textId="72778926" w:rsidR="00C518B1" w:rsidRPr="001D3367" w:rsidRDefault="00C518B1" w:rsidP="00D13D0C">
      <w:pPr>
        <w:jc w:val="both"/>
        <w:rPr>
          <w:rStyle w:val="ft0p91"/>
          <w:rFonts w:ascii="Arial Narrow" w:hAnsi="Arial Narrow"/>
          <w:color w:val="auto"/>
          <w:sz w:val="22"/>
          <w:szCs w:val="22"/>
          <w:lang w:val="es-CO"/>
        </w:rPr>
      </w:pPr>
    </w:p>
    <w:p w14:paraId="3D18179A" w14:textId="5F0C4EBC" w:rsidR="001904C1" w:rsidRPr="001D3367" w:rsidRDefault="001904C1" w:rsidP="00F410F6">
      <w:pPr>
        <w:pStyle w:val="Prrafodelista"/>
        <w:rPr>
          <w:rStyle w:val="ft0p91"/>
          <w:rFonts w:ascii="Arial Narrow" w:hAnsi="Arial Narrow"/>
          <w:color w:val="auto"/>
          <w:sz w:val="22"/>
          <w:szCs w:val="22"/>
          <w:lang w:val="es-CO"/>
        </w:rPr>
      </w:pPr>
      <w:r w:rsidRPr="001D3367">
        <w:rPr>
          <w:rStyle w:val="ft0p91"/>
          <w:rFonts w:ascii="Arial Narrow" w:hAnsi="Arial Narrow"/>
          <w:b/>
          <w:color w:val="auto"/>
          <w:sz w:val="22"/>
          <w:szCs w:val="22"/>
          <w:lang w:val="es-CO"/>
        </w:rPr>
        <w:t xml:space="preserve">Acuerdo No. </w:t>
      </w:r>
      <w:proofErr w:type="spellStart"/>
      <w:r w:rsidRPr="001D3367">
        <w:rPr>
          <w:rStyle w:val="ft0p91"/>
          <w:rFonts w:ascii="Arial Narrow" w:hAnsi="Arial Narrow"/>
          <w:b/>
          <w:color w:val="auto"/>
          <w:sz w:val="22"/>
          <w:szCs w:val="22"/>
          <w:lang w:val="es-CO"/>
        </w:rPr>
        <w:t>CNSC</w:t>
      </w:r>
      <w:proofErr w:type="spellEnd"/>
      <w:r w:rsidRPr="001D3367">
        <w:rPr>
          <w:rStyle w:val="ft0p91"/>
          <w:rFonts w:ascii="Arial Narrow" w:hAnsi="Arial Narrow"/>
          <w:b/>
          <w:color w:val="auto"/>
          <w:sz w:val="22"/>
          <w:szCs w:val="22"/>
          <w:lang w:val="es-CO"/>
        </w:rPr>
        <w:t xml:space="preserve"> 20191000008736 de la Comisión Nacional del Servicio Civil</w:t>
      </w:r>
    </w:p>
    <w:p w14:paraId="604E3381" w14:textId="77777777" w:rsidR="001904C1" w:rsidRPr="001D3367" w:rsidRDefault="001904C1" w:rsidP="00D13D0C">
      <w:pPr>
        <w:jc w:val="both"/>
        <w:rPr>
          <w:rStyle w:val="ft0p91"/>
          <w:rFonts w:ascii="Arial Narrow" w:hAnsi="Arial Narrow"/>
          <w:color w:val="auto"/>
          <w:sz w:val="22"/>
          <w:szCs w:val="22"/>
          <w:lang w:val="es-CO"/>
        </w:rPr>
      </w:pPr>
    </w:p>
    <w:p w14:paraId="331ABD6C" w14:textId="0DF5133E" w:rsidR="001904C1" w:rsidRPr="001D3367" w:rsidRDefault="001904C1" w:rsidP="00F410F6">
      <w:pPr>
        <w:ind w:left="708"/>
        <w:jc w:val="both"/>
        <w:rPr>
          <w:rStyle w:val="ft0p91"/>
          <w:rFonts w:ascii="Arial Narrow" w:hAnsi="Arial Narrow"/>
          <w:color w:val="auto"/>
          <w:sz w:val="22"/>
          <w:szCs w:val="22"/>
          <w:lang w:val="es-CO"/>
        </w:rPr>
      </w:pPr>
      <w:r w:rsidRPr="001D3367">
        <w:rPr>
          <w:rStyle w:val="ft0p91"/>
          <w:rFonts w:ascii="Arial Narrow" w:hAnsi="Arial Narrow"/>
          <w:color w:val="auto"/>
          <w:sz w:val="22"/>
          <w:szCs w:val="22"/>
          <w:lang w:val="es-CO"/>
        </w:rPr>
        <w:t>Establece el procedimiento para el reporte de la Oferta Pública de Empleos de Carrera (</w:t>
      </w:r>
      <w:proofErr w:type="spellStart"/>
      <w:r w:rsidRPr="001D3367">
        <w:rPr>
          <w:rStyle w:val="ft0p91"/>
          <w:rFonts w:ascii="Arial Narrow" w:hAnsi="Arial Narrow"/>
          <w:color w:val="auto"/>
          <w:sz w:val="22"/>
          <w:szCs w:val="22"/>
          <w:lang w:val="es-CO"/>
        </w:rPr>
        <w:t>OPEC</w:t>
      </w:r>
      <w:proofErr w:type="spellEnd"/>
      <w:r w:rsidRPr="001D3367">
        <w:rPr>
          <w:rStyle w:val="ft0p91"/>
          <w:rFonts w:ascii="Arial Narrow" w:hAnsi="Arial Narrow"/>
          <w:color w:val="auto"/>
          <w:sz w:val="22"/>
          <w:szCs w:val="22"/>
          <w:lang w:val="es-CO"/>
        </w:rPr>
        <w:t>) con el fin de garantizar el concurso de ascenso</w:t>
      </w:r>
      <w:r w:rsidR="00D13D0C" w:rsidRPr="001D3367">
        <w:rPr>
          <w:rStyle w:val="ft0p91"/>
          <w:rFonts w:ascii="Arial Narrow" w:hAnsi="Arial Narrow"/>
          <w:color w:val="auto"/>
          <w:sz w:val="22"/>
          <w:szCs w:val="22"/>
          <w:lang w:val="es-CO"/>
        </w:rPr>
        <w:t>.</w:t>
      </w:r>
    </w:p>
    <w:p w14:paraId="1EC5AA0C" w14:textId="77777777" w:rsidR="001904C1" w:rsidRPr="001D3367" w:rsidRDefault="001904C1" w:rsidP="00D13D0C">
      <w:pPr>
        <w:jc w:val="both"/>
        <w:rPr>
          <w:rStyle w:val="ft0p91"/>
          <w:rFonts w:ascii="Arial Narrow" w:hAnsi="Arial Narrow"/>
          <w:color w:val="auto"/>
          <w:sz w:val="22"/>
          <w:szCs w:val="22"/>
          <w:lang w:val="es-CO"/>
        </w:rPr>
      </w:pPr>
    </w:p>
    <w:p w14:paraId="2019553F" w14:textId="51D79D89" w:rsidR="001904C1" w:rsidRPr="001D3367" w:rsidRDefault="001904C1" w:rsidP="00F410F6">
      <w:pPr>
        <w:pStyle w:val="Prrafodelista"/>
        <w:numPr>
          <w:ilvl w:val="0"/>
          <w:numId w:val="41"/>
        </w:numPr>
        <w:rPr>
          <w:rStyle w:val="ft0p91"/>
          <w:rFonts w:ascii="Arial Narrow" w:hAnsi="Arial Narrow"/>
          <w:b/>
          <w:color w:val="auto"/>
          <w:sz w:val="22"/>
          <w:szCs w:val="22"/>
          <w:lang w:val="es-CO"/>
        </w:rPr>
      </w:pPr>
      <w:r w:rsidRPr="001D3367">
        <w:rPr>
          <w:rStyle w:val="ft0p91"/>
          <w:rFonts w:ascii="Arial Narrow" w:hAnsi="Arial Narrow"/>
          <w:b/>
          <w:color w:val="auto"/>
          <w:sz w:val="22"/>
          <w:szCs w:val="22"/>
          <w:lang w:val="es-CO"/>
        </w:rPr>
        <w:t>Decreto 64</w:t>
      </w:r>
      <w:r w:rsidR="008E70CE" w:rsidRPr="001D3367">
        <w:rPr>
          <w:rStyle w:val="ft0p91"/>
          <w:rFonts w:ascii="Arial Narrow" w:hAnsi="Arial Narrow"/>
          <w:b/>
          <w:color w:val="auto"/>
          <w:sz w:val="22"/>
          <w:szCs w:val="22"/>
          <w:lang w:val="es-CO"/>
        </w:rPr>
        <w:t>8</w:t>
      </w:r>
      <w:r w:rsidRPr="001D3367">
        <w:rPr>
          <w:rStyle w:val="ft0p91"/>
          <w:rFonts w:ascii="Arial Narrow" w:hAnsi="Arial Narrow"/>
          <w:b/>
          <w:color w:val="auto"/>
          <w:sz w:val="22"/>
          <w:szCs w:val="22"/>
          <w:lang w:val="es-CO"/>
        </w:rPr>
        <w:t xml:space="preserve"> de 2017</w:t>
      </w:r>
      <w:r w:rsidR="008E70CE" w:rsidRPr="001D3367">
        <w:rPr>
          <w:rStyle w:val="ft0p91"/>
          <w:rFonts w:ascii="Arial Narrow" w:hAnsi="Arial Narrow"/>
          <w:b/>
          <w:color w:val="auto"/>
          <w:sz w:val="22"/>
          <w:szCs w:val="22"/>
          <w:lang w:val="es-CO"/>
        </w:rPr>
        <w:t xml:space="preserve">: </w:t>
      </w:r>
      <w:r w:rsidR="008E70CE" w:rsidRPr="00F410F6">
        <w:rPr>
          <w:rStyle w:val="ft0p91"/>
          <w:rFonts w:ascii="Arial Narrow" w:hAnsi="Arial Narrow"/>
          <w:bCs/>
          <w:color w:val="auto"/>
          <w:sz w:val="22"/>
          <w:szCs w:val="22"/>
          <w:lang w:val="es-CO"/>
        </w:rPr>
        <w:t>“</w:t>
      </w:r>
      <w:r w:rsidR="008E70CE" w:rsidRPr="00F410F6">
        <w:rPr>
          <w:rFonts w:ascii="Arial Narrow" w:hAnsi="Arial Narrow"/>
          <w:bCs/>
          <w:i/>
          <w:iCs/>
          <w:sz w:val="22"/>
          <w:szCs w:val="22"/>
          <w:shd w:val="clear" w:color="auto" w:fill="FFFFFF"/>
          <w:lang w:val="es-CO"/>
        </w:rPr>
        <w:t xml:space="preserve">Por el cual se modifica y adiciona el Decreto </w:t>
      </w:r>
      <w:r w:rsidR="008E70CE" w:rsidRPr="00F410F6">
        <w:rPr>
          <w:rFonts w:ascii="Arial Narrow" w:hAnsi="Arial Narrow"/>
          <w:sz w:val="22"/>
          <w:szCs w:val="22"/>
          <w:lang w:val="es-CO"/>
        </w:rPr>
        <w:t>1083</w:t>
      </w:r>
      <w:r w:rsidR="008E70CE" w:rsidRPr="00F410F6">
        <w:rPr>
          <w:rFonts w:ascii="Arial Narrow" w:hAnsi="Arial Narrow"/>
          <w:bCs/>
          <w:i/>
          <w:iCs/>
          <w:sz w:val="22"/>
          <w:szCs w:val="22"/>
          <w:shd w:val="clear" w:color="auto" w:fill="FFFFFF"/>
          <w:lang w:val="es-CO"/>
        </w:rPr>
        <w:t xml:space="preserve"> de 2015, Reglamentario Único del Sector de la Función Pública”</w:t>
      </w:r>
    </w:p>
    <w:p w14:paraId="06E80A6D" w14:textId="77777777" w:rsidR="001904C1" w:rsidRPr="001D3367" w:rsidRDefault="001904C1" w:rsidP="00D13D0C">
      <w:pPr>
        <w:jc w:val="both"/>
        <w:rPr>
          <w:rStyle w:val="ft0p91"/>
          <w:rFonts w:ascii="Arial Narrow" w:hAnsi="Arial Narrow"/>
          <w:b/>
          <w:color w:val="auto"/>
          <w:sz w:val="22"/>
          <w:szCs w:val="22"/>
          <w:lang w:val="es-CO"/>
        </w:rPr>
      </w:pPr>
    </w:p>
    <w:p w14:paraId="0EE499BB" w14:textId="77777777" w:rsidR="001904C1" w:rsidRPr="001D3367" w:rsidRDefault="001904C1" w:rsidP="00F410F6">
      <w:pPr>
        <w:ind w:left="708"/>
        <w:jc w:val="both"/>
        <w:rPr>
          <w:rStyle w:val="ft0p91"/>
          <w:rFonts w:ascii="Arial Narrow" w:hAnsi="Arial Narrow"/>
          <w:color w:val="auto"/>
          <w:sz w:val="22"/>
          <w:szCs w:val="22"/>
          <w:lang w:val="es-CO"/>
        </w:rPr>
      </w:pPr>
      <w:r w:rsidRPr="001D3367">
        <w:rPr>
          <w:rStyle w:val="ft0p91"/>
          <w:rFonts w:ascii="Arial Narrow" w:hAnsi="Arial Narrow"/>
          <w:color w:val="auto"/>
          <w:sz w:val="22"/>
          <w:szCs w:val="22"/>
          <w:lang w:val="es-CO"/>
        </w:rPr>
        <w:t>En su artículo 2.2.5.3.5 hace referencia a la provisión de empleos temporales indicando que para su provisión los nominadores deberán solicitar las listas de elegibles a la Comisión Nacional del Servicio Civil teniendo en cuenta las listas que hagan parte del Banco Nacional de Listas de Elegibles y que correspondan a un empleo de la misma denominación, código y asignación básica del empleo a proveer. Igualmente, que, en caso de ausencia de lista de elegibles, los empleos temporales se deberán proveer mediante la figura del encargo con empleados de carrera de la respectiva entidad que cumplan con los requisitos y competencias exigidos para su desempeño. Para tal fin, la entidad podrá adelantar un proceso de evaluación de las capacidades y competencia de los candidatos y otros factores directamente relacionados con la función a desarrollar.</w:t>
      </w:r>
    </w:p>
    <w:p w14:paraId="72EA5783" w14:textId="77777777" w:rsidR="001904C1" w:rsidRPr="001D3367" w:rsidRDefault="001904C1" w:rsidP="00D13D0C">
      <w:pPr>
        <w:jc w:val="both"/>
        <w:rPr>
          <w:rStyle w:val="ft0p91"/>
          <w:rFonts w:ascii="Arial Narrow" w:hAnsi="Arial Narrow"/>
          <w:color w:val="auto"/>
          <w:sz w:val="22"/>
          <w:szCs w:val="22"/>
          <w:lang w:val="es-CO"/>
        </w:rPr>
      </w:pPr>
    </w:p>
    <w:p w14:paraId="232C241B" w14:textId="57C37027" w:rsidR="001904C1" w:rsidRPr="001D3367" w:rsidRDefault="001904C1" w:rsidP="00F410F6">
      <w:pPr>
        <w:pStyle w:val="Prrafodelista"/>
        <w:numPr>
          <w:ilvl w:val="0"/>
          <w:numId w:val="41"/>
        </w:numPr>
        <w:rPr>
          <w:rStyle w:val="ft0p91"/>
          <w:rFonts w:ascii="Arial Narrow" w:hAnsi="Arial Narrow"/>
          <w:bCs/>
          <w:color w:val="auto"/>
          <w:sz w:val="22"/>
          <w:szCs w:val="22"/>
          <w:lang w:val="es-CO"/>
        </w:rPr>
      </w:pPr>
      <w:r w:rsidRPr="001D3367">
        <w:rPr>
          <w:rStyle w:val="ft0p91"/>
          <w:rFonts w:ascii="Arial Narrow" w:hAnsi="Arial Narrow"/>
          <w:b/>
          <w:color w:val="auto"/>
          <w:sz w:val="22"/>
          <w:szCs w:val="22"/>
          <w:lang w:val="es-CO"/>
        </w:rPr>
        <w:t>Decreto 051 de 2018</w:t>
      </w:r>
      <w:r w:rsidR="008E70CE" w:rsidRPr="001D3367">
        <w:rPr>
          <w:rStyle w:val="ft0p91"/>
          <w:rFonts w:ascii="Arial Narrow" w:hAnsi="Arial Narrow"/>
          <w:b/>
          <w:color w:val="auto"/>
          <w:sz w:val="22"/>
          <w:szCs w:val="22"/>
          <w:lang w:val="es-CO"/>
        </w:rPr>
        <w:t xml:space="preserve">: </w:t>
      </w:r>
      <w:r w:rsidR="008E70CE" w:rsidRPr="00F410F6">
        <w:rPr>
          <w:rStyle w:val="ft0p91"/>
          <w:rFonts w:ascii="Arial Narrow" w:hAnsi="Arial Narrow"/>
          <w:bCs/>
          <w:color w:val="auto"/>
          <w:sz w:val="22"/>
          <w:szCs w:val="22"/>
          <w:lang w:val="es-CO"/>
        </w:rPr>
        <w:t>“</w:t>
      </w:r>
      <w:r w:rsidR="008E70CE" w:rsidRPr="00F410F6">
        <w:rPr>
          <w:rFonts w:ascii="Arial Narrow" w:hAnsi="Arial Narrow"/>
          <w:bCs/>
          <w:i/>
          <w:iCs/>
          <w:sz w:val="22"/>
          <w:szCs w:val="22"/>
          <w:shd w:val="clear" w:color="auto" w:fill="FFFFFF"/>
          <w:lang w:val="es-CO"/>
        </w:rPr>
        <w:t xml:space="preserve">Por el cual se modifica parcialmente el Decreto </w:t>
      </w:r>
      <w:r w:rsidR="008E70CE" w:rsidRPr="00F410F6">
        <w:rPr>
          <w:rFonts w:ascii="Arial Narrow" w:hAnsi="Arial Narrow"/>
          <w:sz w:val="22"/>
          <w:szCs w:val="22"/>
          <w:lang w:val="es-CO"/>
        </w:rPr>
        <w:t>1083</w:t>
      </w:r>
      <w:r w:rsidR="008E70CE" w:rsidRPr="00F410F6">
        <w:rPr>
          <w:rFonts w:ascii="Arial Narrow" w:hAnsi="Arial Narrow"/>
          <w:bCs/>
          <w:i/>
          <w:iCs/>
          <w:sz w:val="22"/>
          <w:szCs w:val="22"/>
          <w:shd w:val="clear" w:color="auto" w:fill="FFFFFF"/>
          <w:lang w:val="es-CO"/>
        </w:rPr>
        <w:t xml:space="preserve"> de 2015, Único Reglamentario del Sector de Función Pública, y se deroga el Decreto </w:t>
      </w:r>
      <w:r w:rsidR="008E70CE" w:rsidRPr="00F410F6">
        <w:rPr>
          <w:rFonts w:ascii="Arial Narrow" w:hAnsi="Arial Narrow"/>
          <w:sz w:val="22"/>
          <w:szCs w:val="22"/>
          <w:lang w:val="es-CO"/>
        </w:rPr>
        <w:t>1737</w:t>
      </w:r>
      <w:r w:rsidR="008E70CE" w:rsidRPr="00F410F6">
        <w:rPr>
          <w:rFonts w:ascii="Arial Narrow" w:hAnsi="Arial Narrow"/>
          <w:bCs/>
          <w:i/>
          <w:iCs/>
          <w:sz w:val="22"/>
          <w:szCs w:val="22"/>
          <w:shd w:val="clear" w:color="auto" w:fill="FFFFFF"/>
          <w:lang w:val="es-CO"/>
        </w:rPr>
        <w:t xml:space="preserve"> de 2009”</w:t>
      </w:r>
    </w:p>
    <w:p w14:paraId="1C3A91B8" w14:textId="77777777" w:rsidR="00D13D0C" w:rsidRPr="001D3367" w:rsidRDefault="00D13D0C" w:rsidP="00D13D0C">
      <w:pPr>
        <w:jc w:val="both"/>
        <w:rPr>
          <w:rStyle w:val="ft0p91"/>
          <w:rFonts w:ascii="Arial Narrow" w:hAnsi="Arial Narrow"/>
          <w:color w:val="auto"/>
          <w:sz w:val="22"/>
          <w:szCs w:val="22"/>
          <w:lang w:val="es-CO"/>
        </w:rPr>
      </w:pPr>
    </w:p>
    <w:p w14:paraId="6F71E411" w14:textId="5103DCCD" w:rsidR="001904C1" w:rsidRPr="00BC3FD7" w:rsidRDefault="001904C1" w:rsidP="00F410F6">
      <w:pPr>
        <w:ind w:left="708"/>
        <w:jc w:val="both"/>
        <w:rPr>
          <w:rStyle w:val="ft0p91"/>
          <w:rFonts w:ascii="Arial Narrow" w:hAnsi="Arial Narrow"/>
          <w:color w:val="auto"/>
          <w:sz w:val="22"/>
          <w:szCs w:val="22"/>
          <w:lang w:val="es-CO"/>
        </w:rPr>
      </w:pPr>
      <w:r w:rsidRPr="00BC3FD7">
        <w:rPr>
          <w:rStyle w:val="ft0p91"/>
          <w:rFonts w:ascii="Arial Narrow" w:hAnsi="Arial Narrow"/>
          <w:color w:val="auto"/>
          <w:sz w:val="22"/>
          <w:szCs w:val="22"/>
          <w:lang w:val="es-CO"/>
        </w:rPr>
        <w:t>Estableció la necesidad de regular la periodicidad del registro de los empleos vacantes definitivos en el sistema de información adoptado por la Comisión Nacional del Servicio Civil y la planeación de los concursos de méritos con la entidad convocante.</w:t>
      </w:r>
    </w:p>
    <w:p w14:paraId="7F474C38" w14:textId="77777777" w:rsidR="001904C1" w:rsidRPr="00BC3FD7" w:rsidRDefault="001904C1" w:rsidP="00D13D0C">
      <w:pPr>
        <w:jc w:val="both"/>
        <w:rPr>
          <w:rStyle w:val="ft0p91"/>
          <w:rFonts w:ascii="Arial Narrow" w:hAnsi="Arial Narrow"/>
          <w:color w:val="auto"/>
          <w:sz w:val="22"/>
          <w:szCs w:val="22"/>
          <w:lang w:val="es-CO"/>
        </w:rPr>
      </w:pPr>
    </w:p>
    <w:p w14:paraId="7D21A9C2" w14:textId="634AFAFE" w:rsidR="0019480A" w:rsidRPr="00BC3FD7" w:rsidRDefault="001904C1" w:rsidP="0019480A">
      <w:pPr>
        <w:pStyle w:val="Prrafodelista"/>
        <w:numPr>
          <w:ilvl w:val="0"/>
          <w:numId w:val="41"/>
        </w:numPr>
        <w:rPr>
          <w:rFonts w:ascii="Arial Narrow" w:hAnsi="Arial Narrow"/>
          <w:sz w:val="22"/>
          <w:szCs w:val="22"/>
          <w:lang w:val="es-CO"/>
        </w:rPr>
      </w:pPr>
      <w:bookmarkStart w:id="15" w:name="_Hlk121999158"/>
      <w:r w:rsidRPr="00BC3FD7">
        <w:rPr>
          <w:rStyle w:val="ft0p91"/>
          <w:rFonts w:ascii="Arial Narrow" w:hAnsi="Arial Narrow"/>
          <w:b/>
          <w:color w:val="auto"/>
          <w:sz w:val="22"/>
          <w:szCs w:val="22"/>
          <w:lang w:val="es-CO"/>
        </w:rPr>
        <w:t>Resolución 0085 de 2020</w:t>
      </w:r>
      <w:r w:rsidR="0019480A" w:rsidRPr="00BC3FD7">
        <w:rPr>
          <w:rStyle w:val="ft0p91"/>
          <w:rFonts w:ascii="Arial Narrow" w:hAnsi="Arial Narrow"/>
          <w:b/>
          <w:color w:val="auto"/>
          <w:sz w:val="22"/>
          <w:szCs w:val="22"/>
          <w:lang w:val="es-CO"/>
        </w:rPr>
        <w:t xml:space="preserve">: </w:t>
      </w:r>
      <w:r w:rsidR="0019480A" w:rsidRPr="00BC3FD7">
        <w:rPr>
          <w:rFonts w:ascii="Arial Narrow" w:hAnsi="Arial Narrow"/>
          <w:i/>
          <w:iCs/>
          <w:sz w:val="22"/>
          <w:szCs w:val="22"/>
          <w:lang w:val="es-CO"/>
        </w:rPr>
        <w:t>“Por medio de la cual se distribuyen en las dependencias del Ministerio de Ciencia, Tecnología e Innovación los cargos de la planta de personal”</w:t>
      </w:r>
      <w:r w:rsidR="00801506" w:rsidRPr="00BC3FD7">
        <w:rPr>
          <w:rFonts w:ascii="Arial Narrow" w:hAnsi="Arial Narrow"/>
          <w:i/>
          <w:iCs/>
          <w:sz w:val="22"/>
          <w:szCs w:val="22"/>
          <w:lang w:val="es-CO"/>
        </w:rPr>
        <w:t xml:space="preserve">, </w:t>
      </w:r>
      <w:r w:rsidR="00801506" w:rsidRPr="00BC3FD7">
        <w:rPr>
          <w:rFonts w:ascii="Arial Narrow" w:hAnsi="Arial Narrow"/>
          <w:sz w:val="22"/>
          <w:szCs w:val="22"/>
          <w:lang w:val="es-CO"/>
        </w:rPr>
        <w:t>y las demás resoluciones que la modifican.</w:t>
      </w:r>
    </w:p>
    <w:p w14:paraId="5056169E" w14:textId="77777777" w:rsidR="001904C1" w:rsidRPr="00F410F6" w:rsidRDefault="001904C1" w:rsidP="00D13D0C">
      <w:pPr>
        <w:jc w:val="both"/>
        <w:rPr>
          <w:rStyle w:val="ft0p91"/>
          <w:rFonts w:ascii="Arial Narrow" w:hAnsi="Arial Narrow"/>
          <w:b/>
          <w:color w:val="auto"/>
          <w:sz w:val="22"/>
          <w:szCs w:val="22"/>
          <w:highlight w:val="cyan"/>
          <w:lang w:val="es-CO"/>
        </w:rPr>
      </w:pPr>
    </w:p>
    <w:p w14:paraId="11AE9B92" w14:textId="77777777" w:rsidR="001904C1" w:rsidRPr="00062B76" w:rsidRDefault="001904C1" w:rsidP="00F410F6">
      <w:pPr>
        <w:ind w:left="708"/>
        <w:jc w:val="both"/>
        <w:rPr>
          <w:rStyle w:val="ft0p91"/>
          <w:rFonts w:ascii="Arial Narrow" w:hAnsi="Arial Narrow"/>
          <w:color w:val="auto"/>
          <w:sz w:val="22"/>
          <w:szCs w:val="22"/>
          <w:lang w:val="es-CO"/>
        </w:rPr>
      </w:pPr>
      <w:r w:rsidRPr="00062B76">
        <w:rPr>
          <w:rStyle w:val="ft0p91"/>
          <w:rFonts w:ascii="Arial Narrow" w:hAnsi="Arial Narrow"/>
          <w:color w:val="auto"/>
          <w:sz w:val="22"/>
          <w:szCs w:val="22"/>
          <w:lang w:val="es-CO"/>
        </w:rPr>
        <w:lastRenderedPageBreak/>
        <w:t>Mediante esta Resolución se distribuyen los cargos de la planta de personal del Ministerio de Ciencia, Tecnología e Innovación. En su artículo 17 indica que las Unidades de Personal o quienes hagan sus veces, deberán elaborar y actualizar anualmente Planes de Previsión de Recursos Humanos que tengan como alcance: 1. Un cálculo de los empleados necesarios para atender las necesidades presentes y futuras derivadas del ejercicio de sus competencias. 2. La identificación de las formas de cubrir las necesidades cuantitativas y cualitativas de personal para el período anual, considerando las medidas de ingreso, ascenso, capacitación y formación y 3. La estimación de todos los costos de personal derivados de las medidas anteriores y el aseguramiento de su financiación con el presupuesto asignado.</w:t>
      </w:r>
    </w:p>
    <w:p w14:paraId="60820FFC" w14:textId="77777777" w:rsidR="00D13D0C" w:rsidRPr="00062B76" w:rsidRDefault="00D13D0C" w:rsidP="00D13D0C">
      <w:pPr>
        <w:jc w:val="both"/>
        <w:rPr>
          <w:rStyle w:val="ft0p91"/>
          <w:rFonts w:ascii="Arial Narrow" w:hAnsi="Arial Narrow"/>
          <w:color w:val="auto"/>
          <w:sz w:val="22"/>
          <w:szCs w:val="22"/>
          <w:lang w:val="es-CO"/>
        </w:rPr>
      </w:pPr>
    </w:p>
    <w:p w14:paraId="7292E04A" w14:textId="39E9FC55" w:rsidR="008F4870" w:rsidRPr="000D1AD5" w:rsidRDefault="001904C1" w:rsidP="00F410F6">
      <w:pPr>
        <w:ind w:left="708"/>
        <w:jc w:val="both"/>
        <w:rPr>
          <w:rStyle w:val="ft0p91"/>
          <w:rFonts w:ascii="Arial Narrow" w:hAnsi="Arial Narrow"/>
          <w:color w:val="auto"/>
          <w:sz w:val="22"/>
          <w:szCs w:val="22"/>
          <w:lang w:val="es-CO"/>
        </w:rPr>
      </w:pPr>
      <w:r w:rsidRPr="00062B76">
        <w:rPr>
          <w:rStyle w:val="ft0p91"/>
          <w:rFonts w:ascii="Arial Narrow" w:hAnsi="Arial Narrow"/>
          <w:color w:val="auto"/>
          <w:sz w:val="22"/>
          <w:szCs w:val="22"/>
          <w:lang w:val="es-CO"/>
        </w:rPr>
        <w:t>Así mismo, señala que las competencias laborales, funciones y requisitos específicos para su ejercicio serán fijados por los respectivos organismos o entidades, con sujeción a los que establezca el Gobierno Nacional, salvo para aquellos empleos cuyas funciones y requisitos estén señalados en la Constitución política o la ley.</w:t>
      </w:r>
    </w:p>
    <w:bookmarkEnd w:id="15"/>
    <w:p w14:paraId="0AC9DA4B" w14:textId="735D56C3" w:rsidR="00611077" w:rsidRDefault="00611077" w:rsidP="00D13D0C">
      <w:pPr>
        <w:jc w:val="both"/>
        <w:rPr>
          <w:rStyle w:val="ft0p91"/>
          <w:rFonts w:ascii="Arial Narrow" w:hAnsi="Arial Narrow"/>
          <w:color w:val="auto"/>
          <w:sz w:val="22"/>
          <w:szCs w:val="22"/>
          <w:lang w:val="es-CO"/>
        </w:rPr>
      </w:pPr>
    </w:p>
    <w:p w14:paraId="0E7F100B" w14:textId="77777777" w:rsidR="009E4D4C" w:rsidRPr="00D351BC" w:rsidRDefault="009E4D4C" w:rsidP="009E4D4C">
      <w:pPr>
        <w:pStyle w:val="Prrafodelista"/>
        <w:numPr>
          <w:ilvl w:val="0"/>
          <w:numId w:val="40"/>
        </w:numPr>
        <w:rPr>
          <w:rFonts w:ascii="Arial Narrow" w:hAnsi="Arial Narrow"/>
          <w:i/>
          <w:iCs/>
          <w:sz w:val="22"/>
          <w:szCs w:val="22"/>
          <w:lang w:val="es-CO" w:eastAsia="es-CO"/>
        </w:rPr>
      </w:pPr>
      <w:r w:rsidRPr="00D351BC">
        <w:rPr>
          <w:rStyle w:val="ft0p91"/>
          <w:rFonts w:ascii="Arial Narrow" w:hAnsi="Arial Narrow"/>
          <w:b/>
          <w:color w:val="auto"/>
          <w:sz w:val="22"/>
          <w:szCs w:val="22"/>
          <w:lang w:val="es-CO"/>
        </w:rPr>
        <w:t>Ley 2162 de 2021:</w:t>
      </w:r>
      <w:r w:rsidRPr="00D351BC">
        <w:rPr>
          <w:rStyle w:val="Textoennegrita"/>
          <w:rFonts w:ascii="Arial Narrow" w:hAnsi="Arial Narrow"/>
          <w:b w:val="0"/>
          <w:bCs w:val="0"/>
          <w:sz w:val="22"/>
          <w:szCs w:val="22"/>
          <w:lang w:val="es-CO"/>
        </w:rPr>
        <w:t xml:space="preserve"> </w:t>
      </w:r>
      <w:r w:rsidRPr="00D351BC">
        <w:rPr>
          <w:rStyle w:val="Textoennegrita"/>
          <w:rFonts w:ascii="Arial Narrow" w:hAnsi="Arial Narrow"/>
          <w:b w:val="0"/>
          <w:bCs w:val="0"/>
          <w:i/>
          <w:iCs/>
          <w:sz w:val="22"/>
          <w:szCs w:val="22"/>
          <w:lang w:val="es-CO"/>
        </w:rPr>
        <w:t>“</w:t>
      </w:r>
      <w:r w:rsidRPr="00D351BC">
        <w:rPr>
          <w:rStyle w:val="Textoennegrita"/>
          <w:rFonts w:ascii="Arial Narrow" w:hAnsi="Arial Narrow"/>
          <w:b w:val="0"/>
          <w:bCs w:val="0"/>
          <w:i/>
          <w:iCs/>
          <w:sz w:val="22"/>
          <w:szCs w:val="22"/>
          <w:shd w:val="clear" w:color="auto" w:fill="FFFFFF"/>
          <w:lang w:val="es-CO"/>
        </w:rPr>
        <w:t>Por medio de la cual se crea el Ministerio de Ciencia, Tecnología e Innovación y se dictan otras disposiciones”.</w:t>
      </w:r>
    </w:p>
    <w:p w14:paraId="3B972906" w14:textId="77777777" w:rsidR="009E4D4C" w:rsidRPr="00D351BC" w:rsidRDefault="009E4D4C" w:rsidP="009E4D4C">
      <w:pPr>
        <w:jc w:val="both"/>
        <w:rPr>
          <w:rStyle w:val="ft0p91"/>
          <w:rFonts w:ascii="Arial Narrow" w:hAnsi="Arial Narrow"/>
          <w:bCs/>
          <w:color w:val="auto"/>
          <w:sz w:val="22"/>
          <w:szCs w:val="22"/>
          <w:lang w:val="es-CO"/>
        </w:rPr>
      </w:pPr>
    </w:p>
    <w:p w14:paraId="310D9968" w14:textId="77777777" w:rsidR="009E4D4C" w:rsidRPr="001D3367" w:rsidRDefault="009E4D4C" w:rsidP="009E4D4C">
      <w:pPr>
        <w:ind w:left="708"/>
        <w:jc w:val="both"/>
        <w:rPr>
          <w:rStyle w:val="ft0p91"/>
          <w:rFonts w:ascii="Arial Narrow" w:hAnsi="Arial Narrow"/>
          <w:b/>
          <w:color w:val="auto"/>
          <w:sz w:val="22"/>
          <w:szCs w:val="22"/>
          <w:lang w:val="es-CO"/>
        </w:rPr>
      </w:pPr>
      <w:r w:rsidRPr="00D351BC">
        <w:rPr>
          <w:rFonts w:ascii="Arial Narrow" w:hAnsi="Arial Narrow"/>
          <w:sz w:val="22"/>
          <w:szCs w:val="22"/>
          <w:shd w:val="clear" w:color="auto" w:fill="FFFFFF"/>
        </w:rPr>
        <w:t>Tiene como objeto crear el Ministerio de Ciencia, Tecnología e Innovación de acuerdo a la Constitución y la ley, para contar con el ente rector de la política de ciencia, tecnología e innovación que genere capacidades, promueva el conocimiento científico y tecnológico, contribuya al desarrollo y crecimiento del país y se anticipe a los retos tecnológicos futuros, siempre buscando el bienestar de los colombianos y consolidar una economía más productiva y competitiva y una sociedad más equitativa.</w:t>
      </w:r>
    </w:p>
    <w:p w14:paraId="2FB866BF" w14:textId="77777777" w:rsidR="009E4D4C" w:rsidRPr="000D1AD5" w:rsidRDefault="009E4D4C" w:rsidP="00D13D0C">
      <w:pPr>
        <w:jc w:val="both"/>
        <w:rPr>
          <w:rStyle w:val="ft0p91"/>
          <w:rFonts w:ascii="Arial Narrow" w:hAnsi="Arial Narrow"/>
          <w:color w:val="auto"/>
          <w:sz w:val="22"/>
          <w:szCs w:val="22"/>
          <w:lang w:val="es-CO"/>
        </w:rPr>
      </w:pPr>
    </w:p>
    <w:p w14:paraId="6618D95B" w14:textId="68C69203" w:rsidR="00E53E7D" w:rsidRPr="00F410F6" w:rsidRDefault="008E70CE" w:rsidP="00F410F6">
      <w:pPr>
        <w:pStyle w:val="Default"/>
        <w:numPr>
          <w:ilvl w:val="0"/>
          <w:numId w:val="41"/>
        </w:numPr>
        <w:jc w:val="both"/>
        <w:rPr>
          <w:rStyle w:val="ft0p91"/>
          <w:rFonts w:ascii="Arial Narrow" w:hAnsi="Arial Narrow"/>
          <w:i/>
          <w:iCs/>
          <w:color w:val="auto"/>
          <w:sz w:val="22"/>
          <w:szCs w:val="22"/>
          <w:lang w:val="es-CO"/>
        </w:rPr>
      </w:pPr>
      <w:r w:rsidRPr="00F410F6">
        <w:rPr>
          <w:rStyle w:val="ft0p91"/>
          <w:rFonts w:ascii="Arial Narrow" w:hAnsi="Arial Narrow"/>
          <w:b/>
          <w:bCs/>
          <w:color w:val="auto"/>
          <w:sz w:val="22"/>
          <w:szCs w:val="22"/>
          <w:lang w:val="es-CO"/>
        </w:rPr>
        <w:t>Decreto 1449 de 2022:</w:t>
      </w:r>
      <w:r w:rsidRPr="001D3367">
        <w:rPr>
          <w:rStyle w:val="ft0p91"/>
          <w:rFonts w:ascii="Arial Narrow" w:hAnsi="Arial Narrow"/>
          <w:color w:val="auto"/>
          <w:sz w:val="22"/>
          <w:szCs w:val="22"/>
          <w:lang w:val="es-CO"/>
        </w:rPr>
        <w:t xml:space="preserve"> </w:t>
      </w:r>
      <w:r w:rsidRPr="00F410F6">
        <w:rPr>
          <w:rFonts w:ascii="Arial Narrow" w:hAnsi="Arial Narrow"/>
          <w:i/>
          <w:iCs/>
          <w:color w:val="auto"/>
          <w:sz w:val="22"/>
          <w:szCs w:val="22"/>
          <w:lang w:val="es-CO"/>
        </w:rPr>
        <w:t xml:space="preserve">"Por el cual se adopta la estructura del Ministerio de Ciencia, Tecnología e Innovación </w:t>
      </w:r>
      <w:r w:rsidRPr="00F410F6">
        <w:rPr>
          <w:rFonts w:ascii="Arial Narrow" w:hAnsi="Arial Narrow" w:cs="Times New Roman"/>
          <w:i/>
          <w:iCs/>
          <w:color w:val="auto"/>
          <w:sz w:val="22"/>
          <w:szCs w:val="22"/>
          <w:lang w:val="es-CO"/>
        </w:rPr>
        <w:t xml:space="preserve">y </w:t>
      </w:r>
      <w:r w:rsidRPr="00F410F6">
        <w:rPr>
          <w:rFonts w:ascii="Arial Narrow" w:hAnsi="Arial Narrow"/>
          <w:i/>
          <w:iCs/>
          <w:color w:val="auto"/>
          <w:sz w:val="22"/>
          <w:szCs w:val="22"/>
          <w:lang w:val="es-CO"/>
        </w:rPr>
        <w:t>se dictan otras disposiciones"</w:t>
      </w:r>
    </w:p>
    <w:p w14:paraId="6FDCDF43" w14:textId="50AAC506" w:rsidR="00E53E7D" w:rsidRPr="00F410F6" w:rsidRDefault="00E53E7D" w:rsidP="000D1AD5">
      <w:pPr>
        <w:jc w:val="both"/>
        <w:rPr>
          <w:rStyle w:val="ft0p91"/>
          <w:rFonts w:ascii="Arial Narrow" w:hAnsi="Arial Narrow"/>
          <w:color w:val="auto"/>
          <w:sz w:val="22"/>
          <w:szCs w:val="22"/>
          <w:lang w:val="es-CO"/>
        </w:rPr>
      </w:pPr>
    </w:p>
    <w:p w14:paraId="45224A62" w14:textId="4F12277A" w:rsidR="000D1AD5" w:rsidRPr="00F410F6" w:rsidRDefault="008E70CE" w:rsidP="00F410F6">
      <w:pPr>
        <w:pStyle w:val="Default"/>
        <w:ind w:left="720"/>
        <w:jc w:val="both"/>
        <w:rPr>
          <w:rFonts w:ascii="Arial Narrow" w:hAnsi="Arial Narrow"/>
          <w:color w:val="auto"/>
          <w:sz w:val="22"/>
          <w:szCs w:val="22"/>
          <w:lang w:val="es-CO"/>
        </w:rPr>
      </w:pPr>
      <w:r w:rsidRPr="00F410F6">
        <w:rPr>
          <w:rStyle w:val="ft0p91"/>
          <w:rFonts w:ascii="Arial Narrow" w:hAnsi="Arial Narrow"/>
          <w:color w:val="auto"/>
          <w:sz w:val="22"/>
          <w:szCs w:val="22"/>
          <w:lang w:val="es-CO"/>
        </w:rPr>
        <w:t xml:space="preserve">Establece la estructura y le da funciones al Ministerio de Ciencia, Tecnología e Innovación. En su artículo 22 le asigna a la Dirección de Talento Humano, entre otras las siguientes funciones: </w:t>
      </w:r>
      <w:r w:rsidRPr="00F410F6">
        <w:rPr>
          <w:rStyle w:val="ft0p91"/>
          <w:rFonts w:ascii="Arial Narrow" w:hAnsi="Arial Narrow"/>
          <w:i/>
          <w:iCs/>
          <w:color w:val="auto"/>
          <w:sz w:val="22"/>
          <w:szCs w:val="22"/>
          <w:lang w:val="es-CO"/>
        </w:rPr>
        <w:t xml:space="preserve">1. Diseñar y ejecutar la política de desarrollo y administración del talento humano. </w:t>
      </w:r>
      <w:r w:rsidR="000D1AD5" w:rsidRPr="00F410F6">
        <w:rPr>
          <w:rStyle w:val="ft0p91"/>
          <w:rFonts w:ascii="Arial Narrow" w:hAnsi="Arial Narrow"/>
          <w:i/>
          <w:iCs/>
          <w:color w:val="auto"/>
          <w:sz w:val="22"/>
          <w:szCs w:val="22"/>
          <w:lang w:val="es-CO"/>
        </w:rPr>
        <w:t xml:space="preserve">y </w:t>
      </w:r>
      <w:r w:rsidRPr="00F410F6">
        <w:rPr>
          <w:rStyle w:val="ft0p91"/>
          <w:rFonts w:ascii="Arial Narrow" w:hAnsi="Arial Narrow"/>
          <w:i/>
          <w:iCs/>
          <w:color w:val="auto"/>
          <w:sz w:val="22"/>
          <w:szCs w:val="22"/>
          <w:lang w:val="es-CO"/>
        </w:rPr>
        <w:t>1</w:t>
      </w:r>
      <w:r w:rsidR="000D1AD5" w:rsidRPr="00F410F6">
        <w:rPr>
          <w:rStyle w:val="ft0p91"/>
          <w:rFonts w:ascii="Arial Narrow" w:hAnsi="Arial Narrow"/>
          <w:i/>
          <w:iCs/>
          <w:color w:val="auto"/>
          <w:sz w:val="22"/>
          <w:szCs w:val="22"/>
          <w:lang w:val="es-CO"/>
        </w:rPr>
        <w:t>0</w:t>
      </w:r>
      <w:r w:rsidRPr="00F410F6">
        <w:rPr>
          <w:rStyle w:val="ft0p91"/>
          <w:rFonts w:ascii="Arial Narrow" w:hAnsi="Arial Narrow"/>
          <w:i/>
          <w:iCs/>
          <w:color w:val="auto"/>
          <w:sz w:val="22"/>
          <w:szCs w:val="22"/>
          <w:lang w:val="es-CO"/>
        </w:rPr>
        <w:t xml:space="preserve">. </w:t>
      </w:r>
      <w:r w:rsidR="000D1AD5" w:rsidRPr="00F410F6">
        <w:rPr>
          <w:rFonts w:ascii="Arial Narrow" w:hAnsi="Arial Narrow"/>
          <w:color w:val="auto"/>
          <w:sz w:val="22"/>
          <w:szCs w:val="22"/>
          <w:lang w:val="es-CO"/>
        </w:rPr>
        <w:t>Diseñar y adoptar el plan anual de vacantes del Ministerio con destino al Departamento Administrativo de la Función Pública.</w:t>
      </w:r>
    </w:p>
    <w:p w14:paraId="023CD656" w14:textId="438234A1" w:rsidR="008E70CE" w:rsidRPr="00F410F6" w:rsidRDefault="008E70CE" w:rsidP="008E70CE">
      <w:pPr>
        <w:jc w:val="both"/>
        <w:rPr>
          <w:rStyle w:val="ft0p91"/>
          <w:rFonts w:ascii="Arial Narrow" w:hAnsi="Arial Narrow"/>
          <w:i/>
          <w:iCs/>
          <w:color w:val="auto"/>
          <w:sz w:val="22"/>
          <w:szCs w:val="22"/>
          <w:lang w:val="es-CO"/>
        </w:rPr>
      </w:pPr>
    </w:p>
    <w:p w14:paraId="42555849" w14:textId="12980D52" w:rsidR="00E53E7D" w:rsidRPr="001D3367" w:rsidRDefault="000D1AD5" w:rsidP="00F410F6">
      <w:pPr>
        <w:pStyle w:val="Default"/>
        <w:numPr>
          <w:ilvl w:val="0"/>
          <w:numId w:val="41"/>
        </w:numPr>
        <w:rPr>
          <w:rStyle w:val="ft0p91"/>
          <w:rFonts w:ascii="Arial Narrow" w:hAnsi="Arial Narrow"/>
          <w:color w:val="auto"/>
          <w:sz w:val="22"/>
          <w:szCs w:val="22"/>
          <w:lang w:val="es-CO"/>
        </w:rPr>
      </w:pPr>
      <w:r w:rsidRPr="00F410F6">
        <w:rPr>
          <w:rStyle w:val="ft0p91"/>
          <w:rFonts w:ascii="Arial Narrow" w:hAnsi="Arial Narrow"/>
          <w:b/>
          <w:bCs/>
          <w:color w:val="auto"/>
          <w:sz w:val="22"/>
          <w:szCs w:val="22"/>
          <w:lang w:val="es-CO"/>
        </w:rPr>
        <w:t>Decreto 1450 de 2022:</w:t>
      </w:r>
      <w:r w:rsidRPr="00F410F6">
        <w:rPr>
          <w:rFonts w:ascii="Arial Narrow" w:hAnsi="Arial Narrow"/>
          <w:color w:val="auto"/>
          <w:sz w:val="22"/>
          <w:szCs w:val="22"/>
          <w:lang w:val="es-CO"/>
        </w:rPr>
        <w:t xml:space="preserve"> "Por el cual se suprime la planta de personal del Departamento Administrativo de Ciencia, Tecnología e Innovación y se adopta la planta de empleos del Ministerio de Ciencia, Tecnología e Innovación"</w:t>
      </w:r>
    </w:p>
    <w:p w14:paraId="32FCFC8F" w14:textId="0684A4C2" w:rsidR="00E53E7D" w:rsidRPr="00F410F6" w:rsidRDefault="00E53E7D" w:rsidP="00D13D0C">
      <w:pPr>
        <w:jc w:val="both"/>
        <w:rPr>
          <w:rStyle w:val="ft0p91"/>
          <w:rFonts w:ascii="Arial Narrow" w:hAnsi="Arial Narrow"/>
          <w:color w:val="auto"/>
          <w:sz w:val="22"/>
          <w:szCs w:val="22"/>
          <w:lang w:val="es-CO"/>
        </w:rPr>
      </w:pPr>
    </w:p>
    <w:p w14:paraId="42A89A7D" w14:textId="446898DD" w:rsidR="00BF5C2C" w:rsidRDefault="009016E5" w:rsidP="00F410F6">
      <w:pPr>
        <w:ind w:left="708"/>
        <w:jc w:val="both"/>
        <w:rPr>
          <w:rStyle w:val="ft0p91"/>
          <w:rFonts w:ascii="Arial Narrow" w:hAnsi="Arial Narrow"/>
          <w:color w:val="auto"/>
          <w:sz w:val="22"/>
          <w:szCs w:val="22"/>
          <w:lang w:val="es-CO"/>
        </w:rPr>
      </w:pPr>
      <w:r w:rsidRPr="00F410F6">
        <w:rPr>
          <w:rFonts w:ascii="Arial Narrow" w:hAnsi="Arial Narrow"/>
          <w:sz w:val="22"/>
          <w:szCs w:val="22"/>
          <w:lang w:val="es-CO"/>
        </w:rPr>
        <w:t>S</w:t>
      </w:r>
      <w:r w:rsidR="000D1AD5" w:rsidRPr="00F410F6">
        <w:rPr>
          <w:rFonts w:ascii="Arial Narrow" w:hAnsi="Arial Narrow"/>
          <w:sz w:val="22"/>
          <w:szCs w:val="22"/>
          <w:lang w:val="es-CO"/>
        </w:rPr>
        <w:t>e suprime la planta de personal del Departamento Administrativo de Ciencia, Tecnología e Innovación y se adopta la planta de empleos del Ministerio de Ciencia, Tecnología e Innovación</w:t>
      </w:r>
      <w:r w:rsidRPr="001D3367">
        <w:rPr>
          <w:rFonts w:ascii="Arial Narrow" w:hAnsi="Arial Narrow"/>
          <w:sz w:val="22"/>
          <w:szCs w:val="22"/>
          <w:lang w:val="es-CO"/>
        </w:rPr>
        <w:t>.</w:t>
      </w:r>
      <w:bookmarkEnd w:id="14"/>
      <w:r w:rsidR="00BF5C2C">
        <w:rPr>
          <w:rStyle w:val="ft0p91"/>
          <w:rFonts w:ascii="Arial Narrow" w:hAnsi="Arial Narrow"/>
          <w:color w:val="auto"/>
          <w:sz w:val="22"/>
          <w:szCs w:val="22"/>
          <w:lang w:val="es-CO"/>
        </w:rPr>
        <w:br w:type="page"/>
      </w:r>
    </w:p>
    <w:p w14:paraId="7CC83454" w14:textId="77777777" w:rsidR="00D015FF" w:rsidRPr="00A13811" w:rsidRDefault="00FE5978" w:rsidP="00D13D0C">
      <w:pPr>
        <w:pStyle w:val="Ttulo1"/>
        <w:numPr>
          <w:ilvl w:val="0"/>
          <w:numId w:val="14"/>
        </w:numPr>
        <w:ind w:left="284" w:hanging="284"/>
        <w:rPr>
          <w:rStyle w:val="ft0p91"/>
          <w:rFonts w:ascii="Arial Narrow" w:hAnsi="Arial Narrow" w:cs="Times New Roman"/>
          <w:color w:val="auto"/>
          <w:sz w:val="22"/>
          <w:szCs w:val="22"/>
          <w:lang w:val="es-CO"/>
        </w:rPr>
      </w:pPr>
      <w:bookmarkStart w:id="16" w:name="_Toc121998611"/>
      <w:bookmarkStart w:id="17" w:name="_Toc122462685"/>
      <w:r w:rsidRPr="00A13811">
        <w:rPr>
          <w:rStyle w:val="ft0p91"/>
          <w:rFonts w:ascii="Arial Narrow" w:hAnsi="Arial Narrow" w:cs="Times New Roman"/>
          <w:color w:val="auto"/>
          <w:sz w:val="22"/>
          <w:szCs w:val="22"/>
          <w:lang w:val="es-CO"/>
        </w:rPr>
        <w:lastRenderedPageBreak/>
        <w:t>CONTEXTO ESTRATÉGICO</w:t>
      </w:r>
      <w:bookmarkEnd w:id="16"/>
      <w:bookmarkEnd w:id="17"/>
    </w:p>
    <w:p w14:paraId="50449982" w14:textId="77777777" w:rsidR="00232092" w:rsidRPr="00A13811" w:rsidRDefault="00232092" w:rsidP="00D13D0C">
      <w:pPr>
        <w:jc w:val="both"/>
        <w:rPr>
          <w:rStyle w:val="ft0p91"/>
          <w:rFonts w:ascii="Arial Narrow" w:hAnsi="Arial Narrow"/>
          <w:color w:val="auto"/>
          <w:sz w:val="22"/>
          <w:szCs w:val="22"/>
          <w:lang w:val="es-CO"/>
        </w:rPr>
      </w:pPr>
    </w:p>
    <w:p w14:paraId="72C1F0BB" w14:textId="4E74B47E" w:rsidR="00232092" w:rsidRPr="00A13811" w:rsidRDefault="00232092" w:rsidP="00D13D0C">
      <w:pPr>
        <w:jc w:val="both"/>
        <w:rPr>
          <w:rStyle w:val="ft0p91"/>
          <w:rFonts w:ascii="Arial Narrow" w:hAnsi="Arial Narrow"/>
          <w:color w:val="auto"/>
          <w:sz w:val="22"/>
          <w:szCs w:val="22"/>
          <w:lang w:val="es-CO"/>
        </w:rPr>
      </w:pPr>
      <w:r w:rsidRPr="00A13811">
        <w:rPr>
          <w:rFonts w:ascii="Arial Narrow" w:hAnsi="Arial Narrow"/>
          <w:bCs/>
          <w:sz w:val="22"/>
          <w:szCs w:val="22"/>
          <w:lang w:val="es-CO"/>
        </w:rPr>
        <w:t xml:space="preserve">El plan </w:t>
      </w:r>
      <w:r w:rsidR="00E53E7D">
        <w:rPr>
          <w:rFonts w:ascii="Arial Narrow" w:hAnsi="Arial Narrow"/>
          <w:bCs/>
          <w:sz w:val="22"/>
          <w:szCs w:val="22"/>
          <w:lang w:val="es-CO"/>
        </w:rPr>
        <w:t>A</w:t>
      </w:r>
      <w:r w:rsidR="001904C1" w:rsidRPr="00A13811">
        <w:rPr>
          <w:rFonts w:ascii="Arial Narrow" w:hAnsi="Arial Narrow"/>
          <w:bCs/>
          <w:sz w:val="22"/>
          <w:szCs w:val="22"/>
          <w:lang w:val="es-CO"/>
        </w:rPr>
        <w:t xml:space="preserve">nual de </w:t>
      </w:r>
      <w:r w:rsidR="00E53E7D">
        <w:rPr>
          <w:rFonts w:ascii="Arial Narrow" w:hAnsi="Arial Narrow"/>
          <w:bCs/>
          <w:sz w:val="22"/>
          <w:szCs w:val="22"/>
          <w:lang w:val="es-CO"/>
        </w:rPr>
        <w:t>V</w:t>
      </w:r>
      <w:r w:rsidR="001904C1" w:rsidRPr="00A13811">
        <w:rPr>
          <w:rFonts w:ascii="Arial Narrow" w:hAnsi="Arial Narrow"/>
          <w:bCs/>
          <w:sz w:val="22"/>
          <w:szCs w:val="22"/>
          <w:lang w:val="es-CO"/>
        </w:rPr>
        <w:t>acantes</w:t>
      </w:r>
      <w:r w:rsidR="005F54E5">
        <w:rPr>
          <w:rFonts w:ascii="Arial Narrow" w:hAnsi="Arial Narrow"/>
          <w:bCs/>
          <w:sz w:val="22"/>
          <w:szCs w:val="22"/>
          <w:lang w:val="es-CO"/>
        </w:rPr>
        <w:t xml:space="preserve"> de la vigencia 2023</w:t>
      </w:r>
      <w:r w:rsidRPr="00A13811">
        <w:rPr>
          <w:rFonts w:ascii="Arial Narrow" w:hAnsi="Arial Narrow"/>
          <w:bCs/>
          <w:sz w:val="22"/>
          <w:szCs w:val="22"/>
          <w:lang w:val="es-CO"/>
        </w:rPr>
        <w:t xml:space="preserve"> se articula con el </w:t>
      </w:r>
      <w:r w:rsidRPr="00062B76">
        <w:rPr>
          <w:rFonts w:ascii="Arial Narrow" w:hAnsi="Arial Narrow"/>
          <w:bCs/>
          <w:sz w:val="22"/>
          <w:szCs w:val="22"/>
          <w:lang w:val="es-CO"/>
        </w:rPr>
        <w:t xml:space="preserve">Plan Estratégico Institucional </w:t>
      </w:r>
      <w:r w:rsidR="00662081" w:rsidRPr="00062B76">
        <w:rPr>
          <w:rFonts w:ascii="Arial Narrow" w:hAnsi="Arial Narrow"/>
          <w:bCs/>
          <w:sz w:val="22"/>
          <w:szCs w:val="22"/>
          <w:lang w:val="es-CO"/>
        </w:rPr>
        <w:t>2018-2022</w:t>
      </w:r>
      <w:r w:rsidR="00662081" w:rsidRPr="00A13811">
        <w:rPr>
          <w:rFonts w:ascii="Arial Narrow" w:hAnsi="Arial Narrow"/>
          <w:bCs/>
          <w:sz w:val="22"/>
          <w:szCs w:val="22"/>
          <w:lang w:val="es-CO"/>
        </w:rPr>
        <w:t xml:space="preserve"> </w:t>
      </w:r>
      <w:r w:rsidRPr="00A13811">
        <w:rPr>
          <w:rFonts w:ascii="Arial Narrow" w:hAnsi="Arial Narrow"/>
          <w:bCs/>
          <w:sz w:val="22"/>
          <w:szCs w:val="22"/>
          <w:lang w:val="es-CO"/>
        </w:rPr>
        <w:t xml:space="preserve">y </w:t>
      </w:r>
      <w:r w:rsidRPr="00062B76">
        <w:rPr>
          <w:rFonts w:ascii="Arial Narrow" w:hAnsi="Arial Narrow"/>
          <w:bCs/>
          <w:sz w:val="22"/>
          <w:szCs w:val="22"/>
          <w:lang w:val="es-CO"/>
        </w:rPr>
        <w:t xml:space="preserve">Plan de Acción Institucional </w:t>
      </w:r>
      <w:r w:rsidRPr="0044777D">
        <w:rPr>
          <w:rFonts w:ascii="Arial Narrow" w:hAnsi="Arial Narrow"/>
          <w:bCs/>
          <w:sz w:val="22"/>
          <w:szCs w:val="22"/>
          <w:lang w:val="es-CO"/>
        </w:rPr>
        <w:t>20</w:t>
      </w:r>
      <w:r w:rsidR="001904C1" w:rsidRPr="0044777D">
        <w:rPr>
          <w:rFonts w:ascii="Arial Narrow" w:hAnsi="Arial Narrow"/>
          <w:bCs/>
          <w:sz w:val="22"/>
          <w:szCs w:val="22"/>
          <w:lang w:val="es-CO"/>
        </w:rPr>
        <w:t>2</w:t>
      </w:r>
      <w:r w:rsidR="00E53E7D" w:rsidRPr="0044777D">
        <w:rPr>
          <w:rFonts w:ascii="Arial Narrow" w:hAnsi="Arial Narrow"/>
          <w:bCs/>
          <w:sz w:val="22"/>
          <w:szCs w:val="22"/>
          <w:lang w:val="es-CO"/>
        </w:rPr>
        <w:t>3</w:t>
      </w:r>
      <w:r w:rsidRPr="00A13811">
        <w:rPr>
          <w:rFonts w:ascii="Arial Narrow" w:hAnsi="Arial Narrow"/>
          <w:bCs/>
          <w:sz w:val="22"/>
          <w:szCs w:val="22"/>
          <w:lang w:val="es-CO"/>
        </w:rPr>
        <w:t xml:space="preserve"> en los siguientes aspectos:</w:t>
      </w:r>
    </w:p>
    <w:p w14:paraId="680DB190" w14:textId="77777777" w:rsidR="00AA0B01" w:rsidRPr="00A13811" w:rsidRDefault="00AA0B01" w:rsidP="00D13D0C">
      <w:pPr>
        <w:jc w:val="both"/>
        <w:rPr>
          <w:rStyle w:val="ft0p91"/>
          <w:rFonts w:ascii="Arial Narrow" w:hAnsi="Arial Narrow"/>
          <w:color w:val="auto"/>
          <w:sz w:val="22"/>
          <w:szCs w:val="22"/>
          <w:lang w:val="es-C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6706"/>
      </w:tblGrid>
      <w:tr w:rsidR="00D13D0C" w:rsidRPr="00A13811" w14:paraId="2BB64AA0" w14:textId="77777777" w:rsidTr="0013590F">
        <w:trPr>
          <w:trHeight w:val="624"/>
        </w:trPr>
        <w:tc>
          <w:tcPr>
            <w:tcW w:w="2552" w:type="dxa"/>
            <w:shd w:val="clear" w:color="auto" w:fill="auto"/>
            <w:vAlign w:val="center"/>
          </w:tcPr>
          <w:p w14:paraId="7061D7D9" w14:textId="5F328F21" w:rsidR="00DA7F5E" w:rsidRPr="00A13811" w:rsidRDefault="00DA7F5E" w:rsidP="00D13D0C">
            <w:pPr>
              <w:rPr>
                <w:rStyle w:val="ft0p91"/>
                <w:rFonts w:ascii="Arial Narrow" w:hAnsi="Arial Narrow"/>
                <w:b/>
                <w:color w:val="auto"/>
                <w:sz w:val="22"/>
                <w:szCs w:val="22"/>
                <w:lang w:val="es-CO"/>
              </w:rPr>
            </w:pPr>
            <w:r w:rsidRPr="00A13811">
              <w:rPr>
                <w:rFonts w:ascii="Arial Narrow" w:hAnsi="Arial Narrow"/>
                <w:b/>
                <w:bCs/>
                <w:sz w:val="22"/>
                <w:szCs w:val="22"/>
                <w:lang w:val="es-CO"/>
              </w:rPr>
              <w:t>Objetivo Estratégico:</w:t>
            </w:r>
          </w:p>
        </w:tc>
        <w:tc>
          <w:tcPr>
            <w:tcW w:w="6804" w:type="dxa"/>
            <w:shd w:val="clear" w:color="auto" w:fill="auto"/>
            <w:vAlign w:val="center"/>
          </w:tcPr>
          <w:p w14:paraId="74A2874E" w14:textId="03DF250F" w:rsidR="00AD22FD" w:rsidRPr="00BC3FD7" w:rsidRDefault="00AD22FD" w:rsidP="00801506">
            <w:pPr>
              <w:rPr>
                <w:rFonts w:ascii="Arial Narrow" w:hAnsi="Arial Narrow" w:cs="Arial"/>
                <w:sz w:val="22"/>
                <w:szCs w:val="22"/>
                <w:lang w:val="es-CO"/>
              </w:rPr>
            </w:pPr>
            <w:r w:rsidRPr="00BC3FD7">
              <w:rPr>
                <w:rFonts w:ascii="Arial Narrow" w:hAnsi="Arial Narrow" w:cs="Arial"/>
                <w:sz w:val="22"/>
                <w:szCs w:val="22"/>
                <w:lang w:val="es-CO"/>
              </w:rPr>
              <w:t>Modernización del Ministerio y Fortalecimiento Institucional</w:t>
            </w:r>
            <w:r w:rsidR="00801506" w:rsidRPr="00BC3FD7">
              <w:rPr>
                <w:rFonts w:ascii="Arial Narrow" w:hAnsi="Arial Narrow" w:cs="Arial"/>
                <w:sz w:val="22"/>
                <w:szCs w:val="22"/>
                <w:lang w:val="es-CO"/>
              </w:rPr>
              <w:t>.</w:t>
            </w:r>
          </w:p>
          <w:p w14:paraId="66A038F7" w14:textId="60E5F8F4" w:rsidR="00D13D0C" w:rsidRPr="00BC3FD7" w:rsidRDefault="00F442E8" w:rsidP="00D13D0C">
            <w:pPr>
              <w:jc w:val="both"/>
              <w:rPr>
                <w:rStyle w:val="ft0p91"/>
                <w:rFonts w:ascii="Arial Narrow" w:hAnsi="Arial Narrow"/>
                <w:color w:val="auto"/>
                <w:sz w:val="22"/>
                <w:szCs w:val="22"/>
                <w:lang w:val="es-CO"/>
              </w:rPr>
            </w:pPr>
            <w:r w:rsidRPr="00BC3FD7">
              <w:rPr>
                <w:rFonts w:ascii="Arial Narrow" w:hAnsi="Arial Narrow" w:cs="Arial"/>
                <w:sz w:val="22"/>
                <w:szCs w:val="22"/>
                <w:lang w:val="es-CO"/>
              </w:rPr>
              <w:t>Generar lineamientos a nivel nacional y regional para el fortalecimiento de la institucionalidad y la implementación de procesos de innovación que generen valor público</w:t>
            </w:r>
            <w:r w:rsidR="00D13D0C" w:rsidRPr="00BC3FD7">
              <w:rPr>
                <w:rFonts w:ascii="Arial Narrow" w:hAnsi="Arial Narrow" w:cs="Arial"/>
                <w:sz w:val="22"/>
                <w:szCs w:val="22"/>
                <w:lang w:val="es-CO"/>
              </w:rPr>
              <w:t>.</w:t>
            </w:r>
          </w:p>
        </w:tc>
      </w:tr>
      <w:tr w:rsidR="00D13D0C" w:rsidRPr="00A13811" w14:paraId="28B0606E" w14:textId="77777777" w:rsidTr="0013590F">
        <w:trPr>
          <w:trHeight w:val="624"/>
        </w:trPr>
        <w:tc>
          <w:tcPr>
            <w:tcW w:w="2552" w:type="dxa"/>
            <w:shd w:val="clear" w:color="auto" w:fill="auto"/>
            <w:vAlign w:val="center"/>
          </w:tcPr>
          <w:p w14:paraId="0B59AF60" w14:textId="77777777" w:rsidR="00DA7F5E" w:rsidRPr="00A13811" w:rsidRDefault="00DA7F5E" w:rsidP="00D13D0C">
            <w:pPr>
              <w:rPr>
                <w:rStyle w:val="ft0p91"/>
                <w:rFonts w:ascii="Arial Narrow" w:hAnsi="Arial Narrow"/>
                <w:b/>
                <w:color w:val="auto"/>
                <w:sz w:val="22"/>
                <w:szCs w:val="22"/>
                <w:lang w:val="es-CO"/>
              </w:rPr>
            </w:pPr>
            <w:r w:rsidRPr="00A13811">
              <w:rPr>
                <w:rFonts w:ascii="Arial Narrow" w:hAnsi="Arial Narrow"/>
                <w:b/>
                <w:bCs/>
                <w:sz w:val="22"/>
                <w:szCs w:val="22"/>
                <w:lang w:val="es-CO"/>
              </w:rPr>
              <w:t>Programa Estratégico:</w:t>
            </w:r>
          </w:p>
        </w:tc>
        <w:tc>
          <w:tcPr>
            <w:tcW w:w="6804" w:type="dxa"/>
            <w:shd w:val="clear" w:color="auto" w:fill="auto"/>
            <w:vAlign w:val="center"/>
          </w:tcPr>
          <w:p w14:paraId="0AA9A1C9" w14:textId="77777777" w:rsidR="00DA7F5E" w:rsidRPr="00EF62AA" w:rsidRDefault="00AD22FD" w:rsidP="00D13D0C">
            <w:pPr>
              <w:jc w:val="both"/>
              <w:rPr>
                <w:rStyle w:val="ft0p91"/>
                <w:rFonts w:ascii="Arial Narrow" w:hAnsi="Arial Narrow"/>
                <w:color w:val="auto"/>
                <w:sz w:val="22"/>
                <w:szCs w:val="22"/>
                <w:lang w:val="es-CO"/>
              </w:rPr>
            </w:pPr>
            <w:r w:rsidRPr="00EF62AA">
              <w:rPr>
                <w:rStyle w:val="ft0p91"/>
                <w:rFonts w:ascii="Arial Narrow" w:hAnsi="Arial Narrow"/>
                <w:color w:val="auto"/>
                <w:sz w:val="22"/>
                <w:szCs w:val="22"/>
                <w:lang w:val="es-CO"/>
              </w:rPr>
              <w:t>Gestión para un Talento Humano Íntegro, Efectivo e Innovador</w:t>
            </w:r>
          </w:p>
        </w:tc>
      </w:tr>
      <w:tr w:rsidR="00D13D0C" w:rsidRPr="00A13811" w14:paraId="42C5CEE8" w14:textId="77777777" w:rsidTr="0013590F">
        <w:trPr>
          <w:trHeight w:val="624"/>
        </w:trPr>
        <w:tc>
          <w:tcPr>
            <w:tcW w:w="2552" w:type="dxa"/>
            <w:shd w:val="clear" w:color="auto" w:fill="auto"/>
            <w:vAlign w:val="center"/>
          </w:tcPr>
          <w:p w14:paraId="11702F96" w14:textId="77777777" w:rsidR="00DA7F5E" w:rsidRPr="00A13811" w:rsidRDefault="00DA7F5E" w:rsidP="00D13D0C">
            <w:pPr>
              <w:rPr>
                <w:rStyle w:val="ft0p91"/>
                <w:rFonts w:ascii="Arial Narrow" w:hAnsi="Arial Narrow"/>
                <w:b/>
                <w:color w:val="auto"/>
                <w:sz w:val="22"/>
                <w:szCs w:val="22"/>
                <w:lang w:val="es-CO"/>
              </w:rPr>
            </w:pPr>
            <w:r w:rsidRPr="00A13811">
              <w:rPr>
                <w:rFonts w:ascii="Arial Narrow" w:hAnsi="Arial Narrow"/>
                <w:b/>
                <w:bCs/>
                <w:sz w:val="22"/>
                <w:szCs w:val="22"/>
                <w:lang w:val="es-CO"/>
              </w:rPr>
              <w:t>Iniciativa Estratégica:</w:t>
            </w:r>
          </w:p>
        </w:tc>
        <w:tc>
          <w:tcPr>
            <w:tcW w:w="6804" w:type="dxa"/>
            <w:shd w:val="clear" w:color="auto" w:fill="auto"/>
            <w:vAlign w:val="center"/>
          </w:tcPr>
          <w:p w14:paraId="17DE35E2" w14:textId="77777777" w:rsidR="00DA7F5E" w:rsidRPr="00EF62AA" w:rsidRDefault="00AD22FD" w:rsidP="00D13D0C">
            <w:pPr>
              <w:jc w:val="both"/>
              <w:rPr>
                <w:rStyle w:val="ft0p91"/>
                <w:rFonts w:ascii="Arial Narrow" w:hAnsi="Arial Narrow"/>
                <w:color w:val="auto"/>
                <w:sz w:val="22"/>
                <w:szCs w:val="22"/>
                <w:lang w:val="es-CO"/>
              </w:rPr>
            </w:pPr>
            <w:r w:rsidRPr="00EF62AA">
              <w:rPr>
                <w:rStyle w:val="ft0p91"/>
                <w:rFonts w:ascii="Arial Narrow" w:hAnsi="Arial Narrow"/>
                <w:color w:val="auto"/>
                <w:sz w:val="22"/>
                <w:szCs w:val="22"/>
                <w:lang w:val="es-CO"/>
              </w:rPr>
              <w:t>Gestión de la Información de Talento Humano</w:t>
            </w:r>
          </w:p>
        </w:tc>
      </w:tr>
      <w:tr w:rsidR="00D13D0C" w:rsidRPr="00A13811" w14:paraId="0EEE9E8F" w14:textId="77777777" w:rsidTr="0013590F">
        <w:trPr>
          <w:trHeight w:val="624"/>
        </w:trPr>
        <w:tc>
          <w:tcPr>
            <w:tcW w:w="2552" w:type="dxa"/>
            <w:shd w:val="clear" w:color="auto" w:fill="auto"/>
            <w:vAlign w:val="center"/>
          </w:tcPr>
          <w:p w14:paraId="399F6FC6" w14:textId="77777777" w:rsidR="00DA7F5E" w:rsidRPr="00A13811" w:rsidRDefault="00DA7F5E" w:rsidP="00D13D0C">
            <w:pPr>
              <w:rPr>
                <w:rStyle w:val="ft0p91"/>
                <w:rFonts w:ascii="Arial Narrow" w:hAnsi="Arial Narrow"/>
                <w:b/>
                <w:color w:val="auto"/>
                <w:sz w:val="22"/>
                <w:szCs w:val="22"/>
                <w:lang w:val="es-CO"/>
              </w:rPr>
            </w:pPr>
            <w:r w:rsidRPr="00A13811">
              <w:rPr>
                <w:rFonts w:ascii="Arial Narrow" w:hAnsi="Arial Narrow"/>
                <w:b/>
                <w:bCs/>
                <w:sz w:val="22"/>
                <w:szCs w:val="22"/>
                <w:lang w:val="es-CO"/>
              </w:rPr>
              <w:t>Meta:</w:t>
            </w:r>
          </w:p>
        </w:tc>
        <w:tc>
          <w:tcPr>
            <w:tcW w:w="6804" w:type="dxa"/>
            <w:shd w:val="clear" w:color="auto" w:fill="auto"/>
            <w:vAlign w:val="center"/>
          </w:tcPr>
          <w:p w14:paraId="348FE26F" w14:textId="3B35EEA3" w:rsidR="00DA7F5E" w:rsidRPr="00EF62AA" w:rsidRDefault="00EF62AA" w:rsidP="00D13D0C">
            <w:pPr>
              <w:jc w:val="both"/>
              <w:rPr>
                <w:rStyle w:val="ft0p91"/>
                <w:rFonts w:ascii="Arial Narrow" w:hAnsi="Arial Narrow"/>
                <w:color w:val="auto"/>
                <w:sz w:val="22"/>
                <w:szCs w:val="22"/>
                <w:lang w:val="es-CO"/>
              </w:rPr>
            </w:pPr>
            <w:r w:rsidRPr="00EF62AA">
              <w:rPr>
                <w:rStyle w:val="ft0p91"/>
                <w:rFonts w:ascii="Arial Narrow" w:hAnsi="Arial Narrow"/>
                <w:sz w:val="22"/>
                <w:szCs w:val="22"/>
              </w:rPr>
              <w:t>El porcentaje de cumplimiento de la meta se estipula en el Plan de Acción Institucional de la vigencia 2023.</w:t>
            </w:r>
          </w:p>
        </w:tc>
      </w:tr>
      <w:tr w:rsidR="00D13D0C" w:rsidRPr="00A13811" w14:paraId="34281135" w14:textId="77777777" w:rsidTr="0013590F">
        <w:trPr>
          <w:trHeight w:val="624"/>
        </w:trPr>
        <w:tc>
          <w:tcPr>
            <w:tcW w:w="2552" w:type="dxa"/>
            <w:shd w:val="clear" w:color="auto" w:fill="auto"/>
            <w:vAlign w:val="center"/>
          </w:tcPr>
          <w:p w14:paraId="73458C71" w14:textId="77777777" w:rsidR="00DA7F5E" w:rsidRPr="00A13811" w:rsidRDefault="00DA7F5E" w:rsidP="00D13D0C">
            <w:pPr>
              <w:rPr>
                <w:rStyle w:val="ft0p91"/>
                <w:rFonts w:ascii="Arial Narrow" w:hAnsi="Arial Narrow"/>
                <w:b/>
                <w:color w:val="auto"/>
                <w:sz w:val="22"/>
                <w:szCs w:val="22"/>
                <w:lang w:val="es-CO"/>
              </w:rPr>
            </w:pPr>
            <w:r w:rsidRPr="00A13811">
              <w:rPr>
                <w:rStyle w:val="ft0p91"/>
                <w:rFonts w:ascii="Arial Narrow" w:hAnsi="Arial Narrow"/>
                <w:b/>
                <w:color w:val="auto"/>
                <w:sz w:val="22"/>
                <w:szCs w:val="22"/>
                <w:lang w:val="es-CO"/>
              </w:rPr>
              <w:t>Responsable</w:t>
            </w:r>
          </w:p>
        </w:tc>
        <w:tc>
          <w:tcPr>
            <w:tcW w:w="6804" w:type="dxa"/>
            <w:shd w:val="clear" w:color="auto" w:fill="auto"/>
            <w:vAlign w:val="center"/>
          </w:tcPr>
          <w:p w14:paraId="4E29C99B" w14:textId="77777777" w:rsidR="00DA7F5E" w:rsidRPr="00EF62AA" w:rsidRDefault="006B43CF" w:rsidP="00D13D0C">
            <w:pPr>
              <w:jc w:val="both"/>
              <w:rPr>
                <w:rStyle w:val="ft0p91"/>
                <w:rFonts w:ascii="Arial Narrow" w:hAnsi="Arial Narrow"/>
                <w:color w:val="auto"/>
                <w:sz w:val="22"/>
                <w:szCs w:val="22"/>
                <w:lang w:val="es-CO"/>
              </w:rPr>
            </w:pPr>
            <w:r w:rsidRPr="00EF62AA">
              <w:rPr>
                <w:rStyle w:val="ft0p91"/>
                <w:rFonts w:ascii="Arial Narrow" w:hAnsi="Arial Narrow"/>
                <w:color w:val="auto"/>
                <w:sz w:val="22"/>
                <w:szCs w:val="22"/>
                <w:lang w:val="es-CO"/>
              </w:rPr>
              <w:t>Dirección de Talento Humano</w:t>
            </w:r>
          </w:p>
        </w:tc>
      </w:tr>
    </w:tbl>
    <w:p w14:paraId="535433DA" w14:textId="4784B46C" w:rsidR="00F15644" w:rsidRDefault="00F15644" w:rsidP="00D13D0C">
      <w:pPr>
        <w:jc w:val="both"/>
        <w:rPr>
          <w:rStyle w:val="ft0p91"/>
          <w:rFonts w:ascii="Arial Narrow" w:hAnsi="Arial Narrow"/>
          <w:color w:val="auto"/>
          <w:sz w:val="22"/>
          <w:szCs w:val="22"/>
          <w:lang w:val="es-CO"/>
        </w:rPr>
      </w:pPr>
    </w:p>
    <w:p w14:paraId="490A6CE3" w14:textId="77777777" w:rsidR="00F15644" w:rsidRDefault="00F15644">
      <w:pPr>
        <w:rPr>
          <w:rStyle w:val="ft0p91"/>
          <w:rFonts w:ascii="Arial Narrow" w:hAnsi="Arial Narrow"/>
          <w:color w:val="auto"/>
          <w:sz w:val="22"/>
          <w:szCs w:val="22"/>
          <w:lang w:val="es-CO"/>
        </w:rPr>
      </w:pPr>
      <w:r>
        <w:rPr>
          <w:rStyle w:val="ft0p91"/>
          <w:rFonts w:ascii="Arial Narrow" w:hAnsi="Arial Narrow"/>
          <w:color w:val="auto"/>
          <w:sz w:val="22"/>
          <w:szCs w:val="22"/>
          <w:lang w:val="es-CO"/>
        </w:rPr>
        <w:br w:type="page"/>
      </w:r>
    </w:p>
    <w:p w14:paraId="605601FE" w14:textId="77777777" w:rsidR="00D015FF" w:rsidRPr="00FE19F4" w:rsidRDefault="007D33E2" w:rsidP="00D13D0C">
      <w:pPr>
        <w:pStyle w:val="Ttulo1"/>
        <w:numPr>
          <w:ilvl w:val="0"/>
          <w:numId w:val="14"/>
        </w:numPr>
        <w:ind w:left="284" w:hanging="284"/>
        <w:rPr>
          <w:rStyle w:val="ft0p91"/>
          <w:rFonts w:ascii="Arial Narrow" w:hAnsi="Arial Narrow" w:cs="Times New Roman"/>
          <w:color w:val="auto"/>
          <w:sz w:val="22"/>
          <w:szCs w:val="22"/>
          <w:lang w:val="es-CO"/>
        </w:rPr>
      </w:pPr>
      <w:bookmarkStart w:id="18" w:name="_Toc121998612"/>
      <w:bookmarkStart w:id="19" w:name="_Toc122462686"/>
      <w:r w:rsidRPr="00FE19F4">
        <w:rPr>
          <w:rStyle w:val="ft0p91"/>
          <w:rFonts w:ascii="Arial Narrow" w:hAnsi="Arial Narrow" w:cs="Times New Roman"/>
          <w:color w:val="auto"/>
          <w:sz w:val="22"/>
          <w:szCs w:val="22"/>
          <w:lang w:val="es-CO"/>
        </w:rPr>
        <w:lastRenderedPageBreak/>
        <w:t>DESCRIPCIÓN DE LAS ACTIVIDADES</w:t>
      </w:r>
      <w:bookmarkEnd w:id="18"/>
      <w:bookmarkEnd w:id="19"/>
    </w:p>
    <w:p w14:paraId="5E975845" w14:textId="77777777" w:rsidR="00A223ED" w:rsidRPr="00FE19F4" w:rsidRDefault="00A223ED" w:rsidP="00D13D0C">
      <w:pPr>
        <w:rPr>
          <w:rFonts w:ascii="Arial Narrow" w:hAnsi="Arial Narrow"/>
          <w:sz w:val="22"/>
          <w:szCs w:val="22"/>
          <w:lang w:val="es-CO"/>
        </w:rPr>
      </w:pPr>
    </w:p>
    <w:p w14:paraId="6F223797" w14:textId="61D3A6FF" w:rsidR="006B43CF" w:rsidRPr="00F410F6" w:rsidRDefault="006B43CF" w:rsidP="00F410F6">
      <w:pPr>
        <w:pStyle w:val="Ttulo2"/>
        <w:numPr>
          <w:ilvl w:val="1"/>
          <w:numId w:val="14"/>
        </w:numPr>
        <w:rPr>
          <w:b w:val="0"/>
          <w:lang w:val="es-CO"/>
        </w:rPr>
      </w:pPr>
      <w:bookmarkStart w:id="20" w:name="_Toc121998613"/>
      <w:bookmarkStart w:id="21" w:name="_Toc122462687"/>
      <w:r w:rsidRPr="00FE19F4">
        <w:rPr>
          <w:lang w:val="es-CO"/>
        </w:rPr>
        <w:t>Metodología</w:t>
      </w:r>
      <w:bookmarkEnd w:id="20"/>
      <w:bookmarkEnd w:id="21"/>
    </w:p>
    <w:p w14:paraId="0EBB849C" w14:textId="77777777" w:rsidR="006B43CF" w:rsidRPr="00FE19F4" w:rsidRDefault="006B43CF" w:rsidP="00E57559">
      <w:pPr>
        <w:rPr>
          <w:rFonts w:ascii="Arial Narrow" w:hAnsi="Arial Narrow"/>
          <w:sz w:val="22"/>
          <w:szCs w:val="22"/>
          <w:lang w:val="es-CO"/>
        </w:rPr>
      </w:pPr>
    </w:p>
    <w:p w14:paraId="4ADB05C0" w14:textId="35CCF59E" w:rsidR="006B43CF" w:rsidRPr="00FE19F4" w:rsidRDefault="006B43CF" w:rsidP="00D13D0C">
      <w:pPr>
        <w:jc w:val="both"/>
        <w:rPr>
          <w:rStyle w:val="ft0p91"/>
          <w:rFonts w:ascii="Arial Narrow" w:hAnsi="Arial Narrow"/>
          <w:bCs/>
          <w:iCs/>
          <w:color w:val="auto"/>
          <w:sz w:val="22"/>
          <w:szCs w:val="22"/>
          <w:lang w:val="es-CO"/>
        </w:rPr>
      </w:pPr>
      <w:r w:rsidRPr="00FE19F4">
        <w:rPr>
          <w:rStyle w:val="ft0p91"/>
          <w:rFonts w:ascii="Arial Narrow" w:hAnsi="Arial Narrow"/>
          <w:bCs/>
          <w:iCs/>
          <w:color w:val="auto"/>
          <w:sz w:val="22"/>
          <w:szCs w:val="22"/>
          <w:lang w:val="es-CO"/>
        </w:rPr>
        <w:t xml:space="preserve">El Plan Anual Vacantes </w:t>
      </w:r>
      <w:r w:rsidR="00801506">
        <w:rPr>
          <w:rStyle w:val="ft0p91"/>
          <w:rFonts w:ascii="Arial Narrow" w:hAnsi="Arial Narrow"/>
          <w:bCs/>
          <w:iCs/>
          <w:color w:val="auto"/>
          <w:sz w:val="22"/>
          <w:szCs w:val="22"/>
          <w:lang w:val="es-CO"/>
        </w:rPr>
        <w:t xml:space="preserve">de la vigencia 2023 </w:t>
      </w:r>
      <w:r w:rsidRPr="00FE19F4">
        <w:rPr>
          <w:rStyle w:val="ft0p91"/>
          <w:rFonts w:ascii="Arial Narrow" w:hAnsi="Arial Narrow"/>
          <w:bCs/>
          <w:iCs/>
          <w:color w:val="auto"/>
          <w:sz w:val="22"/>
          <w:szCs w:val="22"/>
          <w:lang w:val="es-CO"/>
        </w:rPr>
        <w:t>se elabor</w:t>
      </w:r>
      <w:r w:rsidR="00801506">
        <w:rPr>
          <w:rStyle w:val="ft0p91"/>
          <w:rFonts w:ascii="Arial Narrow" w:hAnsi="Arial Narrow"/>
          <w:bCs/>
          <w:iCs/>
          <w:color w:val="auto"/>
          <w:sz w:val="22"/>
          <w:szCs w:val="22"/>
          <w:lang w:val="es-CO"/>
        </w:rPr>
        <w:t>ó</w:t>
      </w:r>
      <w:r w:rsidRPr="00FE19F4">
        <w:rPr>
          <w:rStyle w:val="ft0p91"/>
          <w:rFonts w:ascii="Arial Narrow" w:hAnsi="Arial Narrow"/>
          <w:bCs/>
          <w:iCs/>
          <w:color w:val="auto"/>
          <w:sz w:val="22"/>
          <w:szCs w:val="22"/>
          <w:lang w:val="es-CO"/>
        </w:rPr>
        <w:t xml:space="preserve"> con base en los lineamientos definidos por el Departamento Administrativo de la Función Pública</w:t>
      </w:r>
      <w:r w:rsidR="00326CA3" w:rsidRPr="00FE19F4">
        <w:rPr>
          <w:rStyle w:val="ft0p91"/>
          <w:rFonts w:ascii="Arial Narrow" w:hAnsi="Arial Narrow"/>
          <w:bCs/>
          <w:iCs/>
          <w:color w:val="auto"/>
          <w:sz w:val="22"/>
          <w:szCs w:val="22"/>
          <w:lang w:val="es-CO"/>
        </w:rPr>
        <w:t xml:space="preserve"> (</w:t>
      </w:r>
      <w:proofErr w:type="spellStart"/>
      <w:r w:rsidRPr="00FE19F4">
        <w:rPr>
          <w:rStyle w:val="ft0p91"/>
          <w:rFonts w:ascii="Arial Narrow" w:hAnsi="Arial Narrow"/>
          <w:bCs/>
          <w:iCs/>
          <w:color w:val="auto"/>
          <w:sz w:val="22"/>
          <w:szCs w:val="22"/>
          <w:lang w:val="es-CO"/>
        </w:rPr>
        <w:t>DAFP</w:t>
      </w:r>
      <w:proofErr w:type="spellEnd"/>
      <w:r w:rsidR="00326CA3" w:rsidRPr="00F410F6">
        <w:rPr>
          <w:rStyle w:val="ft0p91"/>
          <w:rFonts w:ascii="Arial Narrow" w:hAnsi="Arial Narrow"/>
          <w:bCs/>
          <w:iCs/>
          <w:color w:val="auto"/>
          <w:sz w:val="22"/>
          <w:szCs w:val="22"/>
          <w:lang w:val="es-CO"/>
        </w:rPr>
        <w:t>)</w:t>
      </w:r>
      <w:r w:rsidRPr="00FE19F4">
        <w:rPr>
          <w:rStyle w:val="ft0p91"/>
          <w:rFonts w:ascii="Arial Narrow" w:hAnsi="Arial Narrow"/>
          <w:bCs/>
          <w:iCs/>
          <w:color w:val="auto"/>
          <w:sz w:val="22"/>
          <w:szCs w:val="22"/>
          <w:lang w:val="es-CO"/>
        </w:rPr>
        <w:t xml:space="preserve"> y la Escuela Superior de Administración Pública </w:t>
      </w:r>
      <w:r w:rsidR="00326CA3" w:rsidRPr="00FE19F4">
        <w:rPr>
          <w:rStyle w:val="ft0p91"/>
          <w:rFonts w:ascii="Arial Narrow" w:hAnsi="Arial Narrow"/>
          <w:bCs/>
          <w:iCs/>
          <w:color w:val="auto"/>
          <w:sz w:val="22"/>
          <w:szCs w:val="22"/>
          <w:lang w:val="es-CO"/>
        </w:rPr>
        <w:t>(</w:t>
      </w:r>
      <w:proofErr w:type="spellStart"/>
      <w:r w:rsidRPr="00FE19F4">
        <w:rPr>
          <w:rStyle w:val="ft0p91"/>
          <w:rFonts w:ascii="Arial Narrow" w:hAnsi="Arial Narrow"/>
          <w:bCs/>
          <w:iCs/>
          <w:color w:val="auto"/>
          <w:sz w:val="22"/>
          <w:szCs w:val="22"/>
          <w:lang w:val="es-CO"/>
        </w:rPr>
        <w:t>ESAP</w:t>
      </w:r>
      <w:proofErr w:type="spellEnd"/>
      <w:r w:rsidR="00326CA3" w:rsidRPr="00FE19F4">
        <w:rPr>
          <w:rStyle w:val="ft0p91"/>
          <w:rFonts w:ascii="Arial Narrow" w:hAnsi="Arial Narrow"/>
          <w:bCs/>
          <w:iCs/>
          <w:color w:val="auto"/>
          <w:sz w:val="22"/>
          <w:szCs w:val="22"/>
          <w:lang w:val="es-CO"/>
        </w:rPr>
        <w:t>)</w:t>
      </w:r>
      <w:r w:rsidRPr="00FE19F4">
        <w:rPr>
          <w:rStyle w:val="ft0p91"/>
          <w:rFonts w:ascii="Arial Narrow" w:hAnsi="Arial Narrow"/>
          <w:bCs/>
          <w:iCs/>
          <w:color w:val="auto"/>
          <w:sz w:val="22"/>
          <w:szCs w:val="22"/>
          <w:lang w:val="es-CO"/>
        </w:rPr>
        <w:t>. Contiene la relación detallada de la planta de empleos total del Ministerio</w:t>
      </w:r>
      <w:r w:rsidR="00801506">
        <w:rPr>
          <w:rStyle w:val="ft0p91"/>
          <w:rFonts w:ascii="Arial Narrow" w:hAnsi="Arial Narrow"/>
          <w:bCs/>
          <w:iCs/>
          <w:color w:val="auto"/>
          <w:sz w:val="22"/>
          <w:szCs w:val="22"/>
          <w:lang w:val="es-CO"/>
        </w:rPr>
        <w:t xml:space="preserve"> de Ciencia, Tecnología e Innovación</w:t>
      </w:r>
      <w:r w:rsidRPr="00FE19F4">
        <w:rPr>
          <w:rStyle w:val="ft0p91"/>
          <w:rFonts w:ascii="Arial Narrow" w:hAnsi="Arial Narrow"/>
          <w:bCs/>
          <w:iCs/>
          <w:color w:val="auto"/>
          <w:sz w:val="22"/>
          <w:szCs w:val="22"/>
          <w:lang w:val="es-CO"/>
        </w:rPr>
        <w:t xml:space="preserve"> y</w:t>
      </w:r>
      <w:r w:rsidR="00801506">
        <w:rPr>
          <w:rStyle w:val="ft0p91"/>
          <w:rFonts w:ascii="Arial Narrow" w:hAnsi="Arial Narrow"/>
          <w:bCs/>
          <w:iCs/>
          <w:color w:val="auto"/>
          <w:sz w:val="22"/>
          <w:szCs w:val="22"/>
          <w:lang w:val="es-CO"/>
        </w:rPr>
        <w:t>,</w:t>
      </w:r>
      <w:r w:rsidRPr="00FE19F4">
        <w:rPr>
          <w:rStyle w:val="ft0p91"/>
          <w:rFonts w:ascii="Arial Narrow" w:hAnsi="Arial Narrow"/>
          <w:bCs/>
          <w:iCs/>
          <w:color w:val="auto"/>
          <w:sz w:val="22"/>
          <w:szCs w:val="22"/>
          <w:lang w:val="es-CO"/>
        </w:rPr>
        <w:t xml:space="preserve"> la de los empleos que se encuentran en vacancia definitiva y temporal que se deben proveer y que</w:t>
      </w:r>
      <w:r w:rsidR="00801506">
        <w:rPr>
          <w:rStyle w:val="ft0p91"/>
          <w:rFonts w:ascii="Arial Narrow" w:hAnsi="Arial Narrow"/>
          <w:bCs/>
          <w:iCs/>
          <w:color w:val="auto"/>
          <w:sz w:val="22"/>
          <w:szCs w:val="22"/>
          <w:lang w:val="es-CO"/>
        </w:rPr>
        <w:t>,</w:t>
      </w:r>
      <w:r w:rsidRPr="00FE19F4">
        <w:rPr>
          <w:rStyle w:val="ft0p91"/>
          <w:rFonts w:ascii="Arial Narrow" w:hAnsi="Arial Narrow"/>
          <w:bCs/>
          <w:iCs/>
          <w:color w:val="auto"/>
          <w:sz w:val="22"/>
          <w:szCs w:val="22"/>
          <w:lang w:val="es-CO"/>
        </w:rPr>
        <w:t xml:space="preserve"> cuentan con </w:t>
      </w:r>
      <w:r w:rsidR="00801506">
        <w:rPr>
          <w:rStyle w:val="ft0p91"/>
          <w:rFonts w:ascii="Arial Narrow" w:hAnsi="Arial Narrow"/>
          <w:bCs/>
          <w:iCs/>
          <w:color w:val="auto"/>
          <w:sz w:val="22"/>
          <w:szCs w:val="22"/>
          <w:lang w:val="es-CO"/>
        </w:rPr>
        <w:t xml:space="preserve">la </w:t>
      </w:r>
      <w:r w:rsidRPr="00FE19F4">
        <w:rPr>
          <w:rStyle w:val="ft0p91"/>
          <w:rFonts w:ascii="Arial Narrow" w:hAnsi="Arial Narrow"/>
          <w:bCs/>
          <w:iCs/>
          <w:color w:val="auto"/>
          <w:sz w:val="22"/>
          <w:szCs w:val="22"/>
          <w:lang w:val="es-CO"/>
        </w:rPr>
        <w:t xml:space="preserve">apropiación y </w:t>
      </w:r>
      <w:r w:rsidR="00801506">
        <w:rPr>
          <w:rStyle w:val="ft0p91"/>
          <w:rFonts w:ascii="Arial Narrow" w:hAnsi="Arial Narrow"/>
          <w:bCs/>
          <w:iCs/>
          <w:color w:val="auto"/>
          <w:sz w:val="22"/>
          <w:szCs w:val="22"/>
          <w:lang w:val="es-CO"/>
        </w:rPr>
        <w:t xml:space="preserve">la </w:t>
      </w:r>
      <w:r w:rsidRPr="00FE19F4">
        <w:rPr>
          <w:rStyle w:val="ft0p91"/>
          <w:rFonts w:ascii="Arial Narrow" w:hAnsi="Arial Narrow"/>
          <w:bCs/>
          <w:iCs/>
          <w:color w:val="auto"/>
          <w:sz w:val="22"/>
          <w:szCs w:val="22"/>
          <w:lang w:val="es-CO"/>
        </w:rPr>
        <w:t>disponibilidad presupuestal requerida.</w:t>
      </w:r>
    </w:p>
    <w:p w14:paraId="76463FBB" w14:textId="77777777" w:rsidR="009F0E2A" w:rsidRPr="00FE19F4" w:rsidRDefault="009F0E2A" w:rsidP="00D13D0C">
      <w:pPr>
        <w:jc w:val="both"/>
        <w:rPr>
          <w:rStyle w:val="ft0p91"/>
          <w:rFonts w:ascii="Arial Narrow" w:hAnsi="Arial Narrow"/>
          <w:bCs/>
          <w:iCs/>
          <w:color w:val="auto"/>
          <w:sz w:val="22"/>
          <w:szCs w:val="22"/>
          <w:lang w:val="es-CO"/>
        </w:rPr>
      </w:pPr>
    </w:p>
    <w:p w14:paraId="4F786F9D" w14:textId="6F904D9A" w:rsidR="006B43CF" w:rsidRPr="00FE19F4" w:rsidRDefault="006B43CF" w:rsidP="00D13D0C">
      <w:pPr>
        <w:jc w:val="both"/>
        <w:rPr>
          <w:rStyle w:val="ft0p91"/>
          <w:rFonts w:ascii="Arial Narrow" w:hAnsi="Arial Narrow"/>
          <w:bCs/>
          <w:iCs/>
          <w:color w:val="auto"/>
          <w:sz w:val="22"/>
          <w:szCs w:val="22"/>
          <w:lang w:val="es-CO"/>
        </w:rPr>
      </w:pPr>
      <w:r w:rsidRPr="00FE19F4">
        <w:rPr>
          <w:rStyle w:val="ft0p91"/>
          <w:rFonts w:ascii="Arial Narrow" w:hAnsi="Arial Narrow"/>
          <w:bCs/>
          <w:iCs/>
          <w:color w:val="auto"/>
          <w:sz w:val="22"/>
          <w:szCs w:val="22"/>
          <w:lang w:val="es-CO"/>
        </w:rPr>
        <w:t xml:space="preserve">Para su </w:t>
      </w:r>
      <w:r w:rsidR="00801506">
        <w:rPr>
          <w:rStyle w:val="ft0p91"/>
          <w:rFonts w:ascii="Arial Narrow" w:hAnsi="Arial Narrow"/>
          <w:bCs/>
          <w:iCs/>
          <w:color w:val="auto"/>
          <w:sz w:val="22"/>
          <w:szCs w:val="22"/>
          <w:lang w:val="es-CO"/>
        </w:rPr>
        <w:t>elaboración</w:t>
      </w:r>
      <w:r w:rsidRPr="00FE19F4">
        <w:rPr>
          <w:rStyle w:val="ft0p91"/>
          <w:rFonts w:ascii="Arial Narrow" w:hAnsi="Arial Narrow"/>
          <w:bCs/>
          <w:iCs/>
          <w:color w:val="auto"/>
          <w:sz w:val="22"/>
          <w:szCs w:val="22"/>
          <w:lang w:val="es-CO"/>
        </w:rPr>
        <w:t xml:space="preserve"> se consideró la totalidad de las vacantes definitivas que se encuentran en la planta de personal del Ministerio, es decir, aquellas que no cuentan con un empleado titular de carrera administrativa o de libre nombramiento y remoción. Así mismo, las vacantes temporales cuyos titulares se encontraban en cualquiera de las situaciones administrativas previstas en la ley (licencias, encargos, comisiones, ascenso, etc.)</w:t>
      </w:r>
      <w:r w:rsidR="00AC36C5" w:rsidRPr="00FE19F4">
        <w:rPr>
          <w:rStyle w:val="ft0p91"/>
          <w:rFonts w:ascii="Arial Narrow" w:hAnsi="Arial Narrow"/>
          <w:bCs/>
          <w:iCs/>
          <w:color w:val="auto"/>
          <w:sz w:val="22"/>
          <w:szCs w:val="22"/>
          <w:lang w:val="es-CO"/>
        </w:rPr>
        <w:t>.</w:t>
      </w:r>
    </w:p>
    <w:p w14:paraId="4985011A" w14:textId="77777777" w:rsidR="009F0E2A" w:rsidRPr="00FE19F4" w:rsidRDefault="009F0E2A" w:rsidP="00D13D0C">
      <w:pPr>
        <w:jc w:val="both"/>
        <w:rPr>
          <w:rStyle w:val="ft0p91"/>
          <w:rFonts w:ascii="Arial Narrow" w:hAnsi="Arial Narrow"/>
          <w:bCs/>
          <w:iCs/>
          <w:color w:val="auto"/>
          <w:sz w:val="22"/>
          <w:szCs w:val="22"/>
          <w:lang w:val="es-CO"/>
        </w:rPr>
      </w:pPr>
    </w:p>
    <w:p w14:paraId="5A5EC435" w14:textId="58A0B532" w:rsidR="006B43CF" w:rsidRPr="00E25DA4" w:rsidRDefault="006B43CF" w:rsidP="00E25DA4">
      <w:pPr>
        <w:pStyle w:val="Ttulo3"/>
        <w:numPr>
          <w:ilvl w:val="2"/>
          <w:numId w:val="14"/>
        </w:numPr>
        <w:rPr>
          <w:rStyle w:val="ft0p91"/>
          <w:rFonts w:ascii="Arial Narrow" w:hAnsi="Arial Narrow" w:cs="Times New Roman"/>
          <w:color w:val="auto"/>
          <w:sz w:val="22"/>
          <w:szCs w:val="20"/>
        </w:rPr>
      </w:pPr>
      <w:bookmarkStart w:id="22" w:name="_Toc121998614"/>
      <w:bookmarkStart w:id="23" w:name="_Toc122462688"/>
      <w:r w:rsidRPr="00E25DA4">
        <w:rPr>
          <w:rStyle w:val="ft0p91"/>
          <w:rFonts w:ascii="Arial Narrow" w:hAnsi="Arial Narrow" w:cs="Times New Roman"/>
          <w:color w:val="auto"/>
          <w:sz w:val="22"/>
          <w:szCs w:val="20"/>
        </w:rPr>
        <w:t>Metodología de Provisión a Corto Plazo</w:t>
      </w:r>
      <w:bookmarkEnd w:id="22"/>
      <w:bookmarkEnd w:id="23"/>
    </w:p>
    <w:p w14:paraId="15C36691" w14:textId="77777777" w:rsidR="009F0E2A" w:rsidRPr="00FE19F4" w:rsidRDefault="009F0E2A" w:rsidP="00D13D0C">
      <w:pPr>
        <w:rPr>
          <w:rStyle w:val="ft0p91"/>
          <w:rFonts w:ascii="Arial Narrow" w:hAnsi="Arial Narrow"/>
          <w:bCs/>
          <w:iCs/>
          <w:color w:val="auto"/>
          <w:sz w:val="22"/>
          <w:szCs w:val="22"/>
          <w:lang w:val="es-CO"/>
        </w:rPr>
      </w:pPr>
    </w:p>
    <w:p w14:paraId="009A0DDC" w14:textId="002EEC49" w:rsidR="006B43CF" w:rsidRPr="00FE19F4" w:rsidRDefault="00BA5B70" w:rsidP="00D13D0C">
      <w:pPr>
        <w:jc w:val="both"/>
        <w:rPr>
          <w:rStyle w:val="ft0p91"/>
          <w:rFonts w:ascii="Arial Narrow" w:hAnsi="Arial Narrow"/>
          <w:bCs/>
          <w:iCs/>
          <w:color w:val="auto"/>
          <w:sz w:val="22"/>
          <w:szCs w:val="22"/>
          <w:lang w:val="es-CO"/>
        </w:rPr>
      </w:pPr>
      <w:r w:rsidRPr="00FE19F4">
        <w:rPr>
          <w:rStyle w:val="ft0p91"/>
          <w:rFonts w:ascii="Arial Narrow" w:hAnsi="Arial Narrow"/>
          <w:bCs/>
          <w:iCs/>
          <w:color w:val="auto"/>
          <w:sz w:val="22"/>
          <w:szCs w:val="22"/>
          <w:lang w:val="es-CO"/>
        </w:rPr>
        <w:t>Cuando</w:t>
      </w:r>
      <w:r w:rsidR="006B43CF" w:rsidRPr="00FE19F4">
        <w:rPr>
          <w:rStyle w:val="ft0p91"/>
          <w:rFonts w:ascii="Arial Narrow" w:hAnsi="Arial Narrow"/>
          <w:bCs/>
          <w:iCs/>
          <w:color w:val="auto"/>
          <w:sz w:val="22"/>
          <w:szCs w:val="22"/>
          <w:lang w:val="es-CO"/>
        </w:rPr>
        <w:t xml:space="preserve"> se gener</w:t>
      </w:r>
      <w:r w:rsidR="00326CA3" w:rsidRPr="00FE19F4">
        <w:rPr>
          <w:rStyle w:val="ft0p91"/>
          <w:rFonts w:ascii="Arial Narrow" w:hAnsi="Arial Narrow"/>
          <w:bCs/>
          <w:iCs/>
          <w:color w:val="auto"/>
          <w:sz w:val="22"/>
          <w:szCs w:val="22"/>
          <w:lang w:val="es-CO"/>
        </w:rPr>
        <w:t>a</w:t>
      </w:r>
      <w:r w:rsidR="006B43CF" w:rsidRPr="00FE19F4">
        <w:rPr>
          <w:rStyle w:val="ft0p91"/>
          <w:rFonts w:ascii="Arial Narrow" w:hAnsi="Arial Narrow"/>
          <w:bCs/>
          <w:iCs/>
          <w:color w:val="auto"/>
          <w:sz w:val="22"/>
          <w:szCs w:val="22"/>
          <w:lang w:val="es-CO"/>
        </w:rPr>
        <w:t xml:space="preserve"> una vacante </w:t>
      </w:r>
      <w:r w:rsidRPr="00FE19F4">
        <w:rPr>
          <w:rStyle w:val="ft0p91"/>
          <w:rFonts w:ascii="Arial Narrow" w:hAnsi="Arial Narrow"/>
          <w:bCs/>
          <w:iCs/>
          <w:color w:val="auto"/>
          <w:sz w:val="22"/>
          <w:szCs w:val="22"/>
          <w:lang w:val="es-CO"/>
        </w:rPr>
        <w:t>se registra</w:t>
      </w:r>
      <w:r w:rsidR="006B43CF" w:rsidRPr="00FE19F4">
        <w:rPr>
          <w:rStyle w:val="ft0p91"/>
          <w:rFonts w:ascii="Arial Narrow" w:hAnsi="Arial Narrow"/>
          <w:bCs/>
          <w:iCs/>
          <w:color w:val="auto"/>
          <w:sz w:val="22"/>
          <w:szCs w:val="22"/>
          <w:lang w:val="es-CO"/>
        </w:rPr>
        <w:t xml:space="preserve"> en la base de datos</w:t>
      </w:r>
      <w:r w:rsidR="00326CA3" w:rsidRPr="00FE19F4">
        <w:rPr>
          <w:rStyle w:val="ft0p91"/>
          <w:rFonts w:ascii="Arial Narrow" w:hAnsi="Arial Narrow"/>
          <w:bCs/>
          <w:iCs/>
          <w:color w:val="auto"/>
          <w:sz w:val="22"/>
          <w:szCs w:val="22"/>
          <w:lang w:val="es-CO"/>
        </w:rPr>
        <w:t>,</w:t>
      </w:r>
      <w:r w:rsidR="006B43CF" w:rsidRPr="00FE19F4">
        <w:rPr>
          <w:rStyle w:val="ft0p91"/>
          <w:rFonts w:ascii="Arial Narrow" w:hAnsi="Arial Narrow"/>
          <w:bCs/>
          <w:iCs/>
          <w:color w:val="auto"/>
          <w:sz w:val="22"/>
          <w:szCs w:val="22"/>
          <w:lang w:val="es-CO"/>
        </w:rPr>
        <w:t xml:space="preserve"> </w:t>
      </w:r>
      <w:r w:rsidR="00326CA3" w:rsidRPr="00FE19F4">
        <w:rPr>
          <w:rStyle w:val="ft0p91"/>
          <w:rFonts w:ascii="Arial Narrow" w:hAnsi="Arial Narrow"/>
          <w:bCs/>
          <w:iCs/>
          <w:color w:val="auto"/>
          <w:sz w:val="22"/>
          <w:szCs w:val="22"/>
          <w:lang w:val="es-CO"/>
        </w:rPr>
        <w:t>la cual</w:t>
      </w:r>
      <w:r w:rsidR="006B43CF" w:rsidRPr="00FE19F4">
        <w:rPr>
          <w:rStyle w:val="ft0p91"/>
          <w:rFonts w:ascii="Arial Narrow" w:hAnsi="Arial Narrow"/>
          <w:bCs/>
          <w:iCs/>
          <w:color w:val="auto"/>
          <w:sz w:val="22"/>
          <w:szCs w:val="22"/>
          <w:lang w:val="es-CO"/>
        </w:rPr>
        <w:t xml:space="preserve"> es administrad</w:t>
      </w:r>
      <w:r w:rsidR="00326CA3" w:rsidRPr="00FE19F4">
        <w:rPr>
          <w:rStyle w:val="ft0p91"/>
          <w:rFonts w:ascii="Arial Narrow" w:hAnsi="Arial Narrow"/>
          <w:bCs/>
          <w:iCs/>
          <w:color w:val="auto"/>
          <w:sz w:val="22"/>
          <w:szCs w:val="22"/>
          <w:lang w:val="es-CO"/>
        </w:rPr>
        <w:t>a</w:t>
      </w:r>
      <w:r w:rsidR="006B43CF" w:rsidRPr="00FE19F4">
        <w:rPr>
          <w:rStyle w:val="ft0p91"/>
          <w:rFonts w:ascii="Arial Narrow" w:hAnsi="Arial Narrow"/>
          <w:bCs/>
          <w:iCs/>
          <w:color w:val="auto"/>
          <w:sz w:val="22"/>
          <w:szCs w:val="22"/>
          <w:lang w:val="es-CO"/>
        </w:rPr>
        <w:t xml:space="preserve"> por la Dirección de Talento Humano, con el apoyo del profesional designado.</w:t>
      </w:r>
    </w:p>
    <w:p w14:paraId="0AB097B8" w14:textId="77777777" w:rsidR="009F0E2A" w:rsidRPr="00FE19F4" w:rsidRDefault="009F0E2A" w:rsidP="00D13D0C">
      <w:pPr>
        <w:jc w:val="both"/>
        <w:rPr>
          <w:rStyle w:val="ft0p91"/>
          <w:rFonts w:ascii="Arial Narrow" w:hAnsi="Arial Narrow"/>
          <w:bCs/>
          <w:iCs/>
          <w:color w:val="auto"/>
          <w:sz w:val="22"/>
          <w:szCs w:val="22"/>
          <w:lang w:val="es-CO"/>
        </w:rPr>
      </w:pPr>
    </w:p>
    <w:p w14:paraId="311253EA" w14:textId="5192F0DF" w:rsidR="006B43CF" w:rsidRPr="00FE19F4" w:rsidRDefault="00326CA3" w:rsidP="00D13D0C">
      <w:pPr>
        <w:jc w:val="both"/>
        <w:rPr>
          <w:rStyle w:val="ft0p91"/>
          <w:rFonts w:ascii="Arial Narrow" w:hAnsi="Arial Narrow"/>
          <w:bCs/>
          <w:iCs/>
          <w:color w:val="auto"/>
          <w:sz w:val="22"/>
          <w:szCs w:val="22"/>
          <w:lang w:val="es-CO"/>
        </w:rPr>
      </w:pPr>
      <w:r w:rsidRPr="00FE19F4">
        <w:rPr>
          <w:rStyle w:val="ft0p91"/>
          <w:rFonts w:ascii="Arial Narrow" w:hAnsi="Arial Narrow"/>
          <w:bCs/>
          <w:iCs/>
          <w:color w:val="auto"/>
          <w:sz w:val="22"/>
          <w:szCs w:val="22"/>
          <w:lang w:val="es-CO"/>
        </w:rPr>
        <w:t>S</w:t>
      </w:r>
      <w:r w:rsidR="006B43CF" w:rsidRPr="00FE19F4">
        <w:rPr>
          <w:rStyle w:val="ft0p91"/>
          <w:rFonts w:ascii="Arial Narrow" w:hAnsi="Arial Narrow"/>
          <w:bCs/>
          <w:iCs/>
          <w:color w:val="auto"/>
          <w:sz w:val="22"/>
          <w:szCs w:val="22"/>
          <w:lang w:val="es-CO"/>
        </w:rPr>
        <w:t>e realiza</w:t>
      </w:r>
      <w:r w:rsidRPr="00FE19F4">
        <w:rPr>
          <w:rStyle w:val="ft0p91"/>
          <w:rFonts w:ascii="Arial Narrow" w:hAnsi="Arial Narrow"/>
          <w:bCs/>
          <w:iCs/>
          <w:color w:val="auto"/>
          <w:sz w:val="22"/>
          <w:szCs w:val="22"/>
          <w:lang w:val="es-CO"/>
        </w:rPr>
        <w:t>n</w:t>
      </w:r>
      <w:r w:rsidR="006B43CF" w:rsidRPr="00FE19F4">
        <w:rPr>
          <w:rStyle w:val="ft0p91"/>
          <w:rFonts w:ascii="Arial Narrow" w:hAnsi="Arial Narrow"/>
          <w:bCs/>
          <w:iCs/>
          <w:color w:val="auto"/>
          <w:sz w:val="22"/>
          <w:szCs w:val="22"/>
          <w:lang w:val="es-CO"/>
        </w:rPr>
        <w:t xml:space="preserve"> estudio</w:t>
      </w:r>
      <w:r w:rsidRPr="00FE19F4">
        <w:rPr>
          <w:rStyle w:val="ft0p91"/>
          <w:rFonts w:ascii="Arial Narrow" w:hAnsi="Arial Narrow"/>
          <w:bCs/>
          <w:iCs/>
          <w:color w:val="auto"/>
          <w:sz w:val="22"/>
          <w:szCs w:val="22"/>
          <w:lang w:val="es-CO"/>
        </w:rPr>
        <w:t>s</w:t>
      </w:r>
      <w:r w:rsidR="006B43CF" w:rsidRPr="00FE19F4">
        <w:rPr>
          <w:rStyle w:val="ft0p91"/>
          <w:rFonts w:ascii="Arial Narrow" w:hAnsi="Arial Narrow"/>
          <w:bCs/>
          <w:iCs/>
          <w:color w:val="auto"/>
          <w:sz w:val="22"/>
          <w:szCs w:val="22"/>
          <w:lang w:val="es-CO"/>
        </w:rPr>
        <w:t xml:space="preserve"> de encargos y se publica</w:t>
      </w:r>
      <w:r w:rsidRPr="00FE19F4">
        <w:rPr>
          <w:rStyle w:val="ft0p91"/>
          <w:rFonts w:ascii="Arial Narrow" w:hAnsi="Arial Narrow"/>
          <w:bCs/>
          <w:iCs/>
          <w:color w:val="auto"/>
          <w:sz w:val="22"/>
          <w:szCs w:val="22"/>
          <w:lang w:val="es-CO"/>
        </w:rPr>
        <w:t>n</w:t>
      </w:r>
      <w:r w:rsidR="006B43CF" w:rsidRPr="00FE19F4">
        <w:rPr>
          <w:rStyle w:val="ft0p91"/>
          <w:rFonts w:ascii="Arial Narrow" w:hAnsi="Arial Narrow"/>
          <w:bCs/>
          <w:iCs/>
          <w:color w:val="auto"/>
          <w:sz w:val="22"/>
          <w:szCs w:val="22"/>
          <w:lang w:val="es-CO"/>
        </w:rPr>
        <w:t xml:space="preserve"> para el conocimiento de los </w:t>
      </w:r>
      <w:r w:rsidRPr="00FE19F4">
        <w:rPr>
          <w:rStyle w:val="ft0p91"/>
          <w:rFonts w:ascii="Arial Narrow" w:hAnsi="Arial Narrow"/>
          <w:bCs/>
          <w:iCs/>
          <w:color w:val="auto"/>
          <w:sz w:val="22"/>
          <w:szCs w:val="22"/>
          <w:lang w:val="es-CO"/>
        </w:rPr>
        <w:t xml:space="preserve">servidores públicos </w:t>
      </w:r>
      <w:r w:rsidR="006B43CF" w:rsidRPr="00FE19F4">
        <w:rPr>
          <w:rStyle w:val="ft0p91"/>
          <w:rFonts w:ascii="Arial Narrow" w:hAnsi="Arial Narrow"/>
          <w:bCs/>
          <w:iCs/>
          <w:color w:val="auto"/>
          <w:sz w:val="22"/>
          <w:szCs w:val="22"/>
          <w:lang w:val="es-CO"/>
        </w:rPr>
        <w:t>de carrera administrativa y</w:t>
      </w:r>
      <w:r w:rsidR="003C05A9" w:rsidRPr="00F410F6">
        <w:rPr>
          <w:rStyle w:val="ft0p91"/>
          <w:rFonts w:ascii="Arial Narrow" w:hAnsi="Arial Narrow"/>
          <w:bCs/>
          <w:iCs/>
          <w:color w:val="auto"/>
          <w:sz w:val="22"/>
          <w:szCs w:val="22"/>
          <w:lang w:val="es-CO"/>
        </w:rPr>
        <w:t>,</w:t>
      </w:r>
      <w:r w:rsidR="006B43CF" w:rsidRPr="00FE19F4">
        <w:rPr>
          <w:rStyle w:val="ft0p91"/>
          <w:rFonts w:ascii="Arial Narrow" w:hAnsi="Arial Narrow"/>
          <w:bCs/>
          <w:iCs/>
          <w:color w:val="auto"/>
          <w:sz w:val="22"/>
          <w:szCs w:val="22"/>
          <w:lang w:val="es-CO"/>
        </w:rPr>
        <w:t xml:space="preserve"> </w:t>
      </w:r>
      <w:r w:rsidR="003C05A9" w:rsidRPr="00F410F6">
        <w:rPr>
          <w:rStyle w:val="ft0p91"/>
          <w:rFonts w:ascii="Arial Narrow" w:hAnsi="Arial Narrow"/>
          <w:bCs/>
          <w:iCs/>
          <w:color w:val="auto"/>
          <w:sz w:val="22"/>
          <w:szCs w:val="22"/>
          <w:lang w:val="es-CO"/>
        </w:rPr>
        <w:t xml:space="preserve">para </w:t>
      </w:r>
      <w:r w:rsidR="006B43CF" w:rsidRPr="00FE19F4">
        <w:rPr>
          <w:rStyle w:val="ft0p91"/>
          <w:rFonts w:ascii="Arial Narrow" w:hAnsi="Arial Narrow"/>
          <w:bCs/>
          <w:iCs/>
          <w:color w:val="auto"/>
          <w:sz w:val="22"/>
          <w:szCs w:val="22"/>
          <w:lang w:val="es-CO"/>
        </w:rPr>
        <w:t>la presentación de posibles reclamaciones. Surtida esta etapa</w:t>
      </w:r>
      <w:r w:rsidRPr="00FE19F4">
        <w:rPr>
          <w:rStyle w:val="ft0p91"/>
          <w:rFonts w:ascii="Arial Narrow" w:hAnsi="Arial Narrow"/>
          <w:bCs/>
          <w:iCs/>
          <w:color w:val="auto"/>
          <w:sz w:val="22"/>
          <w:szCs w:val="22"/>
          <w:lang w:val="es-CO"/>
        </w:rPr>
        <w:t>,</w:t>
      </w:r>
      <w:r w:rsidR="006B43CF" w:rsidRPr="00FE19F4">
        <w:rPr>
          <w:rStyle w:val="ft0p91"/>
          <w:rFonts w:ascii="Arial Narrow" w:hAnsi="Arial Narrow"/>
          <w:bCs/>
          <w:iCs/>
          <w:color w:val="auto"/>
          <w:sz w:val="22"/>
          <w:szCs w:val="22"/>
          <w:lang w:val="es-CO"/>
        </w:rPr>
        <w:t xml:space="preserve"> se procede a elaborar el acto administrativo de encargo</w:t>
      </w:r>
      <w:r w:rsidRPr="00FE19F4">
        <w:rPr>
          <w:rStyle w:val="ft0p91"/>
          <w:rFonts w:ascii="Arial Narrow" w:hAnsi="Arial Narrow"/>
          <w:bCs/>
          <w:iCs/>
          <w:color w:val="auto"/>
          <w:sz w:val="22"/>
          <w:szCs w:val="22"/>
          <w:lang w:val="es-CO"/>
        </w:rPr>
        <w:t>,</w:t>
      </w:r>
      <w:r w:rsidR="006B43CF" w:rsidRPr="00FE19F4">
        <w:rPr>
          <w:rStyle w:val="ft0p91"/>
          <w:rFonts w:ascii="Arial Narrow" w:hAnsi="Arial Narrow"/>
          <w:bCs/>
          <w:iCs/>
          <w:color w:val="auto"/>
          <w:sz w:val="22"/>
          <w:szCs w:val="22"/>
          <w:lang w:val="es-CO"/>
        </w:rPr>
        <w:t xml:space="preserve"> el cual debe ser publicado por 10 días hábiles.</w:t>
      </w:r>
    </w:p>
    <w:p w14:paraId="62C3FB7D" w14:textId="77777777" w:rsidR="009F0E2A" w:rsidRPr="00FE19F4" w:rsidRDefault="009F0E2A" w:rsidP="00D13D0C">
      <w:pPr>
        <w:jc w:val="both"/>
        <w:rPr>
          <w:rStyle w:val="ft0p91"/>
          <w:rFonts w:ascii="Arial Narrow" w:hAnsi="Arial Narrow"/>
          <w:bCs/>
          <w:iCs/>
          <w:color w:val="auto"/>
          <w:sz w:val="22"/>
          <w:szCs w:val="22"/>
          <w:lang w:val="es-CO"/>
        </w:rPr>
      </w:pPr>
    </w:p>
    <w:p w14:paraId="272A0B2E" w14:textId="77777777" w:rsidR="006B43CF" w:rsidRPr="00FE19F4" w:rsidRDefault="006B43CF" w:rsidP="00D13D0C">
      <w:pPr>
        <w:jc w:val="both"/>
        <w:rPr>
          <w:rStyle w:val="ft0p91"/>
          <w:rFonts w:ascii="Arial Narrow" w:hAnsi="Arial Narrow"/>
          <w:bCs/>
          <w:iCs/>
          <w:color w:val="auto"/>
          <w:sz w:val="22"/>
          <w:szCs w:val="22"/>
          <w:lang w:val="es-CO"/>
        </w:rPr>
      </w:pPr>
      <w:r w:rsidRPr="00FE19F4">
        <w:rPr>
          <w:rStyle w:val="ft0p91"/>
          <w:rFonts w:ascii="Arial Narrow" w:hAnsi="Arial Narrow"/>
          <w:bCs/>
          <w:iCs/>
          <w:color w:val="auto"/>
          <w:sz w:val="22"/>
          <w:szCs w:val="22"/>
          <w:lang w:val="es-CO"/>
        </w:rPr>
        <w:t>Se certifican los cargos en los cuales no existe personal de carrera administrativa que pueda acceder al encargo, con el fin de proceder a su provisión.</w:t>
      </w:r>
    </w:p>
    <w:p w14:paraId="6316B554" w14:textId="77777777" w:rsidR="00BA5B70" w:rsidRPr="00FE19F4" w:rsidRDefault="00BA5B70" w:rsidP="00D13D0C">
      <w:pPr>
        <w:jc w:val="both"/>
        <w:rPr>
          <w:rStyle w:val="ft0p91"/>
          <w:rFonts w:ascii="Arial Narrow" w:hAnsi="Arial Narrow"/>
          <w:bCs/>
          <w:iCs/>
          <w:color w:val="auto"/>
          <w:sz w:val="22"/>
          <w:szCs w:val="22"/>
          <w:lang w:val="es-CO"/>
        </w:rPr>
      </w:pPr>
    </w:p>
    <w:p w14:paraId="5E2F3121" w14:textId="74EE8730" w:rsidR="006B43CF" w:rsidRPr="00F410F6" w:rsidRDefault="006B43CF" w:rsidP="00F410F6">
      <w:pPr>
        <w:pStyle w:val="Ttulo3"/>
        <w:numPr>
          <w:ilvl w:val="2"/>
          <w:numId w:val="14"/>
        </w:numPr>
        <w:rPr>
          <w:rStyle w:val="ft0p91"/>
          <w:rFonts w:ascii="Arial Narrow" w:hAnsi="Arial Narrow"/>
          <w:b w:val="0"/>
          <w:bCs/>
          <w:iCs/>
          <w:color w:val="auto"/>
          <w:sz w:val="22"/>
          <w:szCs w:val="22"/>
          <w:lang w:val="es-CO"/>
        </w:rPr>
      </w:pPr>
      <w:bookmarkStart w:id="24" w:name="_Toc121998615"/>
      <w:bookmarkStart w:id="25" w:name="_Toc122462689"/>
      <w:r w:rsidRPr="00FE19F4">
        <w:rPr>
          <w:rStyle w:val="ft0p91"/>
          <w:rFonts w:ascii="Arial Narrow" w:hAnsi="Arial Narrow"/>
          <w:bCs/>
          <w:iCs/>
          <w:color w:val="auto"/>
          <w:sz w:val="22"/>
          <w:szCs w:val="22"/>
          <w:lang w:val="es-CO"/>
        </w:rPr>
        <w:t>Metodología de Provisión a Mediano Plazo</w:t>
      </w:r>
      <w:bookmarkEnd w:id="24"/>
      <w:bookmarkEnd w:id="25"/>
    </w:p>
    <w:p w14:paraId="2C2F1F9F" w14:textId="77777777" w:rsidR="009F0E2A" w:rsidRPr="00F410F6" w:rsidRDefault="009F0E2A" w:rsidP="00D13D0C">
      <w:pPr>
        <w:rPr>
          <w:rStyle w:val="ft0p91"/>
          <w:rFonts w:ascii="Arial Narrow" w:hAnsi="Arial Narrow"/>
          <w:iCs/>
          <w:color w:val="auto"/>
          <w:sz w:val="22"/>
          <w:szCs w:val="22"/>
          <w:lang w:val="es-CO"/>
        </w:rPr>
      </w:pPr>
    </w:p>
    <w:p w14:paraId="537CB902" w14:textId="0D2F742E" w:rsidR="008201EC" w:rsidRPr="00FE19F4" w:rsidRDefault="006B43CF" w:rsidP="00D13D0C">
      <w:pPr>
        <w:jc w:val="both"/>
        <w:rPr>
          <w:rStyle w:val="ft0p91"/>
          <w:rFonts w:ascii="Arial Narrow" w:hAnsi="Arial Narrow"/>
          <w:bCs/>
          <w:iCs/>
          <w:color w:val="auto"/>
          <w:sz w:val="22"/>
          <w:szCs w:val="22"/>
          <w:lang w:val="es-CO"/>
        </w:rPr>
      </w:pPr>
      <w:r w:rsidRPr="00FE19F4">
        <w:rPr>
          <w:rStyle w:val="ft0p91"/>
          <w:rFonts w:ascii="Arial Narrow" w:hAnsi="Arial Narrow"/>
          <w:bCs/>
          <w:iCs/>
          <w:color w:val="auto"/>
          <w:sz w:val="22"/>
          <w:szCs w:val="22"/>
          <w:lang w:val="es-CO"/>
        </w:rPr>
        <w:t>Si exist</w:t>
      </w:r>
      <w:r w:rsidR="00326CA3" w:rsidRPr="00FE19F4">
        <w:rPr>
          <w:rStyle w:val="ft0p91"/>
          <w:rFonts w:ascii="Arial Narrow" w:hAnsi="Arial Narrow"/>
          <w:bCs/>
          <w:iCs/>
          <w:color w:val="auto"/>
          <w:sz w:val="22"/>
          <w:szCs w:val="22"/>
          <w:lang w:val="es-CO"/>
        </w:rPr>
        <w:t>en</w:t>
      </w:r>
      <w:r w:rsidRPr="00FE19F4">
        <w:rPr>
          <w:rStyle w:val="ft0p91"/>
          <w:rFonts w:ascii="Arial Narrow" w:hAnsi="Arial Narrow"/>
          <w:bCs/>
          <w:iCs/>
          <w:color w:val="auto"/>
          <w:sz w:val="22"/>
          <w:szCs w:val="22"/>
          <w:lang w:val="es-CO"/>
        </w:rPr>
        <w:t xml:space="preserve"> listas de elegibles o encargos en cargos vacantes definitivos, se procederá a dar cumplimiento con la normatividad legal que rige su provisión en propiedad. De lo contrario</w:t>
      </w:r>
      <w:r w:rsidR="00326CA3" w:rsidRPr="00FE19F4">
        <w:rPr>
          <w:rStyle w:val="ft0p91"/>
          <w:rFonts w:ascii="Arial Narrow" w:hAnsi="Arial Narrow"/>
          <w:bCs/>
          <w:iCs/>
          <w:color w:val="auto"/>
          <w:sz w:val="22"/>
          <w:szCs w:val="22"/>
          <w:lang w:val="es-CO"/>
        </w:rPr>
        <w:t>,</w:t>
      </w:r>
      <w:r w:rsidRPr="00FE19F4">
        <w:rPr>
          <w:rStyle w:val="ft0p91"/>
          <w:rFonts w:ascii="Arial Narrow" w:hAnsi="Arial Narrow"/>
          <w:bCs/>
          <w:iCs/>
          <w:color w:val="auto"/>
          <w:sz w:val="22"/>
          <w:szCs w:val="22"/>
          <w:lang w:val="es-CO"/>
        </w:rPr>
        <w:t xml:space="preserve"> se procederá como lo señala el numeral anterior, en el entretanto se provee por el sistema legalmente previsto en propiedad.</w:t>
      </w:r>
    </w:p>
    <w:p w14:paraId="1DF742AC" w14:textId="77777777" w:rsidR="00D05BFA" w:rsidRPr="00FE19F4" w:rsidRDefault="00D05BFA" w:rsidP="00D13D0C">
      <w:pPr>
        <w:jc w:val="both"/>
        <w:rPr>
          <w:rStyle w:val="ft0p91"/>
          <w:rFonts w:ascii="Arial Narrow" w:hAnsi="Arial Narrow"/>
          <w:bCs/>
          <w:iCs/>
          <w:color w:val="auto"/>
          <w:sz w:val="22"/>
          <w:szCs w:val="22"/>
          <w:lang w:val="es-CO"/>
        </w:rPr>
      </w:pPr>
    </w:p>
    <w:p w14:paraId="0CCD274E" w14:textId="4E622FE8" w:rsidR="006B43CF" w:rsidRPr="00FE19F4" w:rsidRDefault="006B43CF" w:rsidP="00F410F6">
      <w:pPr>
        <w:pStyle w:val="Ttulo2"/>
        <w:numPr>
          <w:ilvl w:val="1"/>
          <w:numId w:val="14"/>
        </w:numPr>
        <w:rPr>
          <w:rStyle w:val="ft0p91"/>
          <w:rFonts w:ascii="Arial Narrow" w:hAnsi="Arial Narrow"/>
          <w:bCs/>
          <w:iCs/>
          <w:color w:val="auto"/>
          <w:sz w:val="22"/>
          <w:szCs w:val="22"/>
          <w:lang w:val="es-CO"/>
        </w:rPr>
      </w:pPr>
      <w:bookmarkStart w:id="26" w:name="_Toc121998616"/>
      <w:bookmarkStart w:id="27" w:name="_Toc122462690"/>
      <w:r w:rsidRPr="00FE19F4">
        <w:rPr>
          <w:rStyle w:val="ft0p91"/>
          <w:rFonts w:ascii="Arial Narrow" w:hAnsi="Arial Narrow"/>
          <w:bCs/>
          <w:iCs/>
          <w:color w:val="auto"/>
          <w:sz w:val="22"/>
          <w:szCs w:val="22"/>
          <w:lang w:val="es-CO"/>
        </w:rPr>
        <w:t>Identificación de necesidades de planta anual</w:t>
      </w:r>
      <w:bookmarkEnd w:id="26"/>
      <w:bookmarkEnd w:id="27"/>
    </w:p>
    <w:p w14:paraId="35699BDA" w14:textId="77777777" w:rsidR="006B43CF" w:rsidRPr="00FE19F4" w:rsidRDefault="006B43CF" w:rsidP="00BE610F">
      <w:pPr>
        <w:jc w:val="both"/>
        <w:rPr>
          <w:rStyle w:val="ft0p91"/>
          <w:rFonts w:ascii="Arial Narrow" w:hAnsi="Arial Narrow"/>
          <w:bCs/>
          <w:iCs/>
          <w:color w:val="auto"/>
          <w:sz w:val="22"/>
          <w:szCs w:val="22"/>
          <w:lang w:val="es-CO"/>
        </w:rPr>
      </w:pPr>
    </w:p>
    <w:p w14:paraId="2F8CBCBC" w14:textId="15640209" w:rsidR="006B43CF" w:rsidRPr="00FE19F4" w:rsidRDefault="006B43CF" w:rsidP="00BE610F">
      <w:pPr>
        <w:jc w:val="both"/>
        <w:rPr>
          <w:rStyle w:val="ft0p91"/>
          <w:rFonts w:ascii="Arial Narrow" w:hAnsi="Arial Narrow"/>
          <w:bCs/>
          <w:iCs/>
          <w:color w:val="auto"/>
          <w:sz w:val="22"/>
          <w:szCs w:val="22"/>
          <w:lang w:val="es-CO"/>
        </w:rPr>
      </w:pPr>
      <w:r w:rsidRPr="00FE19F4">
        <w:rPr>
          <w:rStyle w:val="ft0p91"/>
          <w:rFonts w:ascii="Arial Narrow" w:hAnsi="Arial Narrow"/>
          <w:bCs/>
          <w:iCs/>
          <w:color w:val="auto"/>
          <w:sz w:val="22"/>
          <w:szCs w:val="22"/>
          <w:lang w:val="es-CO"/>
        </w:rPr>
        <w:t xml:space="preserve">El Ministerio de Ciencia, Tecnología e Innovación, creado mediante la </w:t>
      </w:r>
      <w:r w:rsidR="00BE610F" w:rsidRPr="00FE19F4">
        <w:rPr>
          <w:rStyle w:val="ft0p91"/>
          <w:rFonts w:ascii="Arial Narrow" w:hAnsi="Arial Narrow"/>
          <w:bCs/>
          <w:iCs/>
          <w:color w:val="auto"/>
          <w:sz w:val="22"/>
          <w:szCs w:val="22"/>
          <w:lang w:val="es-CO"/>
        </w:rPr>
        <w:t>Ley 2162 de 2021</w:t>
      </w:r>
      <w:r w:rsidRPr="00FE19F4">
        <w:rPr>
          <w:rStyle w:val="ft0p91"/>
          <w:rFonts w:ascii="Arial Narrow" w:hAnsi="Arial Narrow"/>
          <w:bCs/>
          <w:iCs/>
          <w:color w:val="auto"/>
          <w:sz w:val="22"/>
          <w:szCs w:val="22"/>
          <w:lang w:val="es-CO"/>
        </w:rPr>
        <w:t xml:space="preserve">, como </w:t>
      </w:r>
      <w:r w:rsidR="00BE610F" w:rsidRPr="00F410F6">
        <w:rPr>
          <w:rFonts w:ascii="Arial Narrow" w:hAnsi="Arial Narrow"/>
          <w:sz w:val="22"/>
          <w:szCs w:val="22"/>
          <w:shd w:val="clear" w:color="auto" w:fill="FFFFFF"/>
        </w:rPr>
        <w:t>ente rector de la política de ciencia, tecnología e innovación que genere capacidades, promueva el conocimiento científico y tecnológico, contribuya al desarrollo y crecimiento del país y se anticipe a los retos tecnológicos futuros, siempre buscando el bienestar de los colombianos y consolidar una economía más productiva y competitiva y una sociedad más equitativa.</w:t>
      </w:r>
      <w:r w:rsidR="00BE610F" w:rsidRPr="00FE19F4" w:rsidDel="00BE610F">
        <w:rPr>
          <w:rStyle w:val="ft0p91"/>
          <w:rFonts w:ascii="Arial Narrow" w:hAnsi="Arial Narrow"/>
          <w:bCs/>
          <w:iCs/>
          <w:color w:val="auto"/>
          <w:sz w:val="22"/>
          <w:szCs w:val="22"/>
          <w:lang w:val="es-CO"/>
        </w:rPr>
        <w:t xml:space="preserve"> </w:t>
      </w:r>
      <w:r w:rsidRPr="00FE19F4">
        <w:rPr>
          <w:rStyle w:val="ft0p91"/>
          <w:rFonts w:ascii="Arial Narrow" w:hAnsi="Arial Narrow"/>
          <w:bCs/>
          <w:iCs/>
          <w:color w:val="auto"/>
          <w:sz w:val="22"/>
          <w:szCs w:val="22"/>
          <w:lang w:val="es-CO"/>
        </w:rPr>
        <w:t>Tiene como objetivos generales los siguientes:</w:t>
      </w:r>
    </w:p>
    <w:p w14:paraId="7696FBDD" w14:textId="77777777" w:rsidR="009F0E2A" w:rsidRPr="00FE19F4" w:rsidRDefault="009F0E2A" w:rsidP="00BE610F">
      <w:pPr>
        <w:jc w:val="both"/>
        <w:rPr>
          <w:rStyle w:val="ft0p91"/>
          <w:rFonts w:ascii="Arial Narrow" w:hAnsi="Arial Narrow"/>
          <w:bCs/>
          <w:iCs/>
          <w:color w:val="auto"/>
          <w:sz w:val="22"/>
          <w:szCs w:val="22"/>
          <w:lang w:val="es-CO"/>
        </w:rPr>
      </w:pPr>
    </w:p>
    <w:p w14:paraId="3D7DEBF2" w14:textId="153B7074" w:rsidR="00BE610F" w:rsidRPr="00F410F6" w:rsidRDefault="00BE610F" w:rsidP="00F410F6">
      <w:pPr>
        <w:pStyle w:val="NormalWeb"/>
        <w:numPr>
          <w:ilvl w:val="0"/>
          <w:numId w:val="39"/>
        </w:numPr>
        <w:shd w:val="clear" w:color="auto" w:fill="FFFFFF"/>
        <w:spacing w:before="0" w:beforeAutospacing="0" w:after="0" w:afterAutospacing="0"/>
        <w:rPr>
          <w:rFonts w:ascii="Arial Narrow" w:hAnsi="Arial Narrow"/>
          <w:sz w:val="22"/>
          <w:szCs w:val="22"/>
        </w:rPr>
      </w:pPr>
      <w:r w:rsidRPr="00F410F6">
        <w:rPr>
          <w:rFonts w:ascii="Arial Narrow" w:hAnsi="Arial Narrow"/>
          <w:sz w:val="22"/>
          <w:szCs w:val="22"/>
        </w:rPr>
        <w:t>Formular la política pública de ciencia, tecnología e innovación del país, identificando los intereses de la nación en aquello que sea competencia de esta entidad.</w:t>
      </w:r>
    </w:p>
    <w:p w14:paraId="583BDA56" w14:textId="0AC5B878" w:rsidR="00BE610F" w:rsidRPr="00F410F6" w:rsidRDefault="00BE610F" w:rsidP="00F410F6">
      <w:pPr>
        <w:pStyle w:val="NormalWeb"/>
        <w:numPr>
          <w:ilvl w:val="0"/>
          <w:numId w:val="39"/>
        </w:numPr>
        <w:shd w:val="clear" w:color="auto" w:fill="FFFFFF"/>
        <w:spacing w:before="0" w:beforeAutospacing="0" w:after="0" w:afterAutospacing="0"/>
        <w:rPr>
          <w:rFonts w:ascii="Arial Narrow" w:hAnsi="Arial Narrow"/>
          <w:sz w:val="22"/>
          <w:szCs w:val="22"/>
        </w:rPr>
      </w:pPr>
      <w:r w:rsidRPr="00F410F6">
        <w:rPr>
          <w:rFonts w:ascii="Arial Narrow" w:hAnsi="Arial Narrow"/>
          <w:sz w:val="22"/>
          <w:szCs w:val="22"/>
        </w:rPr>
        <w:t>Establecer estrategias para el avance del conocimiento científico, el desarrollo sostenible, ambiental, social, cultural y la transferencia y apropiación social de la Ciencia, la Tecnología, la Innovación, para la consolidación de una sociedad basada en el conocimiento.</w:t>
      </w:r>
    </w:p>
    <w:p w14:paraId="66A6596A" w14:textId="22CB18A7" w:rsidR="00BE610F" w:rsidRPr="00F410F6" w:rsidRDefault="00BE610F" w:rsidP="00F410F6">
      <w:pPr>
        <w:pStyle w:val="NormalWeb"/>
        <w:numPr>
          <w:ilvl w:val="0"/>
          <w:numId w:val="39"/>
        </w:numPr>
        <w:shd w:val="clear" w:color="auto" w:fill="FFFFFF"/>
        <w:spacing w:before="0" w:beforeAutospacing="0" w:after="0" w:afterAutospacing="0"/>
        <w:rPr>
          <w:rFonts w:ascii="Arial Narrow" w:hAnsi="Arial Narrow"/>
          <w:sz w:val="22"/>
          <w:szCs w:val="22"/>
        </w:rPr>
      </w:pPr>
      <w:r w:rsidRPr="00F410F6">
        <w:rPr>
          <w:rFonts w:ascii="Arial Narrow" w:hAnsi="Arial Narrow"/>
          <w:sz w:val="22"/>
          <w:szCs w:val="22"/>
        </w:rPr>
        <w:t>Impulsar el desarrollo científico, tecnológico y la innovación de la Nación, programados en la Constitución Política de 1991 y en el Plan Nacional de Desarrollo, de acuerdo con las orientaciones trazadas por el Gobierno nacional.</w:t>
      </w:r>
    </w:p>
    <w:p w14:paraId="09F6BBA9" w14:textId="1A53F368" w:rsidR="00BE610F" w:rsidRPr="00F410F6" w:rsidRDefault="00BE610F" w:rsidP="00F410F6">
      <w:pPr>
        <w:pStyle w:val="NormalWeb"/>
        <w:numPr>
          <w:ilvl w:val="0"/>
          <w:numId w:val="39"/>
        </w:numPr>
        <w:shd w:val="clear" w:color="auto" w:fill="FFFFFF"/>
        <w:spacing w:before="0" w:beforeAutospacing="0" w:after="0" w:afterAutospacing="0"/>
        <w:rPr>
          <w:rFonts w:ascii="Arial Narrow" w:hAnsi="Arial Narrow"/>
          <w:sz w:val="22"/>
          <w:szCs w:val="22"/>
        </w:rPr>
      </w:pPr>
      <w:r w:rsidRPr="00F410F6">
        <w:rPr>
          <w:rFonts w:ascii="Arial Narrow" w:hAnsi="Arial Narrow"/>
          <w:sz w:val="22"/>
          <w:szCs w:val="22"/>
        </w:rPr>
        <w:t>Garantizar las condiciones necesarias para que los desarrollos científicos, tecnológicos e innovadores, se relacionen con el sector productivo y favorezcan la productividad y la competitividad.</w:t>
      </w:r>
    </w:p>
    <w:p w14:paraId="1C488215" w14:textId="6FB3F132" w:rsidR="00BE610F" w:rsidRPr="00F410F6" w:rsidRDefault="00BE610F" w:rsidP="00F410F6">
      <w:pPr>
        <w:pStyle w:val="NormalWeb"/>
        <w:numPr>
          <w:ilvl w:val="0"/>
          <w:numId w:val="39"/>
        </w:numPr>
        <w:shd w:val="clear" w:color="auto" w:fill="FFFFFF"/>
        <w:spacing w:before="0" w:beforeAutospacing="0" w:after="0" w:afterAutospacing="0"/>
        <w:rPr>
          <w:rFonts w:ascii="Arial Narrow" w:hAnsi="Arial Narrow"/>
          <w:sz w:val="22"/>
          <w:szCs w:val="22"/>
        </w:rPr>
      </w:pPr>
      <w:r w:rsidRPr="00F410F6">
        <w:rPr>
          <w:rFonts w:ascii="Arial Narrow" w:hAnsi="Arial Narrow"/>
          <w:sz w:val="22"/>
          <w:szCs w:val="22"/>
        </w:rPr>
        <w:t>Velar por la consolidación y fortalecimiento del Sistema Nacional de Ciencia, Tecnología e Innovación (</w:t>
      </w:r>
      <w:proofErr w:type="spellStart"/>
      <w:r w:rsidRPr="00F410F6">
        <w:rPr>
          <w:rFonts w:ascii="Arial Narrow" w:hAnsi="Arial Narrow"/>
          <w:sz w:val="22"/>
          <w:szCs w:val="22"/>
        </w:rPr>
        <w:t>SNCTI</w:t>
      </w:r>
      <w:proofErr w:type="spellEnd"/>
      <w:r w:rsidRPr="00F410F6">
        <w:rPr>
          <w:rFonts w:ascii="Arial Narrow" w:hAnsi="Arial Narrow"/>
          <w:sz w:val="22"/>
          <w:szCs w:val="22"/>
        </w:rPr>
        <w:t>).</w:t>
      </w:r>
    </w:p>
    <w:p w14:paraId="2A13C78B" w14:textId="77777777" w:rsidR="00BE610F" w:rsidRPr="00FE19F4" w:rsidRDefault="00BE610F" w:rsidP="00BE610F">
      <w:pPr>
        <w:jc w:val="both"/>
        <w:rPr>
          <w:rStyle w:val="ft0p91"/>
          <w:rFonts w:ascii="Arial Narrow" w:hAnsi="Arial Narrow"/>
          <w:bCs/>
          <w:iCs/>
          <w:color w:val="auto"/>
          <w:sz w:val="22"/>
          <w:szCs w:val="22"/>
          <w:lang w:val="es-CO"/>
        </w:rPr>
      </w:pPr>
    </w:p>
    <w:p w14:paraId="7B6425ED" w14:textId="1025A7FE" w:rsidR="006B43CF" w:rsidRPr="00FE19F4" w:rsidRDefault="006B43CF" w:rsidP="00D13D0C">
      <w:pPr>
        <w:jc w:val="both"/>
        <w:rPr>
          <w:rStyle w:val="ft0p91"/>
          <w:rFonts w:ascii="Arial Narrow" w:hAnsi="Arial Narrow"/>
          <w:bCs/>
          <w:iCs/>
          <w:color w:val="auto"/>
          <w:sz w:val="22"/>
          <w:szCs w:val="22"/>
          <w:lang w:val="es-CO"/>
        </w:rPr>
      </w:pPr>
      <w:r w:rsidRPr="00FE19F4">
        <w:rPr>
          <w:rStyle w:val="ft0p91"/>
          <w:rFonts w:ascii="Arial Narrow" w:hAnsi="Arial Narrow"/>
          <w:bCs/>
          <w:iCs/>
          <w:color w:val="auto"/>
          <w:sz w:val="22"/>
          <w:szCs w:val="22"/>
          <w:lang w:val="es-CO"/>
        </w:rPr>
        <w:lastRenderedPageBreak/>
        <w:t xml:space="preserve">Para su cumplimiento el Ministerio de Ciencia, Tecnología e Innovación, conforme a lo establecido en el Decreto </w:t>
      </w:r>
      <w:r w:rsidR="00D05BFA" w:rsidRPr="00F410F6">
        <w:rPr>
          <w:rStyle w:val="ft0p91"/>
          <w:rFonts w:ascii="Arial Narrow" w:hAnsi="Arial Narrow"/>
          <w:bCs/>
          <w:iCs/>
          <w:color w:val="auto"/>
          <w:sz w:val="22"/>
          <w:szCs w:val="22"/>
          <w:lang w:val="es-CO"/>
        </w:rPr>
        <w:t>1450 del 3 de agosto</w:t>
      </w:r>
      <w:r w:rsidR="00D05BFA" w:rsidRPr="00FE19F4">
        <w:rPr>
          <w:rStyle w:val="ft0p91"/>
          <w:rFonts w:ascii="Arial Narrow" w:hAnsi="Arial Narrow"/>
          <w:bCs/>
          <w:iCs/>
          <w:color w:val="auto"/>
          <w:sz w:val="22"/>
          <w:szCs w:val="22"/>
          <w:lang w:val="es-CO"/>
        </w:rPr>
        <w:t xml:space="preserve"> </w:t>
      </w:r>
      <w:r w:rsidRPr="00FE19F4">
        <w:rPr>
          <w:rStyle w:val="ft0p91"/>
          <w:rFonts w:ascii="Arial Narrow" w:hAnsi="Arial Narrow"/>
          <w:bCs/>
          <w:iCs/>
          <w:color w:val="auto"/>
          <w:sz w:val="22"/>
          <w:szCs w:val="22"/>
          <w:lang w:val="es-CO"/>
        </w:rPr>
        <w:t>de 20</w:t>
      </w:r>
      <w:r w:rsidR="00D05BFA" w:rsidRPr="00F410F6">
        <w:rPr>
          <w:rStyle w:val="ft0p91"/>
          <w:rFonts w:ascii="Arial Narrow" w:hAnsi="Arial Narrow"/>
          <w:bCs/>
          <w:iCs/>
          <w:color w:val="auto"/>
          <w:sz w:val="22"/>
          <w:szCs w:val="22"/>
          <w:lang w:val="es-CO"/>
        </w:rPr>
        <w:t>22</w:t>
      </w:r>
      <w:r w:rsidRPr="00FE19F4">
        <w:rPr>
          <w:rStyle w:val="ft0p91"/>
          <w:rFonts w:ascii="Arial Narrow" w:hAnsi="Arial Narrow"/>
          <w:bCs/>
          <w:iCs/>
          <w:color w:val="auto"/>
          <w:sz w:val="22"/>
          <w:szCs w:val="22"/>
          <w:lang w:val="es-CO"/>
        </w:rPr>
        <w:t>, cuenta con la planta de empleos que se presenta a continuación:</w:t>
      </w:r>
    </w:p>
    <w:p w14:paraId="7D2F3D71" w14:textId="0FAA726D" w:rsidR="00D05BFA" w:rsidRPr="00FE19F4" w:rsidRDefault="00D05BFA" w:rsidP="006B43CF">
      <w:pPr>
        <w:jc w:val="both"/>
        <w:rPr>
          <w:rStyle w:val="ft0p91"/>
          <w:rFonts w:ascii="Arial Narrow" w:hAnsi="Arial Narrow"/>
          <w:bCs/>
          <w:iCs/>
          <w:color w:val="auto"/>
          <w:sz w:val="22"/>
          <w:szCs w:val="22"/>
          <w:lang w:val="es-CO"/>
        </w:rPr>
      </w:pPr>
    </w:p>
    <w:tbl>
      <w:tblPr>
        <w:tblW w:w="5000" w:type="pct"/>
        <w:tblCellMar>
          <w:left w:w="70" w:type="dxa"/>
          <w:right w:w="70" w:type="dxa"/>
        </w:tblCellMar>
        <w:tblLook w:val="04A0" w:firstRow="1" w:lastRow="0" w:firstColumn="1" w:lastColumn="0" w:noHBand="0" w:noVBand="1"/>
      </w:tblPr>
      <w:tblGrid>
        <w:gridCol w:w="2155"/>
        <w:gridCol w:w="4468"/>
        <w:gridCol w:w="1409"/>
        <w:gridCol w:w="1312"/>
      </w:tblGrid>
      <w:tr w:rsidR="00D05BFA" w:rsidRPr="00FE19F4" w14:paraId="10BEC7C0" w14:textId="77777777" w:rsidTr="00F410F6">
        <w:trPr>
          <w:trHeight w:val="300"/>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550573"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b/>
                <w:bCs/>
                <w:lang w:val="es-CO" w:eastAsia="es-CO"/>
              </w:rPr>
              <w:t>DESPACHO MINISTRO</w:t>
            </w:r>
          </w:p>
        </w:tc>
      </w:tr>
      <w:tr w:rsidR="00D05BFA" w:rsidRPr="00FE19F4" w14:paraId="6BB64845" w14:textId="77777777" w:rsidTr="00F410F6">
        <w:trPr>
          <w:trHeight w:val="300"/>
          <w:tblHeader/>
        </w:trPr>
        <w:tc>
          <w:tcPr>
            <w:tcW w:w="1153" w:type="pct"/>
            <w:tcBorders>
              <w:top w:val="nil"/>
              <w:left w:val="single" w:sz="4" w:space="0" w:color="auto"/>
              <w:bottom w:val="single" w:sz="4" w:space="0" w:color="auto"/>
              <w:right w:val="single" w:sz="4" w:space="0" w:color="auto"/>
            </w:tcBorders>
            <w:shd w:val="clear" w:color="auto" w:fill="auto"/>
            <w:noWrap/>
            <w:vAlign w:val="center"/>
            <w:hideMark/>
          </w:tcPr>
          <w:p w14:paraId="0201C25B" w14:textId="77777777" w:rsidR="00D05BFA" w:rsidRPr="00F410F6" w:rsidRDefault="00D05BFA" w:rsidP="00D05BFA">
            <w:pPr>
              <w:jc w:val="center"/>
              <w:rPr>
                <w:rFonts w:ascii="Arial Narrow" w:hAnsi="Arial Narrow" w:cs="Arial"/>
                <w:lang w:val="es-CO" w:eastAsia="es-CO"/>
              </w:rPr>
            </w:pPr>
            <w:proofErr w:type="spellStart"/>
            <w:r w:rsidRPr="00F410F6">
              <w:rPr>
                <w:rFonts w:ascii="Arial Narrow" w:hAnsi="Arial Narrow" w:cs="Arial"/>
                <w:b/>
                <w:bCs/>
                <w:lang w:val="es-CO" w:eastAsia="es-CO"/>
              </w:rPr>
              <w:t>N°</w:t>
            </w:r>
            <w:proofErr w:type="spellEnd"/>
            <w:r w:rsidRPr="00F410F6">
              <w:rPr>
                <w:rFonts w:ascii="Arial Narrow" w:hAnsi="Arial Narrow" w:cs="Arial"/>
                <w:b/>
                <w:bCs/>
                <w:lang w:val="es-CO" w:eastAsia="es-CO"/>
              </w:rPr>
              <w:t>. EMPLEOS</w:t>
            </w:r>
          </w:p>
        </w:tc>
        <w:tc>
          <w:tcPr>
            <w:tcW w:w="2391" w:type="pct"/>
            <w:tcBorders>
              <w:top w:val="nil"/>
              <w:left w:val="nil"/>
              <w:bottom w:val="single" w:sz="4" w:space="0" w:color="auto"/>
              <w:right w:val="single" w:sz="4" w:space="0" w:color="auto"/>
            </w:tcBorders>
            <w:shd w:val="clear" w:color="auto" w:fill="auto"/>
            <w:noWrap/>
            <w:vAlign w:val="center"/>
            <w:hideMark/>
          </w:tcPr>
          <w:p w14:paraId="1889D9FA"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b/>
                <w:bCs/>
                <w:lang w:val="es-CO" w:eastAsia="es-CO"/>
              </w:rPr>
              <w:t>DENOMINACIÓN DEL EMPLEO</w:t>
            </w:r>
          </w:p>
        </w:tc>
        <w:tc>
          <w:tcPr>
            <w:tcW w:w="754" w:type="pct"/>
            <w:tcBorders>
              <w:top w:val="nil"/>
              <w:left w:val="nil"/>
              <w:bottom w:val="single" w:sz="4" w:space="0" w:color="auto"/>
              <w:right w:val="single" w:sz="4" w:space="0" w:color="auto"/>
            </w:tcBorders>
            <w:shd w:val="clear" w:color="auto" w:fill="auto"/>
            <w:noWrap/>
            <w:vAlign w:val="center"/>
            <w:hideMark/>
          </w:tcPr>
          <w:p w14:paraId="7B7C1925"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b/>
                <w:bCs/>
                <w:lang w:val="es-CO" w:eastAsia="es-CO"/>
              </w:rPr>
              <w:t>CÓDIGO</w:t>
            </w:r>
          </w:p>
        </w:tc>
        <w:tc>
          <w:tcPr>
            <w:tcW w:w="703" w:type="pct"/>
            <w:tcBorders>
              <w:top w:val="nil"/>
              <w:left w:val="nil"/>
              <w:bottom w:val="single" w:sz="4" w:space="0" w:color="auto"/>
              <w:right w:val="single" w:sz="4" w:space="0" w:color="auto"/>
            </w:tcBorders>
            <w:shd w:val="clear" w:color="auto" w:fill="auto"/>
            <w:noWrap/>
            <w:vAlign w:val="center"/>
            <w:hideMark/>
          </w:tcPr>
          <w:p w14:paraId="62DDA2AA"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b/>
                <w:bCs/>
                <w:lang w:val="es-CO" w:eastAsia="es-CO"/>
              </w:rPr>
              <w:t>GRADO</w:t>
            </w:r>
          </w:p>
        </w:tc>
      </w:tr>
      <w:tr w:rsidR="00D05BFA" w:rsidRPr="00FE19F4" w14:paraId="6A4C32BF" w14:textId="77777777" w:rsidTr="00D05BFA">
        <w:trPr>
          <w:trHeight w:val="285"/>
        </w:trPr>
        <w:tc>
          <w:tcPr>
            <w:tcW w:w="1153" w:type="pct"/>
            <w:tcBorders>
              <w:top w:val="nil"/>
              <w:left w:val="single" w:sz="4" w:space="0" w:color="auto"/>
              <w:bottom w:val="single" w:sz="4" w:space="0" w:color="auto"/>
              <w:right w:val="single" w:sz="4" w:space="0" w:color="auto"/>
            </w:tcBorders>
            <w:shd w:val="clear" w:color="auto" w:fill="auto"/>
            <w:noWrap/>
            <w:vAlign w:val="center"/>
            <w:hideMark/>
          </w:tcPr>
          <w:p w14:paraId="4AFF6A37"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1 (Uno)</w:t>
            </w:r>
          </w:p>
        </w:tc>
        <w:tc>
          <w:tcPr>
            <w:tcW w:w="2391" w:type="pct"/>
            <w:tcBorders>
              <w:top w:val="nil"/>
              <w:left w:val="nil"/>
              <w:bottom w:val="single" w:sz="4" w:space="0" w:color="auto"/>
              <w:right w:val="single" w:sz="4" w:space="0" w:color="auto"/>
            </w:tcBorders>
            <w:shd w:val="clear" w:color="auto" w:fill="auto"/>
            <w:noWrap/>
            <w:vAlign w:val="center"/>
            <w:hideMark/>
          </w:tcPr>
          <w:p w14:paraId="439A903B"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Ministro</w:t>
            </w:r>
          </w:p>
        </w:tc>
        <w:tc>
          <w:tcPr>
            <w:tcW w:w="754" w:type="pct"/>
            <w:tcBorders>
              <w:top w:val="nil"/>
              <w:left w:val="nil"/>
              <w:bottom w:val="single" w:sz="4" w:space="0" w:color="auto"/>
              <w:right w:val="single" w:sz="4" w:space="0" w:color="auto"/>
            </w:tcBorders>
            <w:shd w:val="clear" w:color="auto" w:fill="auto"/>
            <w:noWrap/>
            <w:vAlign w:val="center"/>
            <w:hideMark/>
          </w:tcPr>
          <w:p w14:paraId="1B9BEF84"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0005</w:t>
            </w:r>
          </w:p>
        </w:tc>
        <w:tc>
          <w:tcPr>
            <w:tcW w:w="703" w:type="pct"/>
            <w:tcBorders>
              <w:top w:val="nil"/>
              <w:left w:val="nil"/>
              <w:bottom w:val="single" w:sz="4" w:space="0" w:color="auto"/>
              <w:right w:val="single" w:sz="4" w:space="0" w:color="auto"/>
            </w:tcBorders>
            <w:shd w:val="clear" w:color="auto" w:fill="auto"/>
            <w:noWrap/>
            <w:vAlign w:val="center"/>
            <w:hideMark/>
          </w:tcPr>
          <w:p w14:paraId="48406AC0"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w:t>
            </w:r>
          </w:p>
        </w:tc>
      </w:tr>
      <w:tr w:rsidR="00D05BFA" w:rsidRPr="00FE19F4" w14:paraId="1D9DCB60" w14:textId="77777777" w:rsidTr="00D05BFA">
        <w:trPr>
          <w:trHeight w:val="285"/>
        </w:trPr>
        <w:tc>
          <w:tcPr>
            <w:tcW w:w="1153" w:type="pct"/>
            <w:tcBorders>
              <w:top w:val="nil"/>
              <w:left w:val="single" w:sz="4" w:space="0" w:color="auto"/>
              <w:bottom w:val="single" w:sz="4" w:space="0" w:color="auto"/>
              <w:right w:val="single" w:sz="4" w:space="0" w:color="auto"/>
            </w:tcBorders>
            <w:shd w:val="clear" w:color="auto" w:fill="auto"/>
            <w:noWrap/>
            <w:vAlign w:val="center"/>
            <w:hideMark/>
          </w:tcPr>
          <w:p w14:paraId="0843B1EA"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1 (Uno)</w:t>
            </w:r>
          </w:p>
        </w:tc>
        <w:tc>
          <w:tcPr>
            <w:tcW w:w="2391" w:type="pct"/>
            <w:tcBorders>
              <w:top w:val="nil"/>
              <w:left w:val="nil"/>
              <w:bottom w:val="single" w:sz="4" w:space="0" w:color="auto"/>
              <w:right w:val="single" w:sz="4" w:space="0" w:color="auto"/>
            </w:tcBorders>
            <w:shd w:val="clear" w:color="auto" w:fill="auto"/>
            <w:noWrap/>
            <w:vAlign w:val="center"/>
            <w:hideMark/>
          </w:tcPr>
          <w:p w14:paraId="280D2065"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Gestor en Ciencia y Tecnología</w:t>
            </w:r>
          </w:p>
        </w:tc>
        <w:tc>
          <w:tcPr>
            <w:tcW w:w="754" w:type="pct"/>
            <w:tcBorders>
              <w:top w:val="nil"/>
              <w:left w:val="nil"/>
              <w:bottom w:val="single" w:sz="4" w:space="0" w:color="auto"/>
              <w:right w:val="single" w:sz="4" w:space="0" w:color="auto"/>
            </w:tcBorders>
            <w:shd w:val="clear" w:color="auto" w:fill="auto"/>
            <w:noWrap/>
            <w:vAlign w:val="center"/>
            <w:hideMark/>
          </w:tcPr>
          <w:p w14:paraId="1AA099FC"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0153</w:t>
            </w:r>
          </w:p>
        </w:tc>
        <w:tc>
          <w:tcPr>
            <w:tcW w:w="703" w:type="pct"/>
            <w:tcBorders>
              <w:top w:val="nil"/>
              <w:left w:val="nil"/>
              <w:bottom w:val="single" w:sz="4" w:space="0" w:color="auto"/>
              <w:right w:val="single" w:sz="4" w:space="0" w:color="auto"/>
            </w:tcBorders>
            <w:shd w:val="clear" w:color="auto" w:fill="auto"/>
            <w:noWrap/>
            <w:vAlign w:val="center"/>
            <w:hideMark/>
          </w:tcPr>
          <w:p w14:paraId="1E40237A"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13</w:t>
            </w:r>
          </w:p>
        </w:tc>
      </w:tr>
      <w:tr w:rsidR="00D05BFA" w:rsidRPr="00FE19F4" w14:paraId="2D56052E" w14:textId="77777777" w:rsidTr="00D05BFA">
        <w:trPr>
          <w:trHeight w:val="285"/>
        </w:trPr>
        <w:tc>
          <w:tcPr>
            <w:tcW w:w="1153" w:type="pct"/>
            <w:tcBorders>
              <w:top w:val="nil"/>
              <w:left w:val="single" w:sz="4" w:space="0" w:color="auto"/>
              <w:bottom w:val="single" w:sz="4" w:space="0" w:color="auto"/>
              <w:right w:val="single" w:sz="4" w:space="0" w:color="auto"/>
            </w:tcBorders>
            <w:shd w:val="clear" w:color="auto" w:fill="auto"/>
            <w:noWrap/>
            <w:vAlign w:val="center"/>
            <w:hideMark/>
          </w:tcPr>
          <w:p w14:paraId="498FE35D"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1 (Uno)</w:t>
            </w:r>
          </w:p>
        </w:tc>
        <w:tc>
          <w:tcPr>
            <w:tcW w:w="2391" w:type="pct"/>
            <w:tcBorders>
              <w:top w:val="nil"/>
              <w:left w:val="nil"/>
              <w:bottom w:val="single" w:sz="4" w:space="0" w:color="auto"/>
              <w:right w:val="single" w:sz="4" w:space="0" w:color="auto"/>
            </w:tcBorders>
            <w:shd w:val="clear" w:color="auto" w:fill="auto"/>
            <w:noWrap/>
            <w:vAlign w:val="center"/>
            <w:hideMark/>
          </w:tcPr>
          <w:p w14:paraId="3012372F"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Asesor</w:t>
            </w:r>
          </w:p>
        </w:tc>
        <w:tc>
          <w:tcPr>
            <w:tcW w:w="754" w:type="pct"/>
            <w:tcBorders>
              <w:top w:val="nil"/>
              <w:left w:val="nil"/>
              <w:bottom w:val="single" w:sz="4" w:space="0" w:color="auto"/>
              <w:right w:val="single" w:sz="4" w:space="0" w:color="auto"/>
            </w:tcBorders>
            <w:shd w:val="clear" w:color="auto" w:fill="auto"/>
            <w:noWrap/>
            <w:vAlign w:val="center"/>
            <w:hideMark/>
          </w:tcPr>
          <w:p w14:paraId="45DBDC18"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1020</w:t>
            </w:r>
          </w:p>
        </w:tc>
        <w:tc>
          <w:tcPr>
            <w:tcW w:w="703" w:type="pct"/>
            <w:tcBorders>
              <w:top w:val="nil"/>
              <w:left w:val="nil"/>
              <w:bottom w:val="single" w:sz="4" w:space="0" w:color="auto"/>
              <w:right w:val="single" w:sz="4" w:space="0" w:color="auto"/>
            </w:tcBorders>
            <w:shd w:val="clear" w:color="auto" w:fill="auto"/>
            <w:noWrap/>
            <w:vAlign w:val="center"/>
            <w:hideMark/>
          </w:tcPr>
          <w:p w14:paraId="1E974C47"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14</w:t>
            </w:r>
          </w:p>
        </w:tc>
      </w:tr>
      <w:tr w:rsidR="00D05BFA" w:rsidRPr="00FE19F4" w14:paraId="69F34E85" w14:textId="77777777" w:rsidTr="00D05BFA">
        <w:trPr>
          <w:trHeight w:val="285"/>
        </w:trPr>
        <w:tc>
          <w:tcPr>
            <w:tcW w:w="1153" w:type="pct"/>
            <w:tcBorders>
              <w:top w:val="nil"/>
              <w:left w:val="single" w:sz="4" w:space="0" w:color="auto"/>
              <w:bottom w:val="single" w:sz="4" w:space="0" w:color="auto"/>
              <w:right w:val="single" w:sz="4" w:space="0" w:color="auto"/>
            </w:tcBorders>
            <w:shd w:val="clear" w:color="auto" w:fill="auto"/>
            <w:noWrap/>
            <w:vAlign w:val="center"/>
            <w:hideMark/>
          </w:tcPr>
          <w:p w14:paraId="581170D4"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1 (Uno)</w:t>
            </w:r>
          </w:p>
        </w:tc>
        <w:tc>
          <w:tcPr>
            <w:tcW w:w="2391" w:type="pct"/>
            <w:tcBorders>
              <w:top w:val="nil"/>
              <w:left w:val="nil"/>
              <w:bottom w:val="single" w:sz="4" w:space="0" w:color="auto"/>
              <w:right w:val="single" w:sz="4" w:space="0" w:color="auto"/>
            </w:tcBorders>
            <w:shd w:val="clear" w:color="auto" w:fill="auto"/>
            <w:noWrap/>
            <w:vAlign w:val="center"/>
            <w:hideMark/>
          </w:tcPr>
          <w:p w14:paraId="30225AEB"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Asesor</w:t>
            </w:r>
          </w:p>
        </w:tc>
        <w:tc>
          <w:tcPr>
            <w:tcW w:w="754" w:type="pct"/>
            <w:tcBorders>
              <w:top w:val="nil"/>
              <w:left w:val="nil"/>
              <w:bottom w:val="single" w:sz="4" w:space="0" w:color="auto"/>
              <w:right w:val="single" w:sz="4" w:space="0" w:color="auto"/>
            </w:tcBorders>
            <w:shd w:val="clear" w:color="auto" w:fill="auto"/>
            <w:noWrap/>
            <w:vAlign w:val="center"/>
            <w:hideMark/>
          </w:tcPr>
          <w:p w14:paraId="3106C469"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1020</w:t>
            </w:r>
          </w:p>
        </w:tc>
        <w:tc>
          <w:tcPr>
            <w:tcW w:w="703" w:type="pct"/>
            <w:tcBorders>
              <w:top w:val="nil"/>
              <w:left w:val="nil"/>
              <w:bottom w:val="single" w:sz="4" w:space="0" w:color="auto"/>
              <w:right w:val="single" w:sz="4" w:space="0" w:color="auto"/>
            </w:tcBorders>
            <w:shd w:val="clear" w:color="auto" w:fill="auto"/>
            <w:noWrap/>
            <w:vAlign w:val="center"/>
            <w:hideMark/>
          </w:tcPr>
          <w:p w14:paraId="6BA9BE38"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06</w:t>
            </w:r>
          </w:p>
        </w:tc>
      </w:tr>
      <w:tr w:rsidR="00D05BFA" w:rsidRPr="00FE19F4" w14:paraId="6E5780F9" w14:textId="77777777" w:rsidTr="00D05BFA">
        <w:trPr>
          <w:trHeight w:val="285"/>
        </w:trPr>
        <w:tc>
          <w:tcPr>
            <w:tcW w:w="1153" w:type="pct"/>
            <w:tcBorders>
              <w:top w:val="nil"/>
              <w:left w:val="single" w:sz="4" w:space="0" w:color="auto"/>
              <w:bottom w:val="single" w:sz="4" w:space="0" w:color="auto"/>
              <w:right w:val="single" w:sz="4" w:space="0" w:color="auto"/>
            </w:tcBorders>
            <w:shd w:val="clear" w:color="auto" w:fill="auto"/>
            <w:noWrap/>
            <w:vAlign w:val="center"/>
            <w:hideMark/>
          </w:tcPr>
          <w:p w14:paraId="36183EFA"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1 (Uno)</w:t>
            </w:r>
          </w:p>
        </w:tc>
        <w:tc>
          <w:tcPr>
            <w:tcW w:w="2391" w:type="pct"/>
            <w:tcBorders>
              <w:top w:val="nil"/>
              <w:left w:val="nil"/>
              <w:bottom w:val="single" w:sz="4" w:space="0" w:color="auto"/>
              <w:right w:val="single" w:sz="4" w:space="0" w:color="auto"/>
            </w:tcBorders>
            <w:shd w:val="clear" w:color="auto" w:fill="auto"/>
            <w:noWrap/>
            <w:vAlign w:val="center"/>
            <w:hideMark/>
          </w:tcPr>
          <w:p w14:paraId="5B34BD8F"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Técnico</w:t>
            </w:r>
          </w:p>
        </w:tc>
        <w:tc>
          <w:tcPr>
            <w:tcW w:w="754" w:type="pct"/>
            <w:tcBorders>
              <w:top w:val="nil"/>
              <w:left w:val="nil"/>
              <w:bottom w:val="single" w:sz="4" w:space="0" w:color="auto"/>
              <w:right w:val="single" w:sz="4" w:space="0" w:color="auto"/>
            </w:tcBorders>
            <w:shd w:val="clear" w:color="auto" w:fill="auto"/>
            <w:noWrap/>
            <w:vAlign w:val="center"/>
            <w:hideMark/>
          </w:tcPr>
          <w:p w14:paraId="1158EE65"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3100</w:t>
            </w:r>
          </w:p>
        </w:tc>
        <w:tc>
          <w:tcPr>
            <w:tcW w:w="703" w:type="pct"/>
            <w:tcBorders>
              <w:top w:val="nil"/>
              <w:left w:val="nil"/>
              <w:bottom w:val="single" w:sz="4" w:space="0" w:color="auto"/>
              <w:right w:val="single" w:sz="4" w:space="0" w:color="auto"/>
            </w:tcBorders>
            <w:shd w:val="clear" w:color="auto" w:fill="auto"/>
            <w:noWrap/>
            <w:vAlign w:val="center"/>
            <w:hideMark/>
          </w:tcPr>
          <w:p w14:paraId="1BBE4B32"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15</w:t>
            </w:r>
          </w:p>
        </w:tc>
      </w:tr>
      <w:tr w:rsidR="00D05BFA" w:rsidRPr="00FE19F4" w14:paraId="1594A671" w14:textId="77777777" w:rsidTr="00D05BFA">
        <w:trPr>
          <w:trHeight w:val="285"/>
        </w:trPr>
        <w:tc>
          <w:tcPr>
            <w:tcW w:w="1153" w:type="pct"/>
            <w:tcBorders>
              <w:top w:val="nil"/>
              <w:left w:val="single" w:sz="4" w:space="0" w:color="auto"/>
              <w:bottom w:val="single" w:sz="4" w:space="0" w:color="auto"/>
              <w:right w:val="single" w:sz="4" w:space="0" w:color="auto"/>
            </w:tcBorders>
            <w:shd w:val="clear" w:color="auto" w:fill="auto"/>
            <w:noWrap/>
            <w:vAlign w:val="center"/>
            <w:hideMark/>
          </w:tcPr>
          <w:p w14:paraId="2DFBB90F"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1 (Uno)</w:t>
            </w:r>
          </w:p>
        </w:tc>
        <w:tc>
          <w:tcPr>
            <w:tcW w:w="2391" w:type="pct"/>
            <w:tcBorders>
              <w:top w:val="nil"/>
              <w:left w:val="nil"/>
              <w:bottom w:val="single" w:sz="4" w:space="0" w:color="auto"/>
              <w:right w:val="single" w:sz="4" w:space="0" w:color="auto"/>
            </w:tcBorders>
            <w:shd w:val="clear" w:color="auto" w:fill="auto"/>
            <w:noWrap/>
            <w:vAlign w:val="center"/>
            <w:hideMark/>
          </w:tcPr>
          <w:p w14:paraId="2CF73DCE"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Secretario Ejecutivo</w:t>
            </w:r>
          </w:p>
        </w:tc>
        <w:tc>
          <w:tcPr>
            <w:tcW w:w="754" w:type="pct"/>
            <w:tcBorders>
              <w:top w:val="nil"/>
              <w:left w:val="nil"/>
              <w:bottom w:val="single" w:sz="4" w:space="0" w:color="auto"/>
              <w:right w:val="single" w:sz="4" w:space="0" w:color="auto"/>
            </w:tcBorders>
            <w:shd w:val="clear" w:color="auto" w:fill="auto"/>
            <w:noWrap/>
            <w:vAlign w:val="center"/>
            <w:hideMark/>
          </w:tcPr>
          <w:p w14:paraId="240ADB02"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4210</w:t>
            </w:r>
          </w:p>
        </w:tc>
        <w:tc>
          <w:tcPr>
            <w:tcW w:w="703" w:type="pct"/>
            <w:tcBorders>
              <w:top w:val="nil"/>
              <w:left w:val="nil"/>
              <w:bottom w:val="single" w:sz="4" w:space="0" w:color="auto"/>
              <w:right w:val="single" w:sz="4" w:space="0" w:color="auto"/>
            </w:tcBorders>
            <w:shd w:val="clear" w:color="auto" w:fill="auto"/>
            <w:noWrap/>
            <w:vAlign w:val="center"/>
            <w:hideMark/>
          </w:tcPr>
          <w:p w14:paraId="4F80A707"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22</w:t>
            </w:r>
          </w:p>
        </w:tc>
      </w:tr>
      <w:tr w:rsidR="00D05BFA" w:rsidRPr="00FE19F4" w14:paraId="20F86DBD" w14:textId="77777777" w:rsidTr="00D05BFA">
        <w:trPr>
          <w:trHeight w:val="285"/>
        </w:trPr>
        <w:tc>
          <w:tcPr>
            <w:tcW w:w="1153" w:type="pct"/>
            <w:tcBorders>
              <w:top w:val="nil"/>
              <w:left w:val="single" w:sz="4" w:space="0" w:color="auto"/>
              <w:bottom w:val="single" w:sz="4" w:space="0" w:color="auto"/>
              <w:right w:val="single" w:sz="4" w:space="0" w:color="auto"/>
            </w:tcBorders>
            <w:shd w:val="clear" w:color="auto" w:fill="auto"/>
            <w:noWrap/>
            <w:vAlign w:val="center"/>
            <w:hideMark/>
          </w:tcPr>
          <w:p w14:paraId="02C1E9F0"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1 (Uno)</w:t>
            </w:r>
          </w:p>
        </w:tc>
        <w:tc>
          <w:tcPr>
            <w:tcW w:w="2391" w:type="pct"/>
            <w:tcBorders>
              <w:top w:val="nil"/>
              <w:left w:val="nil"/>
              <w:bottom w:val="single" w:sz="4" w:space="0" w:color="auto"/>
              <w:right w:val="single" w:sz="4" w:space="0" w:color="auto"/>
            </w:tcBorders>
            <w:shd w:val="clear" w:color="auto" w:fill="auto"/>
            <w:noWrap/>
            <w:vAlign w:val="center"/>
            <w:hideMark/>
          </w:tcPr>
          <w:p w14:paraId="64384818"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Conductor Mecánico</w:t>
            </w:r>
          </w:p>
        </w:tc>
        <w:tc>
          <w:tcPr>
            <w:tcW w:w="754" w:type="pct"/>
            <w:tcBorders>
              <w:top w:val="nil"/>
              <w:left w:val="nil"/>
              <w:bottom w:val="single" w:sz="4" w:space="0" w:color="auto"/>
              <w:right w:val="single" w:sz="4" w:space="0" w:color="auto"/>
            </w:tcBorders>
            <w:shd w:val="clear" w:color="auto" w:fill="auto"/>
            <w:noWrap/>
            <w:vAlign w:val="center"/>
            <w:hideMark/>
          </w:tcPr>
          <w:p w14:paraId="5E32AB7E"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4103</w:t>
            </w:r>
          </w:p>
        </w:tc>
        <w:tc>
          <w:tcPr>
            <w:tcW w:w="703" w:type="pct"/>
            <w:tcBorders>
              <w:top w:val="nil"/>
              <w:left w:val="nil"/>
              <w:bottom w:val="single" w:sz="4" w:space="0" w:color="auto"/>
              <w:right w:val="single" w:sz="4" w:space="0" w:color="auto"/>
            </w:tcBorders>
            <w:shd w:val="clear" w:color="auto" w:fill="auto"/>
            <w:noWrap/>
            <w:vAlign w:val="center"/>
            <w:hideMark/>
          </w:tcPr>
          <w:p w14:paraId="58E9EB65"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15</w:t>
            </w:r>
          </w:p>
        </w:tc>
      </w:tr>
    </w:tbl>
    <w:p w14:paraId="1B311D7F" w14:textId="54488550" w:rsidR="006B43CF" w:rsidRPr="00FE19F4" w:rsidRDefault="006B43CF" w:rsidP="006B43CF">
      <w:pPr>
        <w:jc w:val="both"/>
        <w:rPr>
          <w:rStyle w:val="ft0p91"/>
          <w:rFonts w:ascii="Arial Narrow" w:hAnsi="Arial Narrow"/>
          <w:bCs/>
          <w:iCs/>
          <w:color w:val="auto"/>
          <w:sz w:val="22"/>
          <w:szCs w:val="22"/>
          <w:lang w:val="es-CO"/>
        </w:rPr>
      </w:pPr>
    </w:p>
    <w:tbl>
      <w:tblPr>
        <w:tblW w:w="5000" w:type="pct"/>
        <w:tblCellMar>
          <w:left w:w="70" w:type="dxa"/>
          <w:right w:w="70" w:type="dxa"/>
        </w:tblCellMar>
        <w:tblLook w:val="04A0" w:firstRow="1" w:lastRow="0" w:firstColumn="1" w:lastColumn="0" w:noHBand="0" w:noVBand="1"/>
      </w:tblPr>
      <w:tblGrid>
        <w:gridCol w:w="2116"/>
        <w:gridCol w:w="4687"/>
        <w:gridCol w:w="1323"/>
        <w:gridCol w:w="1218"/>
      </w:tblGrid>
      <w:tr w:rsidR="00D05BFA" w:rsidRPr="00FE19F4" w14:paraId="06394FAA" w14:textId="77777777" w:rsidTr="00F410F6">
        <w:trPr>
          <w:trHeight w:val="300"/>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hideMark/>
          </w:tcPr>
          <w:p w14:paraId="7678754F"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b/>
                <w:bCs/>
                <w:lang w:val="es-CO" w:eastAsia="es-CO"/>
              </w:rPr>
              <w:t>DESPACHO VICEMINISTROS</w:t>
            </w:r>
          </w:p>
        </w:tc>
      </w:tr>
      <w:tr w:rsidR="00D05BFA" w:rsidRPr="00FE19F4" w14:paraId="0DB21186" w14:textId="77777777" w:rsidTr="00F410F6">
        <w:trPr>
          <w:trHeight w:val="300"/>
          <w:tblHeader/>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5FB1D8E4" w14:textId="77777777" w:rsidR="00D05BFA" w:rsidRPr="00F410F6" w:rsidRDefault="00D05BFA" w:rsidP="00D05BFA">
            <w:pPr>
              <w:jc w:val="center"/>
              <w:rPr>
                <w:rFonts w:ascii="Arial Narrow" w:hAnsi="Arial Narrow" w:cs="Arial"/>
                <w:lang w:val="es-CO" w:eastAsia="es-CO"/>
              </w:rPr>
            </w:pPr>
            <w:proofErr w:type="spellStart"/>
            <w:r w:rsidRPr="00F410F6">
              <w:rPr>
                <w:rFonts w:ascii="Arial Narrow" w:hAnsi="Arial Narrow" w:cs="Arial"/>
                <w:b/>
                <w:bCs/>
                <w:lang w:val="es-CO" w:eastAsia="es-CO"/>
              </w:rPr>
              <w:t>N°</w:t>
            </w:r>
            <w:proofErr w:type="spellEnd"/>
            <w:r w:rsidRPr="00F410F6">
              <w:rPr>
                <w:rFonts w:ascii="Arial Narrow" w:hAnsi="Arial Narrow" w:cs="Arial"/>
                <w:b/>
                <w:bCs/>
                <w:lang w:val="es-CO" w:eastAsia="es-CO"/>
              </w:rPr>
              <w:t>. EMPLEOS</w:t>
            </w:r>
          </w:p>
        </w:tc>
        <w:tc>
          <w:tcPr>
            <w:tcW w:w="2508" w:type="pct"/>
            <w:tcBorders>
              <w:top w:val="nil"/>
              <w:left w:val="nil"/>
              <w:bottom w:val="single" w:sz="4" w:space="0" w:color="auto"/>
              <w:right w:val="single" w:sz="4" w:space="0" w:color="auto"/>
            </w:tcBorders>
            <w:shd w:val="clear" w:color="auto" w:fill="auto"/>
            <w:noWrap/>
            <w:vAlign w:val="center"/>
            <w:hideMark/>
          </w:tcPr>
          <w:p w14:paraId="44DA7C25"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b/>
                <w:bCs/>
                <w:lang w:val="es-CO" w:eastAsia="es-CO"/>
              </w:rPr>
              <w:t>DENOMINACIÓN DEL EMPLEO</w:t>
            </w:r>
          </w:p>
        </w:tc>
        <w:tc>
          <w:tcPr>
            <w:tcW w:w="708" w:type="pct"/>
            <w:tcBorders>
              <w:top w:val="nil"/>
              <w:left w:val="nil"/>
              <w:bottom w:val="single" w:sz="4" w:space="0" w:color="auto"/>
              <w:right w:val="single" w:sz="4" w:space="0" w:color="auto"/>
            </w:tcBorders>
            <w:shd w:val="clear" w:color="auto" w:fill="auto"/>
            <w:noWrap/>
            <w:vAlign w:val="center"/>
            <w:hideMark/>
          </w:tcPr>
          <w:p w14:paraId="0CD95EB4"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b/>
                <w:bCs/>
                <w:lang w:val="es-CO" w:eastAsia="es-CO"/>
              </w:rPr>
              <w:t>CÓDIGO</w:t>
            </w:r>
          </w:p>
        </w:tc>
        <w:tc>
          <w:tcPr>
            <w:tcW w:w="651" w:type="pct"/>
            <w:tcBorders>
              <w:top w:val="nil"/>
              <w:left w:val="nil"/>
              <w:bottom w:val="single" w:sz="4" w:space="0" w:color="auto"/>
              <w:right w:val="single" w:sz="4" w:space="0" w:color="auto"/>
            </w:tcBorders>
            <w:shd w:val="clear" w:color="auto" w:fill="auto"/>
            <w:noWrap/>
            <w:vAlign w:val="center"/>
            <w:hideMark/>
          </w:tcPr>
          <w:p w14:paraId="0A12C8E8"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b/>
                <w:bCs/>
                <w:lang w:val="es-CO" w:eastAsia="es-CO"/>
              </w:rPr>
              <w:t>GRADO</w:t>
            </w:r>
          </w:p>
        </w:tc>
      </w:tr>
      <w:tr w:rsidR="00D05BFA" w:rsidRPr="00FE19F4" w14:paraId="768C2B61" w14:textId="77777777" w:rsidTr="00F410F6">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0356FFB9"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2 (Dos)</w:t>
            </w:r>
          </w:p>
        </w:tc>
        <w:tc>
          <w:tcPr>
            <w:tcW w:w="2508" w:type="pct"/>
            <w:tcBorders>
              <w:top w:val="nil"/>
              <w:left w:val="nil"/>
              <w:bottom w:val="single" w:sz="4" w:space="0" w:color="auto"/>
              <w:right w:val="single" w:sz="4" w:space="0" w:color="auto"/>
            </w:tcBorders>
            <w:shd w:val="clear" w:color="auto" w:fill="auto"/>
            <w:noWrap/>
            <w:vAlign w:val="center"/>
            <w:hideMark/>
          </w:tcPr>
          <w:p w14:paraId="3B9D1EF8"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Viceministro</w:t>
            </w:r>
          </w:p>
        </w:tc>
        <w:tc>
          <w:tcPr>
            <w:tcW w:w="708" w:type="pct"/>
            <w:tcBorders>
              <w:top w:val="nil"/>
              <w:left w:val="nil"/>
              <w:bottom w:val="single" w:sz="4" w:space="0" w:color="auto"/>
              <w:right w:val="single" w:sz="4" w:space="0" w:color="auto"/>
            </w:tcBorders>
            <w:shd w:val="clear" w:color="auto" w:fill="auto"/>
            <w:noWrap/>
            <w:vAlign w:val="center"/>
            <w:hideMark/>
          </w:tcPr>
          <w:p w14:paraId="15B9E3DE"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0020</w:t>
            </w:r>
          </w:p>
        </w:tc>
        <w:tc>
          <w:tcPr>
            <w:tcW w:w="651" w:type="pct"/>
            <w:tcBorders>
              <w:top w:val="nil"/>
              <w:left w:val="nil"/>
              <w:bottom w:val="single" w:sz="4" w:space="0" w:color="auto"/>
              <w:right w:val="single" w:sz="4" w:space="0" w:color="auto"/>
            </w:tcBorders>
            <w:shd w:val="clear" w:color="auto" w:fill="auto"/>
            <w:noWrap/>
            <w:vAlign w:val="center"/>
            <w:hideMark/>
          </w:tcPr>
          <w:p w14:paraId="176771F9"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w:t>
            </w:r>
          </w:p>
        </w:tc>
      </w:tr>
      <w:tr w:rsidR="00D05BFA" w:rsidRPr="00FE19F4" w14:paraId="717E2255" w14:textId="77777777" w:rsidTr="00F410F6">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7A6924D7"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1 (Uno)</w:t>
            </w:r>
          </w:p>
        </w:tc>
        <w:tc>
          <w:tcPr>
            <w:tcW w:w="2508" w:type="pct"/>
            <w:tcBorders>
              <w:top w:val="nil"/>
              <w:left w:val="nil"/>
              <w:bottom w:val="single" w:sz="4" w:space="0" w:color="auto"/>
              <w:right w:val="single" w:sz="4" w:space="0" w:color="auto"/>
            </w:tcBorders>
            <w:shd w:val="clear" w:color="auto" w:fill="auto"/>
            <w:noWrap/>
            <w:vAlign w:val="center"/>
            <w:hideMark/>
          </w:tcPr>
          <w:p w14:paraId="2EB74F02"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Asesor</w:t>
            </w:r>
          </w:p>
        </w:tc>
        <w:tc>
          <w:tcPr>
            <w:tcW w:w="708" w:type="pct"/>
            <w:tcBorders>
              <w:top w:val="nil"/>
              <w:left w:val="nil"/>
              <w:bottom w:val="single" w:sz="4" w:space="0" w:color="auto"/>
              <w:right w:val="single" w:sz="4" w:space="0" w:color="auto"/>
            </w:tcBorders>
            <w:shd w:val="clear" w:color="auto" w:fill="auto"/>
            <w:noWrap/>
            <w:vAlign w:val="center"/>
            <w:hideMark/>
          </w:tcPr>
          <w:p w14:paraId="495EBFCA"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1020</w:t>
            </w:r>
          </w:p>
        </w:tc>
        <w:tc>
          <w:tcPr>
            <w:tcW w:w="651" w:type="pct"/>
            <w:tcBorders>
              <w:top w:val="nil"/>
              <w:left w:val="nil"/>
              <w:bottom w:val="single" w:sz="4" w:space="0" w:color="auto"/>
              <w:right w:val="single" w:sz="4" w:space="0" w:color="auto"/>
            </w:tcBorders>
            <w:shd w:val="clear" w:color="auto" w:fill="auto"/>
            <w:noWrap/>
            <w:vAlign w:val="center"/>
            <w:hideMark/>
          </w:tcPr>
          <w:p w14:paraId="52F08DD6"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14</w:t>
            </w:r>
          </w:p>
        </w:tc>
      </w:tr>
      <w:tr w:rsidR="00D05BFA" w:rsidRPr="00FE19F4" w14:paraId="484B67C1" w14:textId="77777777" w:rsidTr="00F410F6">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0EF7FDAF"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1 (Uno)</w:t>
            </w:r>
          </w:p>
        </w:tc>
        <w:tc>
          <w:tcPr>
            <w:tcW w:w="2508" w:type="pct"/>
            <w:tcBorders>
              <w:top w:val="nil"/>
              <w:left w:val="nil"/>
              <w:bottom w:val="single" w:sz="4" w:space="0" w:color="auto"/>
              <w:right w:val="single" w:sz="4" w:space="0" w:color="auto"/>
            </w:tcBorders>
            <w:shd w:val="clear" w:color="auto" w:fill="auto"/>
            <w:noWrap/>
            <w:vAlign w:val="center"/>
            <w:hideMark/>
          </w:tcPr>
          <w:p w14:paraId="5ACBDE24"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Asesor</w:t>
            </w:r>
          </w:p>
        </w:tc>
        <w:tc>
          <w:tcPr>
            <w:tcW w:w="708" w:type="pct"/>
            <w:tcBorders>
              <w:top w:val="nil"/>
              <w:left w:val="nil"/>
              <w:bottom w:val="single" w:sz="4" w:space="0" w:color="auto"/>
              <w:right w:val="single" w:sz="4" w:space="0" w:color="auto"/>
            </w:tcBorders>
            <w:shd w:val="clear" w:color="auto" w:fill="auto"/>
            <w:noWrap/>
            <w:vAlign w:val="center"/>
            <w:hideMark/>
          </w:tcPr>
          <w:p w14:paraId="5A15F46D"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1020</w:t>
            </w:r>
          </w:p>
        </w:tc>
        <w:tc>
          <w:tcPr>
            <w:tcW w:w="651" w:type="pct"/>
            <w:tcBorders>
              <w:top w:val="nil"/>
              <w:left w:val="nil"/>
              <w:bottom w:val="single" w:sz="4" w:space="0" w:color="auto"/>
              <w:right w:val="single" w:sz="4" w:space="0" w:color="auto"/>
            </w:tcBorders>
            <w:shd w:val="clear" w:color="auto" w:fill="auto"/>
            <w:noWrap/>
            <w:vAlign w:val="center"/>
            <w:hideMark/>
          </w:tcPr>
          <w:p w14:paraId="174EE246"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13</w:t>
            </w:r>
          </w:p>
        </w:tc>
      </w:tr>
      <w:tr w:rsidR="00D05BFA" w:rsidRPr="00FE19F4" w14:paraId="49902CA3" w14:textId="77777777" w:rsidTr="00F410F6">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0FD8262A"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4 (Cuatro)</w:t>
            </w:r>
          </w:p>
        </w:tc>
        <w:tc>
          <w:tcPr>
            <w:tcW w:w="2508" w:type="pct"/>
            <w:tcBorders>
              <w:top w:val="nil"/>
              <w:left w:val="nil"/>
              <w:bottom w:val="single" w:sz="4" w:space="0" w:color="auto"/>
              <w:right w:val="single" w:sz="4" w:space="0" w:color="auto"/>
            </w:tcBorders>
            <w:shd w:val="clear" w:color="auto" w:fill="auto"/>
            <w:noWrap/>
            <w:vAlign w:val="center"/>
            <w:hideMark/>
          </w:tcPr>
          <w:p w14:paraId="723CE4EF"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Asesor</w:t>
            </w:r>
          </w:p>
        </w:tc>
        <w:tc>
          <w:tcPr>
            <w:tcW w:w="708" w:type="pct"/>
            <w:tcBorders>
              <w:top w:val="nil"/>
              <w:left w:val="nil"/>
              <w:bottom w:val="single" w:sz="4" w:space="0" w:color="auto"/>
              <w:right w:val="single" w:sz="4" w:space="0" w:color="auto"/>
            </w:tcBorders>
            <w:shd w:val="clear" w:color="auto" w:fill="auto"/>
            <w:noWrap/>
            <w:vAlign w:val="center"/>
            <w:hideMark/>
          </w:tcPr>
          <w:p w14:paraId="25279033"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1020</w:t>
            </w:r>
          </w:p>
        </w:tc>
        <w:tc>
          <w:tcPr>
            <w:tcW w:w="651" w:type="pct"/>
            <w:tcBorders>
              <w:top w:val="nil"/>
              <w:left w:val="nil"/>
              <w:bottom w:val="single" w:sz="4" w:space="0" w:color="auto"/>
              <w:right w:val="single" w:sz="4" w:space="0" w:color="auto"/>
            </w:tcBorders>
            <w:shd w:val="clear" w:color="auto" w:fill="auto"/>
            <w:noWrap/>
            <w:vAlign w:val="center"/>
            <w:hideMark/>
          </w:tcPr>
          <w:p w14:paraId="79D3B33D"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06</w:t>
            </w:r>
          </w:p>
        </w:tc>
      </w:tr>
      <w:tr w:rsidR="00D05BFA" w:rsidRPr="00FE19F4" w14:paraId="3CACD783" w14:textId="77777777" w:rsidTr="00F410F6">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3B0D3E42"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2 (Dos)</w:t>
            </w:r>
          </w:p>
        </w:tc>
        <w:tc>
          <w:tcPr>
            <w:tcW w:w="2508" w:type="pct"/>
            <w:tcBorders>
              <w:top w:val="nil"/>
              <w:left w:val="nil"/>
              <w:bottom w:val="single" w:sz="4" w:space="0" w:color="auto"/>
              <w:right w:val="single" w:sz="4" w:space="0" w:color="auto"/>
            </w:tcBorders>
            <w:shd w:val="clear" w:color="auto" w:fill="auto"/>
            <w:noWrap/>
            <w:vAlign w:val="center"/>
            <w:hideMark/>
          </w:tcPr>
          <w:p w14:paraId="061A4A0A"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Técnico</w:t>
            </w:r>
          </w:p>
        </w:tc>
        <w:tc>
          <w:tcPr>
            <w:tcW w:w="708" w:type="pct"/>
            <w:tcBorders>
              <w:top w:val="nil"/>
              <w:left w:val="nil"/>
              <w:bottom w:val="single" w:sz="4" w:space="0" w:color="auto"/>
              <w:right w:val="single" w:sz="4" w:space="0" w:color="auto"/>
            </w:tcBorders>
            <w:shd w:val="clear" w:color="auto" w:fill="auto"/>
            <w:noWrap/>
            <w:vAlign w:val="center"/>
            <w:hideMark/>
          </w:tcPr>
          <w:p w14:paraId="39970FDD"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3100</w:t>
            </w:r>
          </w:p>
        </w:tc>
        <w:tc>
          <w:tcPr>
            <w:tcW w:w="651" w:type="pct"/>
            <w:tcBorders>
              <w:top w:val="nil"/>
              <w:left w:val="nil"/>
              <w:bottom w:val="single" w:sz="4" w:space="0" w:color="auto"/>
              <w:right w:val="single" w:sz="4" w:space="0" w:color="auto"/>
            </w:tcBorders>
            <w:shd w:val="clear" w:color="auto" w:fill="auto"/>
            <w:noWrap/>
            <w:vAlign w:val="center"/>
            <w:hideMark/>
          </w:tcPr>
          <w:p w14:paraId="73486DE5"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16</w:t>
            </w:r>
          </w:p>
        </w:tc>
      </w:tr>
      <w:tr w:rsidR="00D05BFA" w:rsidRPr="00FE19F4" w14:paraId="3D32FB53" w14:textId="77777777" w:rsidTr="00F410F6">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4DD49707"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2 (Dos)</w:t>
            </w:r>
          </w:p>
        </w:tc>
        <w:tc>
          <w:tcPr>
            <w:tcW w:w="2508" w:type="pct"/>
            <w:tcBorders>
              <w:top w:val="nil"/>
              <w:left w:val="nil"/>
              <w:bottom w:val="single" w:sz="4" w:space="0" w:color="auto"/>
              <w:right w:val="single" w:sz="4" w:space="0" w:color="auto"/>
            </w:tcBorders>
            <w:shd w:val="clear" w:color="auto" w:fill="auto"/>
            <w:noWrap/>
            <w:vAlign w:val="center"/>
            <w:hideMark/>
          </w:tcPr>
          <w:p w14:paraId="6FB2CA98"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Secretario Ejecutivo</w:t>
            </w:r>
          </w:p>
        </w:tc>
        <w:tc>
          <w:tcPr>
            <w:tcW w:w="708" w:type="pct"/>
            <w:tcBorders>
              <w:top w:val="nil"/>
              <w:left w:val="nil"/>
              <w:bottom w:val="single" w:sz="4" w:space="0" w:color="auto"/>
              <w:right w:val="single" w:sz="4" w:space="0" w:color="auto"/>
            </w:tcBorders>
            <w:shd w:val="clear" w:color="auto" w:fill="auto"/>
            <w:noWrap/>
            <w:vAlign w:val="center"/>
            <w:hideMark/>
          </w:tcPr>
          <w:p w14:paraId="39132E5E"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4210</w:t>
            </w:r>
          </w:p>
        </w:tc>
        <w:tc>
          <w:tcPr>
            <w:tcW w:w="651" w:type="pct"/>
            <w:tcBorders>
              <w:top w:val="nil"/>
              <w:left w:val="nil"/>
              <w:bottom w:val="single" w:sz="4" w:space="0" w:color="auto"/>
              <w:right w:val="single" w:sz="4" w:space="0" w:color="auto"/>
            </w:tcBorders>
            <w:shd w:val="clear" w:color="auto" w:fill="auto"/>
            <w:noWrap/>
            <w:vAlign w:val="center"/>
            <w:hideMark/>
          </w:tcPr>
          <w:p w14:paraId="2FE69D72"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22</w:t>
            </w:r>
          </w:p>
        </w:tc>
      </w:tr>
      <w:tr w:rsidR="00D05BFA" w:rsidRPr="00FE19F4" w14:paraId="496A3C58" w14:textId="77777777" w:rsidTr="00F410F6">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67E081FB"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2 (Dos)</w:t>
            </w:r>
          </w:p>
        </w:tc>
        <w:tc>
          <w:tcPr>
            <w:tcW w:w="2508" w:type="pct"/>
            <w:tcBorders>
              <w:top w:val="nil"/>
              <w:left w:val="nil"/>
              <w:bottom w:val="single" w:sz="4" w:space="0" w:color="auto"/>
              <w:right w:val="single" w:sz="4" w:space="0" w:color="auto"/>
            </w:tcBorders>
            <w:shd w:val="clear" w:color="auto" w:fill="auto"/>
            <w:noWrap/>
            <w:vAlign w:val="center"/>
            <w:hideMark/>
          </w:tcPr>
          <w:p w14:paraId="2AE76A6E"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Conductor Mecánico</w:t>
            </w:r>
          </w:p>
        </w:tc>
        <w:tc>
          <w:tcPr>
            <w:tcW w:w="708" w:type="pct"/>
            <w:tcBorders>
              <w:top w:val="nil"/>
              <w:left w:val="nil"/>
              <w:bottom w:val="single" w:sz="4" w:space="0" w:color="auto"/>
              <w:right w:val="single" w:sz="4" w:space="0" w:color="auto"/>
            </w:tcBorders>
            <w:shd w:val="clear" w:color="auto" w:fill="auto"/>
            <w:noWrap/>
            <w:vAlign w:val="center"/>
            <w:hideMark/>
          </w:tcPr>
          <w:p w14:paraId="0AEAB530"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4103</w:t>
            </w:r>
          </w:p>
        </w:tc>
        <w:tc>
          <w:tcPr>
            <w:tcW w:w="651" w:type="pct"/>
            <w:tcBorders>
              <w:top w:val="nil"/>
              <w:left w:val="nil"/>
              <w:bottom w:val="single" w:sz="4" w:space="0" w:color="auto"/>
              <w:right w:val="single" w:sz="4" w:space="0" w:color="auto"/>
            </w:tcBorders>
            <w:shd w:val="clear" w:color="auto" w:fill="auto"/>
            <w:noWrap/>
            <w:vAlign w:val="center"/>
            <w:hideMark/>
          </w:tcPr>
          <w:p w14:paraId="6935A0E4"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15</w:t>
            </w:r>
          </w:p>
        </w:tc>
      </w:tr>
    </w:tbl>
    <w:p w14:paraId="464563DC" w14:textId="2E6D683F" w:rsidR="00FA423C" w:rsidRPr="00FE19F4" w:rsidRDefault="00FA423C" w:rsidP="006B43CF">
      <w:pPr>
        <w:jc w:val="both"/>
        <w:rPr>
          <w:rStyle w:val="ft0p91"/>
          <w:rFonts w:ascii="Arial Narrow" w:hAnsi="Arial Narrow"/>
          <w:bCs/>
          <w:iCs/>
          <w:color w:val="auto"/>
          <w:sz w:val="22"/>
          <w:szCs w:val="22"/>
          <w:lang w:val="es-CO"/>
        </w:rPr>
      </w:pPr>
    </w:p>
    <w:tbl>
      <w:tblPr>
        <w:tblW w:w="5000" w:type="pct"/>
        <w:tblCellMar>
          <w:left w:w="70" w:type="dxa"/>
          <w:right w:w="70" w:type="dxa"/>
        </w:tblCellMar>
        <w:tblLook w:val="04A0" w:firstRow="1" w:lastRow="0" w:firstColumn="1" w:lastColumn="0" w:noHBand="0" w:noVBand="1"/>
      </w:tblPr>
      <w:tblGrid>
        <w:gridCol w:w="2116"/>
        <w:gridCol w:w="4687"/>
        <w:gridCol w:w="1323"/>
        <w:gridCol w:w="1218"/>
      </w:tblGrid>
      <w:tr w:rsidR="00D05BFA" w:rsidRPr="00FE19F4" w14:paraId="78CC909D" w14:textId="77777777" w:rsidTr="00F410F6">
        <w:trPr>
          <w:trHeight w:val="300"/>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hideMark/>
          </w:tcPr>
          <w:p w14:paraId="0BEF5CEC"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b/>
                <w:bCs/>
                <w:lang w:val="es-CO" w:eastAsia="es-CO"/>
              </w:rPr>
              <w:t>PLANTA GLOBAL</w:t>
            </w:r>
          </w:p>
        </w:tc>
      </w:tr>
      <w:tr w:rsidR="00D05BFA" w:rsidRPr="00FE19F4" w14:paraId="721588F7" w14:textId="77777777" w:rsidTr="00F410F6">
        <w:trPr>
          <w:trHeight w:val="300"/>
          <w:tblHeader/>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5AD4D0CB" w14:textId="77777777" w:rsidR="00D05BFA" w:rsidRPr="00F410F6" w:rsidRDefault="00D05BFA" w:rsidP="00D05BFA">
            <w:pPr>
              <w:jc w:val="center"/>
              <w:rPr>
                <w:rFonts w:ascii="Arial Narrow" w:hAnsi="Arial Narrow" w:cs="Arial"/>
                <w:lang w:val="es-CO" w:eastAsia="es-CO"/>
              </w:rPr>
            </w:pPr>
            <w:proofErr w:type="spellStart"/>
            <w:r w:rsidRPr="00F410F6">
              <w:rPr>
                <w:rFonts w:ascii="Arial Narrow" w:hAnsi="Arial Narrow" w:cs="Arial"/>
                <w:b/>
                <w:bCs/>
                <w:lang w:val="es-CO" w:eastAsia="es-CO"/>
              </w:rPr>
              <w:t>N°</w:t>
            </w:r>
            <w:proofErr w:type="spellEnd"/>
            <w:r w:rsidRPr="00F410F6">
              <w:rPr>
                <w:rFonts w:ascii="Arial Narrow" w:hAnsi="Arial Narrow" w:cs="Arial"/>
                <w:b/>
                <w:bCs/>
                <w:lang w:val="es-CO" w:eastAsia="es-CO"/>
              </w:rPr>
              <w:t>. EMPLEOS</w:t>
            </w:r>
          </w:p>
        </w:tc>
        <w:tc>
          <w:tcPr>
            <w:tcW w:w="2508" w:type="pct"/>
            <w:tcBorders>
              <w:top w:val="nil"/>
              <w:left w:val="nil"/>
              <w:bottom w:val="single" w:sz="4" w:space="0" w:color="auto"/>
              <w:right w:val="single" w:sz="4" w:space="0" w:color="auto"/>
            </w:tcBorders>
            <w:shd w:val="clear" w:color="auto" w:fill="auto"/>
            <w:noWrap/>
            <w:vAlign w:val="center"/>
            <w:hideMark/>
          </w:tcPr>
          <w:p w14:paraId="315ADC08"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b/>
                <w:bCs/>
                <w:lang w:val="es-CO" w:eastAsia="es-CO"/>
              </w:rPr>
              <w:t>DENOMINACIÓN DEL EMPLEO</w:t>
            </w:r>
          </w:p>
        </w:tc>
        <w:tc>
          <w:tcPr>
            <w:tcW w:w="708" w:type="pct"/>
            <w:tcBorders>
              <w:top w:val="nil"/>
              <w:left w:val="nil"/>
              <w:bottom w:val="single" w:sz="4" w:space="0" w:color="auto"/>
              <w:right w:val="single" w:sz="4" w:space="0" w:color="auto"/>
            </w:tcBorders>
            <w:shd w:val="clear" w:color="auto" w:fill="auto"/>
            <w:noWrap/>
            <w:vAlign w:val="center"/>
            <w:hideMark/>
          </w:tcPr>
          <w:p w14:paraId="05B7E20C" w14:textId="108BCE7C" w:rsidR="00D05BFA" w:rsidRPr="00F410F6" w:rsidRDefault="001A0989" w:rsidP="00D05BFA">
            <w:pPr>
              <w:jc w:val="center"/>
              <w:rPr>
                <w:rFonts w:ascii="Arial Narrow" w:hAnsi="Arial Narrow" w:cs="Arial"/>
                <w:lang w:val="es-CO" w:eastAsia="es-CO"/>
              </w:rPr>
            </w:pPr>
            <w:r w:rsidRPr="001A0989">
              <w:rPr>
                <w:rFonts w:ascii="Arial Narrow" w:hAnsi="Arial Narrow" w:cs="Arial"/>
                <w:b/>
                <w:bCs/>
                <w:lang w:val="es-CO" w:eastAsia="es-CO"/>
              </w:rPr>
              <w:t>CÓDIGO</w:t>
            </w:r>
          </w:p>
        </w:tc>
        <w:tc>
          <w:tcPr>
            <w:tcW w:w="651" w:type="pct"/>
            <w:tcBorders>
              <w:top w:val="nil"/>
              <w:left w:val="nil"/>
              <w:bottom w:val="single" w:sz="4" w:space="0" w:color="auto"/>
              <w:right w:val="single" w:sz="4" w:space="0" w:color="auto"/>
            </w:tcBorders>
            <w:shd w:val="clear" w:color="auto" w:fill="auto"/>
            <w:noWrap/>
            <w:vAlign w:val="center"/>
            <w:hideMark/>
          </w:tcPr>
          <w:p w14:paraId="7A67903E"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b/>
                <w:bCs/>
                <w:lang w:val="es-CO" w:eastAsia="es-CO"/>
              </w:rPr>
              <w:t>GRADO</w:t>
            </w:r>
          </w:p>
        </w:tc>
      </w:tr>
      <w:tr w:rsidR="00D05BFA" w:rsidRPr="00FE19F4" w14:paraId="474AD964" w14:textId="77777777" w:rsidTr="00F410F6">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3F34620B"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1 (Uno)</w:t>
            </w:r>
          </w:p>
        </w:tc>
        <w:tc>
          <w:tcPr>
            <w:tcW w:w="2508" w:type="pct"/>
            <w:tcBorders>
              <w:top w:val="nil"/>
              <w:left w:val="nil"/>
              <w:bottom w:val="single" w:sz="4" w:space="0" w:color="auto"/>
              <w:right w:val="single" w:sz="4" w:space="0" w:color="auto"/>
            </w:tcBorders>
            <w:shd w:val="clear" w:color="auto" w:fill="auto"/>
            <w:noWrap/>
            <w:vAlign w:val="center"/>
            <w:hideMark/>
          </w:tcPr>
          <w:p w14:paraId="57A212A4"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Secretario General</w:t>
            </w:r>
          </w:p>
        </w:tc>
        <w:tc>
          <w:tcPr>
            <w:tcW w:w="708" w:type="pct"/>
            <w:tcBorders>
              <w:top w:val="nil"/>
              <w:left w:val="nil"/>
              <w:bottom w:val="single" w:sz="4" w:space="0" w:color="auto"/>
              <w:right w:val="single" w:sz="4" w:space="0" w:color="auto"/>
            </w:tcBorders>
            <w:shd w:val="clear" w:color="auto" w:fill="auto"/>
            <w:noWrap/>
            <w:vAlign w:val="center"/>
            <w:hideMark/>
          </w:tcPr>
          <w:p w14:paraId="7FB204D3"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0035</w:t>
            </w:r>
          </w:p>
        </w:tc>
        <w:tc>
          <w:tcPr>
            <w:tcW w:w="651" w:type="pct"/>
            <w:tcBorders>
              <w:top w:val="nil"/>
              <w:left w:val="nil"/>
              <w:bottom w:val="single" w:sz="4" w:space="0" w:color="auto"/>
              <w:right w:val="single" w:sz="4" w:space="0" w:color="auto"/>
            </w:tcBorders>
            <w:shd w:val="clear" w:color="auto" w:fill="auto"/>
            <w:noWrap/>
            <w:vAlign w:val="center"/>
            <w:hideMark/>
          </w:tcPr>
          <w:p w14:paraId="6B701E64"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22</w:t>
            </w:r>
          </w:p>
        </w:tc>
      </w:tr>
      <w:tr w:rsidR="00D05BFA" w:rsidRPr="00FE19F4" w14:paraId="626081B1" w14:textId="77777777" w:rsidTr="00F410F6">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1D829CEF"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5 (Cinco)</w:t>
            </w:r>
          </w:p>
        </w:tc>
        <w:tc>
          <w:tcPr>
            <w:tcW w:w="2508" w:type="pct"/>
            <w:tcBorders>
              <w:top w:val="nil"/>
              <w:left w:val="nil"/>
              <w:bottom w:val="single" w:sz="4" w:space="0" w:color="auto"/>
              <w:right w:val="single" w:sz="4" w:space="0" w:color="auto"/>
            </w:tcBorders>
            <w:shd w:val="clear" w:color="auto" w:fill="auto"/>
            <w:noWrap/>
            <w:vAlign w:val="center"/>
            <w:hideMark/>
          </w:tcPr>
          <w:p w14:paraId="36CB3ADE"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Director Técnico</w:t>
            </w:r>
          </w:p>
        </w:tc>
        <w:tc>
          <w:tcPr>
            <w:tcW w:w="708" w:type="pct"/>
            <w:tcBorders>
              <w:top w:val="nil"/>
              <w:left w:val="nil"/>
              <w:bottom w:val="single" w:sz="4" w:space="0" w:color="auto"/>
              <w:right w:val="single" w:sz="4" w:space="0" w:color="auto"/>
            </w:tcBorders>
            <w:shd w:val="clear" w:color="auto" w:fill="auto"/>
            <w:noWrap/>
            <w:vAlign w:val="center"/>
            <w:hideMark/>
          </w:tcPr>
          <w:p w14:paraId="2D9E1969"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0100</w:t>
            </w:r>
          </w:p>
        </w:tc>
        <w:tc>
          <w:tcPr>
            <w:tcW w:w="651" w:type="pct"/>
            <w:tcBorders>
              <w:top w:val="nil"/>
              <w:left w:val="nil"/>
              <w:bottom w:val="single" w:sz="4" w:space="0" w:color="auto"/>
              <w:right w:val="single" w:sz="4" w:space="0" w:color="auto"/>
            </w:tcBorders>
            <w:shd w:val="clear" w:color="auto" w:fill="auto"/>
            <w:noWrap/>
            <w:vAlign w:val="center"/>
            <w:hideMark/>
          </w:tcPr>
          <w:p w14:paraId="2541A4EB"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22</w:t>
            </w:r>
          </w:p>
        </w:tc>
      </w:tr>
      <w:tr w:rsidR="00D05BFA" w:rsidRPr="00FE19F4" w14:paraId="5D84AE58" w14:textId="77777777" w:rsidTr="00F410F6">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2B5C5797"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1 (Uno)</w:t>
            </w:r>
          </w:p>
        </w:tc>
        <w:tc>
          <w:tcPr>
            <w:tcW w:w="2508" w:type="pct"/>
            <w:tcBorders>
              <w:top w:val="nil"/>
              <w:left w:val="nil"/>
              <w:bottom w:val="single" w:sz="4" w:space="0" w:color="auto"/>
              <w:right w:val="single" w:sz="4" w:space="0" w:color="auto"/>
            </w:tcBorders>
            <w:shd w:val="clear" w:color="auto" w:fill="auto"/>
            <w:noWrap/>
            <w:vAlign w:val="center"/>
            <w:hideMark/>
          </w:tcPr>
          <w:p w14:paraId="1099121A"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Director Técnico</w:t>
            </w:r>
          </w:p>
        </w:tc>
        <w:tc>
          <w:tcPr>
            <w:tcW w:w="708" w:type="pct"/>
            <w:tcBorders>
              <w:top w:val="nil"/>
              <w:left w:val="nil"/>
              <w:bottom w:val="single" w:sz="4" w:space="0" w:color="auto"/>
              <w:right w:val="single" w:sz="4" w:space="0" w:color="auto"/>
            </w:tcBorders>
            <w:shd w:val="clear" w:color="auto" w:fill="auto"/>
            <w:noWrap/>
            <w:vAlign w:val="center"/>
            <w:hideMark/>
          </w:tcPr>
          <w:p w14:paraId="5B58258B"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0100</w:t>
            </w:r>
          </w:p>
        </w:tc>
        <w:tc>
          <w:tcPr>
            <w:tcW w:w="651" w:type="pct"/>
            <w:tcBorders>
              <w:top w:val="nil"/>
              <w:left w:val="nil"/>
              <w:bottom w:val="single" w:sz="4" w:space="0" w:color="auto"/>
              <w:right w:val="single" w:sz="4" w:space="0" w:color="auto"/>
            </w:tcBorders>
            <w:shd w:val="clear" w:color="auto" w:fill="auto"/>
            <w:noWrap/>
            <w:vAlign w:val="center"/>
            <w:hideMark/>
          </w:tcPr>
          <w:p w14:paraId="5FA524E1"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19</w:t>
            </w:r>
          </w:p>
        </w:tc>
      </w:tr>
      <w:tr w:rsidR="00D05BFA" w:rsidRPr="00FE19F4" w14:paraId="10168314" w14:textId="77777777" w:rsidTr="00F410F6">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4621414E"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12 (Doce)</w:t>
            </w:r>
          </w:p>
        </w:tc>
        <w:tc>
          <w:tcPr>
            <w:tcW w:w="2508" w:type="pct"/>
            <w:tcBorders>
              <w:top w:val="nil"/>
              <w:left w:val="nil"/>
              <w:bottom w:val="single" w:sz="4" w:space="0" w:color="auto"/>
              <w:right w:val="single" w:sz="4" w:space="0" w:color="auto"/>
            </w:tcBorders>
            <w:shd w:val="clear" w:color="auto" w:fill="auto"/>
            <w:noWrap/>
            <w:vAlign w:val="center"/>
            <w:hideMark/>
          </w:tcPr>
          <w:p w14:paraId="04D3374A"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Gestor en Ciencia y Tecnología</w:t>
            </w:r>
          </w:p>
        </w:tc>
        <w:tc>
          <w:tcPr>
            <w:tcW w:w="708" w:type="pct"/>
            <w:tcBorders>
              <w:top w:val="nil"/>
              <w:left w:val="nil"/>
              <w:bottom w:val="single" w:sz="4" w:space="0" w:color="auto"/>
              <w:right w:val="single" w:sz="4" w:space="0" w:color="auto"/>
            </w:tcBorders>
            <w:shd w:val="clear" w:color="auto" w:fill="auto"/>
            <w:noWrap/>
            <w:vAlign w:val="center"/>
            <w:hideMark/>
          </w:tcPr>
          <w:p w14:paraId="35FCBF37"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0153</w:t>
            </w:r>
          </w:p>
        </w:tc>
        <w:tc>
          <w:tcPr>
            <w:tcW w:w="651" w:type="pct"/>
            <w:tcBorders>
              <w:top w:val="nil"/>
              <w:left w:val="nil"/>
              <w:bottom w:val="single" w:sz="4" w:space="0" w:color="auto"/>
              <w:right w:val="single" w:sz="4" w:space="0" w:color="auto"/>
            </w:tcBorders>
            <w:shd w:val="clear" w:color="auto" w:fill="auto"/>
            <w:noWrap/>
            <w:vAlign w:val="center"/>
            <w:hideMark/>
          </w:tcPr>
          <w:p w14:paraId="3C4076B3"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13</w:t>
            </w:r>
          </w:p>
        </w:tc>
      </w:tr>
      <w:tr w:rsidR="00D05BFA" w:rsidRPr="00FE19F4" w14:paraId="278E5E43" w14:textId="77777777" w:rsidTr="00F410F6">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4AAF45C5"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2 (Dos)</w:t>
            </w:r>
          </w:p>
        </w:tc>
        <w:tc>
          <w:tcPr>
            <w:tcW w:w="2508" w:type="pct"/>
            <w:tcBorders>
              <w:top w:val="nil"/>
              <w:left w:val="nil"/>
              <w:bottom w:val="single" w:sz="4" w:space="0" w:color="auto"/>
              <w:right w:val="single" w:sz="4" w:space="0" w:color="auto"/>
            </w:tcBorders>
            <w:shd w:val="clear" w:color="auto" w:fill="auto"/>
            <w:noWrap/>
            <w:vAlign w:val="center"/>
            <w:hideMark/>
          </w:tcPr>
          <w:p w14:paraId="4114768D"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Jefe de Oficina</w:t>
            </w:r>
          </w:p>
        </w:tc>
        <w:tc>
          <w:tcPr>
            <w:tcW w:w="708" w:type="pct"/>
            <w:tcBorders>
              <w:top w:val="nil"/>
              <w:left w:val="nil"/>
              <w:bottom w:val="single" w:sz="4" w:space="0" w:color="auto"/>
              <w:right w:val="single" w:sz="4" w:space="0" w:color="auto"/>
            </w:tcBorders>
            <w:shd w:val="clear" w:color="auto" w:fill="auto"/>
            <w:noWrap/>
            <w:vAlign w:val="center"/>
            <w:hideMark/>
          </w:tcPr>
          <w:p w14:paraId="4914CCD9"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0137</w:t>
            </w:r>
          </w:p>
        </w:tc>
        <w:tc>
          <w:tcPr>
            <w:tcW w:w="651" w:type="pct"/>
            <w:tcBorders>
              <w:top w:val="nil"/>
              <w:left w:val="nil"/>
              <w:bottom w:val="single" w:sz="4" w:space="0" w:color="auto"/>
              <w:right w:val="single" w:sz="4" w:space="0" w:color="auto"/>
            </w:tcBorders>
            <w:shd w:val="clear" w:color="auto" w:fill="auto"/>
            <w:noWrap/>
            <w:vAlign w:val="center"/>
            <w:hideMark/>
          </w:tcPr>
          <w:p w14:paraId="3E038191"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13</w:t>
            </w:r>
          </w:p>
        </w:tc>
      </w:tr>
      <w:tr w:rsidR="00D05BFA" w:rsidRPr="00FE19F4" w14:paraId="14A6D141" w14:textId="77777777" w:rsidTr="00F410F6">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1BC2E7DD"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3 (Tres)</w:t>
            </w:r>
          </w:p>
        </w:tc>
        <w:tc>
          <w:tcPr>
            <w:tcW w:w="2508" w:type="pct"/>
            <w:tcBorders>
              <w:top w:val="nil"/>
              <w:left w:val="nil"/>
              <w:bottom w:val="single" w:sz="4" w:space="0" w:color="auto"/>
              <w:right w:val="single" w:sz="4" w:space="0" w:color="auto"/>
            </w:tcBorders>
            <w:shd w:val="clear" w:color="auto" w:fill="auto"/>
            <w:noWrap/>
            <w:vAlign w:val="center"/>
            <w:hideMark/>
          </w:tcPr>
          <w:p w14:paraId="1F45D39E"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Jefe de Oficina Asesora</w:t>
            </w:r>
          </w:p>
        </w:tc>
        <w:tc>
          <w:tcPr>
            <w:tcW w:w="708" w:type="pct"/>
            <w:tcBorders>
              <w:top w:val="nil"/>
              <w:left w:val="nil"/>
              <w:bottom w:val="single" w:sz="4" w:space="0" w:color="auto"/>
              <w:right w:val="single" w:sz="4" w:space="0" w:color="auto"/>
            </w:tcBorders>
            <w:shd w:val="clear" w:color="auto" w:fill="auto"/>
            <w:noWrap/>
            <w:vAlign w:val="center"/>
            <w:hideMark/>
          </w:tcPr>
          <w:p w14:paraId="54D40F11"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1045</w:t>
            </w:r>
          </w:p>
        </w:tc>
        <w:tc>
          <w:tcPr>
            <w:tcW w:w="651" w:type="pct"/>
            <w:tcBorders>
              <w:top w:val="nil"/>
              <w:left w:val="nil"/>
              <w:bottom w:val="single" w:sz="4" w:space="0" w:color="auto"/>
              <w:right w:val="single" w:sz="4" w:space="0" w:color="auto"/>
            </w:tcBorders>
            <w:shd w:val="clear" w:color="auto" w:fill="auto"/>
            <w:noWrap/>
            <w:vAlign w:val="center"/>
            <w:hideMark/>
          </w:tcPr>
          <w:p w14:paraId="6652E1A1"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13</w:t>
            </w:r>
          </w:p>
        </w:tc>
      </w:tr>
      <w:tr w:rsidR="00D05BFA" w:rsidRPr="00FE19F4" w14:paraId="33A3CB7A" w14:textId="77777777" w:rsidTr="00F410F6">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5EB67670"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1 (Uno)</w:t>
            </w:r>
          </w:p>
        </w:tc>
        <w:tc>
          <w:tcPr>
            <w:tcW w:w="2508" w:type="pct"/>
            <w:tcBorders>
              <w:top w:val="nil"/>
              <w:left w:val="nil"/>
              <w:bottom w:val="single" w:sz="4" w:space="0" w:color="auto"/>
              <w:right w:val="single" w:sz="4" w:space="0" w:color="auto"/>
            </w:tcBorders>
            <w:shd w:val="clear" w:color="auto" w:fill="auto"/>
            <w:noWrap/>
            <w:vAlign w:val="center"/>
            <w:hideMark/>
          </w:tcPr>
          <w:p w14:paraId="18EAA000"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Asesor</w:t>
            </w:r>
          </w:p>
        </w:tc>
        <w:tc>
          <w:tcPr>
            <w:tcW w:w="708" w:type="pct"/>
            <w:tcBorders>
              <w:top w:val="nil"/>
              <w:left w:val="nil"/>
              <w:bottom w:val="single" w:sz="4" w:space="0" w:color="auto"/>
              <w:right w:val="single" w:sz="4" w:space="0" w:color="auto"/>
            </w:tcBorders>
            <w:shd w:val="clear" w:color="auto" w:fill="auto"/>
            <w:noWrap/>
            <w:vAlign w:val="center"/>
            <w:hideMark/>
          </w:tcPr>
          <w:p w14:paraId="7C08D665"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1020</w:t>
            </w:r>
          </w:p>
        </w:tc>
        <w:tc>
          <w:tcPr>
            <w:tcW w:w="651" w:type="pct"/>
            <w:tcBorders>
              <w:top w:val="nil"/>
              <w:left w:val="nil"/>
              <w:bottom w:val="single" w:sz="4" w:space="0" w:color="auto"/>
              <w:right w:val="single" w:sz="4" w:space="0" w:color="auto"/>
            </w:tcBorders>
            <w:shd w:val="clear" w:color="auto" w:fill="auto"/>
            <w:noWrap/>
            <w:vAlign w:val="center"/>
            <w:hideMark/>
          </w:tcPr>
          <w:p w14:paraId="7A15DBF2"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13</w:t>
            </w:r>
          </w:p>
        </w:tc>
      </w:tr>
      <w:tr w:rsidR="00D05BFA" w:rsidRPr="00FE19F4" w14:paraId="45597E90" w14:textId="77777777" w:rsidTr="00F410F6">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2DC1C4D6"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1 (Uno)</w:t>
            </w:r>
          </w:p>
        </w:tc>
        <w:tc>
          <w:tcPr>
            <w:tcW w:w="2508" w:type="pct"/>
            <w:tcBorders>
              <w:top w:val="nil"/>
              <w:left w:val="nil"/>
              <w:bottom w:val="single" w:sz="4" w:space="0" w:color="auto"/>
              <w:right w:val="single" w:sz="4" w:space="0" w:color="auto"/>
            </w:tcBorders>
            <w:shd w:val="clear" w:color="auto" w:fill="auto"/>
            <w:noWrap/>
            <w:vAlign w:val="center"/>
            <w:hideMark/>
          </w:tcPr>
          <w:p w14:paraId="7DA92473"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Asesor</w:t>
            </w:r>
          </w:p>
        </w:tc>
        <w:tc>
          <w:tcPr>
            <w:tcW w:w="708" w:type="pct"/>
            <w:tcBorders>
              <w:top w:val="nil"/>
              <w:left w:val="nil"/>
              <w:bottom w:val="single" w:sz="4" w:space="0" w:color="auto"/>
              <w:right w:val="single" w:sz="4" w:space="0" w:color="auto"/>
            </w:tcBorders>
            <w:shd w:val="clear" w:color="auto" w:fill="auto"/>
            <w:noWrap/>
            <w:vAlign w:val="center"/>
            <w:hideMark/>
          </w:tcPr>
          <w:p w14:paraId="5CE84065"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1020</w:t>
            </w:r>
          </w:p>
        </w:tc>
        <w:tc>
          <w:tcPr>
            <w:tcW w:w="651" w:type="pct"/>
            <w:tcBorders>
              <w:top w:val="nil"/>
              <w:left w:val="nil"/>
              <w:bottom w:val="single" w:sz="4" w:space="0" w:color="auto"/>
              <w:right w:val="single" w:sz="4" w:space="0" w:color="auto"/>
            </w:tcBorders>
            <w:shd w:val="clear" w:color="auto" w:fill="auto"/>
            <w:noWrap/>
            <w:vAlign w:val="center"/>
            <w:hideMark/>
          </w:tcPr>
          <w:p w14:paraId="54FB3CD4"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14</w:t>
            </w:r>
          </w:p>
        </w:tc>
      </w:tr>
      <w:tr w:rsidR="00D05BFA" w:rsidRPr="00FE19F4" w14:paraId="58857225" w14:textId="77777777" w:rsidTr="00F410F6">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15592338"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2 (Dos)</w:t>
            </w:r>
          </w:p>
        </w:tc>
        <w:tc>
          <w:tcPr>
            <w:tcW w:w="2508" w:type="pct"/>
            <w:tcBorders>
              <w:top w:val="nil"/>
              <w:left w:val="nil"/>
              <w:bottom w:val="single" w:sz="4" w:space="0" w:color="auto"/>
              <w:right w:val="single" w:sz="4" w:space="0" w:color="auto"/>
            </w:tcBorders>
            <w:shd w:val="clear" w:color="auto" w:fill="auto"/>
            <w:noWrap/>
            <w:vAlign w:val="center"/>
            <w:hideMark/>
          </w:tcPr>
          <w:p w14:paraId="17A8EB12"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Asesor</w:t>
            </w:r>
          </w:p>
        </w:tc>
        <w:tc>
          <w:tcPr>
            <w:tcW w:w="708" w:type="pct"/>
            <w:tcBorders>
              <w:top w:val="nil"/>
              <w:left w:val="nil"/>
              <w:bottom w:val="single" w:sz="4" w:space="0" w:color="auto"/>
              <w:right w:val="single" w:sz="4" w:space="0" w:color="auto"/>
            </w:tcBorders>
            <w:shd w:val="clear" w:color="auto" w:fill="auto"/>
            <w:noWrap/>
            <w:vAlign w:val="center"/>
            <w:hideMark/>
          </w:tcPr>
          <w:p w14:paraId="464ECF34"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1020</w:t>
            </w:r>
          </w:p>
        </w:tc>
        <w:tc>
          <w:tcPr>
            <w:tcW w:w="651" w:type="pct"/>
            <w:tcBorders>
              <w:top w:val="nil"/>
              <w:left w:val="nil"/>
              <w:bottom w:val="single" w:sz="4" w:space="0" w:color="auto"/>
              <w:right w:val="single" w:sz="4" w:space="0" w:color="auto"/>
            </w:tcBorders>
            <w:shd w:val="clear" w:color="auto" w:fill="auto"/>
            <w:noWrap/>
            <w:vAlign w:val="center"/>
            <w:hideMark/>
          </w:tcPr>
          <w:p w14:paraId="586FEA89"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10</w:t>
            </w:r>
          </w:p>
        </w:tc>
      </w:tr>
      <w:tr w:rsidR="00D05BFA" w:rsidRPr="00FE19F4" w14:paraId="73867046" w14:textId="77777777" w:rsidTr="00F410F6">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1278D042"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7 (Siete)</w:t>
            </w:r>
          </w:p>
        </w:tc>
        <w:tc>
          <w:tcPr>
            <w:tcW w:w="2508" w:type="pct"/>
            <w:tcBorders>
              <w:top w:val="nil"/>
              <w:left w:val="nil"/>
              <w:bottom w:val="single" w:sz="4" w:space="0" w:color="auto"/>
              <w:right w:val="single" w:sz="4" w:space="0" w:color="auto"/>
            </w:tcBorders>
            <w:shd w:val="clear" w:color="auto" w:fill="auto"/>
            <w:noWrap/>
            <w:vAlign w:val="center"/>
            <w:hideMark/>
          </w:tcPr>
          <w:p w14:paraId="3FDA2D26"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Asesor</w:t>
            </w:r>
          </w:p>
        </w:tc>
        <w:tc>
          <w:tcPr>
            <w:tcW w:w="708" w:type="pct"/>
            <w:tcBorders>
              <w:top w:val="nil"/>
              <w:left w:val="nil"/>
              <w:bottom w:val="single" w:sz="4" w:space="0" w:color="auto"/>
              <w:right w:val="single" w:sz="4" w:space="0" w:color="auto"/>
            </w:tcBorders>
            <w:shd w:val="clear" w:color="auto" w:fill="auto"/>
            <w:noWrap/>
            <w:vAlign w:val="center"/>
            <w:hideMark/>
          </w:tcPr>
          <w:p w14:paraId="3002D4FC"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1020</w:t>
            </w:r>
          </w:p>
        </w:tc>
        <w:tc>
          <w:tcPr>
            <w:tcW w:w="651" w:type="pct"/>
            <w:tcBorders>
              <w:top w:val="nil"/>
              <w:left w:val="nil"/>
              <w:bottom w:val="single" w:sz="4" w:space="0" w:color="auto"/>
              <w:right w:val="single" w:sz="4" w:space="0" w:color="auto"/>
            </w:tcBorders>
            <w:shd w:val="clear" w:color="auto" w:fill="auto"/>
            <w:noWrap/>
            <w:vAlign w:val="center"/>
            <w:hideMark/>
          </w:tcPr>
          <w:p w14:paraId="77B19AA4"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06</w:t>
            </w:r>
          </w:p>
        </w:tc>
      </w:tr>
      <w:tr w:rsidR="00D05BFA" w:rsidRPr="00FE19F4" w14:paraId="29C1BCF5" w14:textId="77777777" w:rsidTr="00F410F6">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078E2073"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i/>
                <w:iCs/>
                <w:lang w:val="es-CO" w:eastAsia="es-CO"/>
              </w:rPr>
              <w:t>7</w:t>
            </w:r>
            <w:r w:rsidRPr="00F410F6">
              <w:rPr>
                <w:rFonts w:ascii="Arial Narrow" w:hAnsi="Arial Narrow" w:cs="Arial"/>
                <w:lang w:val="es-CO" w:eastAsia="es-CO"/>
              </w:rPr>
              <w:t xml:space="preserve"> (Siete)</w:t>
            </w:r>
          </w:p>
        </w:tc>
        <w:tc>
          <w:tcPr>
            <w:tcW w:w="2508" w:type="pct"/>
            <w:tcBorders>
              <w:top w:val="nil"/>
              <w:left w:val="nil"/>
              <w:bottom w:val="single" w:sz="4" w:space="0" w:color="auto"/>
              <w:right w:val="single" w:sz="4" w:space="0" w:color="auto"/>
            </w:tcBorders>
            <w:shd w:val="clear" w:color="auto" w:fill="auto"/>
            <w:noWrap/>
            <w:vAlign w:val="center"/>
            <w:hideMark/>
          </w:tcPr>
          <w:p w14:paraId="727F885B"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Profesional Especializado</w:t>
            </w:r>
          </w:p>
        </w:tc>
        <w:tc>
          <w:tcPr>
            <w:tcW w:w="708" w:type="pct"/>
            <w:tcBorders>
              <w:top w:val="nil"/>
              <w:left w:val="nil"/>
              <w:bottom w:val="single" w:sz="4" w:space="0" w:color="auto"/>
              <w:right w:val="single" w:sz="4" w:space="0" w:color="auto"/>
            </w:tcBorders>
            <w:shd w:val="clear" w:color="auto" w:fill="auto"/>
            <w:noWrap/>
            <w:vAlign w:val="center"/>
            <w:hideMark/>
          </w:tcPr>
          <w:p w14:paraId="219F0E2F"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2028</w:t>
            </w:r>
          </w:p>
        </w:tc>
        <w:tc>
          <w:tcPr>
            <w:tcW w:w="651" w:type="pct"/>
            <w:tcBorders>
              <w:top w:val="nil"/>
              <w:left w:val="nil"/>
              <w:bottom w:val="single" w:sz="4" w:space="0" w:color="auto"/>
              <w:right w:val="single" w:sz="4" w:space="0" w:color="auto"/>
            </w:tcBorders>
            <w:shd w:val="clear" w:color="auto" w:fill="auto"/>
            <w:noWrap/>
            <w:vAlign w:val="center"/>
            <w:hideMark/>
          </w:tcPr>
          <w:p w14:paraId="6DEFF61E"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19</w:t>
            </w:r>
          </w:p>
        </w:tc>
      </w:tr>
      <w:tr w:rsidR="00D05BFA" w:rsidRPr="00FE19F4" w14:paraId="7FC72DD1" w14:textId="77777777" w:rsidTr="00F410F6">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087AD7C0"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5 (Cinco)</w:t>
            </w:r>
          </w:p>
        </w:tc>
        <w:tc>
          <w:tcPr>
            <w:tcW w:w="2508" w:type="pct"/>
            <w:tcBorders>
              <w:top w:val="nil"/>
              <w:left w:val="nil"/>
              <w:bottom w:val="single" w:sz="4" w:space="0" w:color="auto"/>
              <w:right w:val="single" w:sz="4" w:space="0" w:color="auto"/>
            </w:tcBorders>
            <w:shd w:val="clear" w:color="auto" w:fill="auto"/>
            <w:noWrap/>
            <w:vAlign w:val="center"/>
            <w:hideMark/>
          </w:tcPr>
          <w:p w14:paraId="6BB3A4EF"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Profesional Especializado</w:t>
            </w:r>
          </w:p>
        </w:tc>
        <w:tc>
          <w:tcPr>
            <w:tcW w:w="708" w:type="pct"/>
            <w:tcBorders>
              <w:top w:val="nil"/>
              <w:left w:val="nil"/>
              <w:bottom w:val="single" w:sz="4" w:space="0" w:color="auto"/>
              <w:right w:val="single" w:sz="4" w:space="0" w:color="auto"/>
            </w:tcBorders>
            <w:shd w:val="clear" w:color="auto" w:fill="auto"/>
            <w:noWrap/>
            <w:vAlign w:val="center"/>
            <w:hideMark/>
          </w:tcPr>
          <w:p w14:paraId="65CB49E7"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2028</w:t>
            </w:r>
          </w:p>
        </w:tc>
        <w:tc>
          <w:tcPr>
            <w:tcW w:w="651" w:type="pct"/>
            <w:tcBorders>
              <w:top w:val="nil"/>
              <w:left w:val="nil"/>
              <w:bottom w:val="single" w:sz="4" w:space="0" w:color="auto"/>
              <w:right w:val="single" w:sz="4" w:space="0" w:color="auto"/>
            </w:tcBorders>
            <w:shd w:val="clear" w:color="auto" w:fill="auto"/>
            <w:noWrap/>
            <w:vAlign w:val="center"/>
            <w:hideMark/>
          </w:tcPr>
          <w:p w14:paraId="42DEFE1B"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17</w:t>
            </w:r>
          </w:p>
        </w:tc>
      </w:tr>
      <w:tr w:rsidR="00D05BFA" w:rsidRPr="00FE19F4" w14:paraId="748335AC" w14:textId="77777777" w:rsidTr="00F410F6">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1735AD3B"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13 (Trece)</w:t>
            </w:r>
          </w:p>
        </w:tc>
        <w:tc>
          <w:tcPr>
            <w:tcW w:w="2508" w:type="pct"/>
            <w:tcBorders>
              <w:top w:val="nil"/>
              <w:left w:val="nil"/>
              <w:bottom w:val="single" w:sz="4" w:space="0" w:color="auto"/>
              <w:right w:val="single" w:sz="4" w:space="0" w:color="auto"/>
            </w:tcBorders>
            <w:shd w:val="clear" w:color="auto" w:fill="auto"/>
            <w:noWrap/>
            <w:vAlign w:val="center"/>
            <w:hideMark/>
          </w:tcPr>
          <w:p w14:paraId="01435F1E"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Profesional Especializado</w:t>
            </w:r>
          </w:p>
        </w:tc>
        <w:tc>
          <w:tcPr>
            <w:tcW w:w="708" w:type="pct"/>
            <w:tcBorders>
              <w:top w:val="nil"/>
              <w:left w:val="nil"/>
              <w:bottom w:val="single" w:sz="4" w:space="0" w:color="auto"/>
              <w:right w:val="single" w:sz="4" w:space="0" w:color="auto"/>
            </w:tcBorders>
            <w:shd w:val="clear" w:color="auto" w:fill="auto"/>
            <w:noWrap/>
            <w:vAlign w:val="center"/>
            <w:hideMark/>
          </w:tcPr>
          <w:p w14:paraId="10A4BB99"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2028</w:t>
            </w:r>
          </w:p>
        </w:tc>
        <w:tc>
          <w:tcPr>
            <w:tcW w:w="651" w:type="pct"/>
            <w:tcBorders>
              <w:top w:val="nil"/>
              <w:left w:val="nil"/>
              <w:bottom w:val="single" w:sz="4" w:space="0" w:color="auto"/>
              <w:right w:val="single" w:sz="4" w:space="0" w:color="auto"/>
            </w:tcBorders>
            <w:shd w:val="clear" w:color="auto" w:fill="auto"/>
            <w:noWrap/>
            <w:vAlign w:val="center"/>
            <w:hideMark/>
          </w:tcPr>
          <w:p w14:paraId="1ABD8AD1"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15</w:t>
            </w:r>
          </w:p>
        </w:tc>
      </w:tr>
      <w:tr w:rsidR="00D05BFA" w:rsidRPr="00FE19F4" w14:paraId="1FC45558" w14:textId="77777777" w:rsidTr="00F410F6">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68AF0373"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10 (Diez)</w:t>
            </w:r>
          </w:p>
        </w:tc>
        <w:tc>
          <w:tcPr>
            <w:tcW w:w="2508" w:type="pct"/>
            <w:tcBorders>
              <w:top w:val="nil"/>
              <w:left w:val="nil"/>
              <w:bottom w:val="single" w:sz="4" w:space="0" w:color="auto"/>
              <w:right w:val="single" w:sz="4" w:space="0" w:color="auto"/>
            </w:tcBorders>
            <w:shd w:val="clear" w:color="auto" w:fill="auto"/>
            <w:noWrap/>
            <w:vAlign w:val="center"/>
            <w:hideMark/>
          </w:tcPr>
          <w:p w14:paraId="1D245408"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Profesional Universitario</w:t>
            </w:r>
          </w:p>
        </w:tc>
        <w:tc>
          <w:tcPr>
            <w:tcW w:w="708" w:type="pct"/>
            <w:tcBorders>
              <w:top w:val="nil"/>
              <w:left w:val="nil"/>
              <w:bottom w:val="single" w:sz="4" w:space="0" w:color="auto"/>
              <w:right w:val="single" w:sz="4" w:space="0" w:color="auto"/>
            </w:tcBorders>
            <w:shd w:val="clear" w:color="auto" w:fill="auto"/>
            <w:noWrap/>
            <w:vAlign w:val="center"/>
            <w:hideMark/>
          </w:tcPr>
          <w:p w14:paraId="15B8770C"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2044</w:t>
            </w:r>
          </w:p>
        </w:tc>
        <w:tc>
          <w:tcPr>
            <w:tcW w:w="651" w:type="pct"/>
            <w:tcBorders>
              <w:top w:val="nil"/>
              <w:left w:val="nil"/>
              <w:bottom w:val="single" w:sz="4" w:space="0" w:color="auto"/>
              <w:right w:val="single" w:sz="4" w:space="0" w:color="auto"/>
            </w:tcBorders>
            <w:shd w:val="clear" w:color="auto" w:fill="auto"/>
            <w:noWrap/>
            <w:vAlign w:val="center"/>
            <w:hideMark/>
          </w:tcPr>
          <w:p w14:paraId="60BBCD6A"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11</w:t>
            </w:r>
          </w:p>
        </w:tc>
      </w:tr>
      <w:tr w:rsidR="00D05BFA" w:rsidRPr="00FE19F4" w14:paraId="7B3E4D72" w14:textId="77777777" w:rsidTr="00F410F6">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4A0AD1C8"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1 (Uno)</w:t>
            </w:r>
          </w:p>
        </w:tc>
        <w:tc>
          <w:tcPr>
            <w:tcW w:w="2508" w:type="pct"/>
            <w:tcBorders>
              <w:top w:val="nil"/>
              <w:left w:val="nil"/>
              <w:bottom w:val="single" w:sz="4" w:space="0" w:color="auto"/>
              <w:right w:val="single" w:sz="4" w:space="0" w:color="auto"/>
            </w:tcBorders>
            <w:shd w:val="clear" w:color="auto" w:fill="auto"/>
            <w:noWrap/>
            <w:vAlign w:val="center"/>
            <w:hideMark/>
          </w:tcPr>
          <w:p w14:paraId="1C1EC412"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Profesional Universitario</w:t>
            </w:r>
          </w:p>
        </w:tc>
        <w:tc>
          <w:tcPr>
            <w:tcW w:w="708" w:type="pct"/>
            <w:tcBorders>
              <w:top w:val="nil"/>
              <w:left w:val="nil"/>
              <w:bottom w:val="single" w:sz="4" w:space="0" w:color="auto"/>
              <w:right w:val="single" w:sz="4" w:space="0" w:color="auto"/>
            </w:tcBorders>
            <w:shd w:val="clear" w:color="auto" w:fill="auto"/>
            <w:noWrap/>
            <w:vAlign w:val="center"/>
            <w:hideMark/>
          </w:tcPr>
          <w:p w14:paraId="635494EB"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2044</w:t>
            </w:r>
          </w:p>
        </w:tc>
        <w:tc>
          <w:tcPr>
            <w:tcW w:w="651" w:type="pct"/>
            <w:tcBorders>
              <w:top w:val="nil"/>
              <w:left w:val="nil"/>
              <w:bottom w:val="single" w:sz="4" w:space="0" w:color="auto"/>
              <w:right w:val="single" w:sz="4" w:space="0" w:color="auto"/>
            </w:tcBorders>
            <w:shd w:val="clear" w:color="auto" w:fill="auto"/>
            <w:noWrap/>
            <w:vAlign w:val="center"/>
            <w:hideMark/>
          </w:tcPr>
          <w:p w14:paraId="3EE1E5EB"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01</w:t>
            </w:r>
          </w:p>
        </w:tc>
      </w:tr>
      <w:tr w:rsidR="00D05BFA" w:rsidRPr="00FE19F4" w14:paraId="513E1D0A" w14:textId="77777777" w:rsidTr="00F410F6">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202E0FE4"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3 (Tres)</w:t>
            </w:r>
          </w:p>
        </w:tc>
        <w:tc>
          <w:tcPr>
            <w:tcW w:w="2508" w:type="pct"/>
            <w:tcBorders>
              <w:top w:val="nil"/>
              <w:left w:val="nil"/>
              <w:bottom w:val="single" w:sz="4" w:space="0" w:color="auto"/>
              <w:right w:val="single" w:sz="4" w:space="0" w:color="auto"/>
            </w:tcBorders>
            <w:shd w:val="clear" w:color="auto" w:fill="auto"/>
            <w:noWrap/>
            <w:vAlign w:val="center"/>
            <w:hideMark/>
          </w:tcPr>
          <w:p w14:paraId="222472E0"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Técnico</w:t>
            </w:r>
          </w:p>
        </w:tc>
        <w:tc>
          <w:tcPr>
            <w:tcW w:w="708" w:type="pct"/>
            <w:tcBorders>
              <w:top w:val="nil"/>
              <w:left w:val="nil"/>
              <w:bottom w:val="single" w:sz="4" w:space="0" w:color="auto"/>
              <w:right w:val="single" w:sz="4" w:space="0" w:color="auto"/>
            </w:tcBorders>
            <w:shd w:val="clear" w:color="auto" w:fill="auto"/>
            <w:noWrap/>
            <w:vAlign w:val="center"/>
            <w:hideMark/>
          </w:tcPr>
          <w:p w14:paraId="6B57B511"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3100</w:t>
            </w:r>
          </w:p>
        </w:tc>
        <w:tc>
          <w:tcPr>
            <w:tcW w:w="651" w:type="pct"/>
            <w:tcBorders>
              <w:top w:val="nil"/>
              <w:left w:val="nil"/>
              <w:bottom w:val="single" w:sz="4" w:space="0" w:color="auto"/>
              <w:right w:val="single" w:sz="4" w:space="0" w:color="auto"/>
            </w:tcBorders>
            <w:shd w:val="clear" w:color="auto" w:fill="auto"/>
            <w:noWrap/>
            <w:vAlign w:val="center"/>
            <w:hideMark/>
          </w:tcPr>
          <w:p w14:paraId="1ECA4823"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16</w:t>
            </w:r>
          </w:p>
        </w:tc>
      </w:tr>
      <w:tr w:rsidR="00D05BFA" w:rsidRPr="00FE19F4" w14:paraId="2C921ED0" w14:textId="77777777" w:rsidTr="00F410F6">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56ECD68F"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2 (Dos)</w:t>
            </w:r>
          </w:p>
        </w:tc>
        <w:tc>
          <w:tcPr>
            <w:tcW w:w="2508" w:type="pct"/>
            <w:tcBorders>
              <w:top w:val="nil"/>
              <w:left w:val="nil"/>
              <w:bottom w:val="single" w:sz="4" w:space="0" w:color="auto"/>
              <w:right w:val="single" w:sz="4" w:space="0" w:color="auto"/>
            </w:tcBorders>
            <w:shd w:val="clear" w:color="auto" w:fill="auto"/>
            <w:noWrap/>
            <w:vAlign w:val="center"/>
            <w:hideMark/>
          </w:tcPr>
          <w:p w14:paraId="56F00231"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Técnico</w:t>
            </w:r>
          </w:p>
        </w:tc>
        <w:tc>
          <w:tcPr>
            <w:tcW w:w="708" w:type="pct"/>
            <w:tcBorders>
              <w:top w:val="nil"/>
              <w:left w:val="nil"/>
              <w:bottom w:val="single" w:sz="4" w:space="0" w:color="auto"/>
              <w:right w:val="single" w:sz="4" w:space="0" w:color="auto"/>
            </w:tcBorders>
            <w:shd w:val="clear" w:color="auto" w:fill="auto"/>
            <w:noWrap/>
            <w:vAlign w:val="center"/>
            <w:hideMark/>
          </w:tcPr>
          <w:p w14:paraId="5090EE43"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3100</w:t>
            </w:r>
          </w:p>
        </w:tc>
        <w:tc>
          <w:tcPr>
            <w:tcW w:w="651" w:type="pct"/>
            <w:tcBorders>
              <w:top w:val="nil"/>
              <w:left w:val="nil"/>
              <w:bottom w:val="single" w:sz="4" w:space="0" w:color="auto"/>
              <w:right w:val="single" w:sz="4" w:space="0" w:color="auto"/>
            </w:tcBorders>
            <w:shd w:val="clear" w:color="auto" w:fill="auto"/>
            <w:noWrap/>
            <w:vAlign w:val="center"/>
            <w:hideMark/>
          </w:tcPr>
          <w:p w14:paraId="63115FB9"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15</w:t>
            </w:r>
          </w:p>
        </w:tc>
      </w:tr>
      <w:tr w:rsidR="00D05BFA" w:rsidRPr="00FE19F4" w14:paraId="643C95F2" w14:textId="77777777" w:rsidTr="00F410F6">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7CB4ECE6"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2 (Dos)</w:t>
            </w:r>
          </w:p>
        </w:tc>
        <w:tc>
          <w:tcPr>
            <w:tcW w:w="2508" w:type="pct"/>
            <w:tcBorders>
              <w:top w:val="nil"/>
              <w:left w:val="nil"/>
              <w:bottom w:val="single" w:sz="4" w:space="0" w:color="auto"/>
              <w:right w:val="single" w:sz="4" w:space="0" w:color="auto"/>
            </w:tcBorders>
            <w:shd w:val="clear" w:color="auto" w:fill="auto"/>
            <w:noWrap/>
            <w:vAlign w:val="center"/>
            <w:hideMark/>
          </w:tcPr>
          <w:p w14:paraId="43F11D81"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Secretario Ejecutivo</w:t>
            </w:r>
          </w:p>
        </w:tc>
        <w:tc>
          <w:tcPr>
            <w:tcW w:w="708" w:type="pct"/>
            <w:tcBorders>
              <w:top w:val="nil"/>
              <w:left w:val="nil"/>
              <w:bottom w:val="single" w:sz="4" w:space="0" w:color="auto"/>
              <w:right w:val="single" w:sz="4" w:space="0" w:color="auto"/>
            </w:tcBorders>
            <w:shd w:val="clear" w:color="auto" w:fill="auto"/>
            <w:noWrap/>
            <w:vAlign w:val="center"/>
            <w:hideMark/>
          </w:tcPr>
          <w:p w14:paraId="1405B1B6"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4210</w:t>
            </w:r>
          </w:p>
        </w:tc>
        <w:tc>
          <w:tcPr>
            <w:tcW w:w="651" w:type="pct"/>
            <w:tcBorders>
              <w:top w:val="nil"/>
              <w:left w:val="nil"/>
              <w:bottom w:val="single" w:sz="4" w:space="0" w:color="auto"/>
              <w:right w:val="single" w:sz="4" w:space="0" w:color="auto"/>
            </w:tcBorders>
            <w:shd w:val="clear" w:color="auto" w:fill="auto"/>
            <w:noWrap/>
            <w:vAlign w:val="center"/>
            <w:hideMark/>
          </w:tcPr>
          <w:p w14:paraId="397F5069"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22</w:t>
            </w:r>
          </w:p>
        </w:tc>
      </w:tr>
      <w:tr w:rsidR="00D05BFA" w:rsidRPr="00FE19F4" w14:paraId="7EA5399E" w14:textId="77777777" w:rsidTr="00F410F6">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035161E6"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5(Cinco)</w:t>
            </w:r>
          </w:p>
        </w:tc>
        <w:tc>
          <w:tcPr>
            <w:tcW w:w="2508" w:type="pct"/>
            <w:tcBorders>
              <w:top w:val="nil"/>
              <w:left w:val="nil"/>
              <w:bottom w:val="single" w:sz="4" w:space="0" w:color="auto"/>
              <w:right w:val="single" w:sz="4" w:space="0" w:color="auto"/>
            </w:tcBorders>
            <w:shd w:val="clear" w:color="auto" w:fill="auto"/>
            <w:noWrap/>
            <w:vAlign w:val="center"/>
            <w:hideMark/>
          </w:tcPr>
          <w:p w14:paraId="64256721"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Secretario Ejecutivo</w:t>
            </w:r>
          </w:p>
        </w:tc>
        <w:tc>
          <w:tcPr>
            <w:tcW w:w="708" w:type="pct"/>
            <w:tcBorders>
              <w:top w:val="nil"/>
              <w:left w:val="nil"/>
              <w:bottom w:val="single" w:sz="4" w:space="0" w:color="auto"/>
              <w:right w:val="single" w:sz="4" w:space="0" w:color="auto"/>
            </w:tcBorders>
            <w:shd w:val="clear" w:color="auto" w:fill="auto"/>
            <w:noWrap/>
            <w:vAlign w:val="center"/>
            <w:hideMark/>
          </w:tcPr>
          <w:p w14:paraId="09F24E23"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4210</w:t>
            </w:r>
          </w:p>
        </w:tc>
        <w:tc>
          <w:tcPr>
            <w:tcW w:w="651" w:type="pct"/>
            <w:tcBorders>
              <w:top w:val="nil"/>
              <w:left w:val="nil"/>
              <w:bottom w:val="single" w:sz="4" w:space="0" w:color="auto"/>
              <w:right w:val="single" w:sz="4" w:space="0" w:color="auto"/>
            </w:tcBorders>
            <w:shd w:val="clear" w:color="auto" w:fill="auto"/>
            <w:noWrap/>
            <w:vAlign w:val="center"/>
            <w:hideMark/>
          </w:tcPr>
          <w:p w14:paraId="2FAC4379"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20</w:t>
            </w:r>
          </w:p>
        </w:tc>
      </w:tr>
      <w:tr w:rsidR="00D05BFA" w:rsidRPr="00FE19F4" w14:paraId="18403BC8" w14:textId="77777777" w:rsidTr="00F410F6">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23A0593D"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7 (Siete)</w:t>
            </w:r>
          </w:p>
        </w:tc>
        <w:tc>
          <w:tcPr>
            <w:tcW w:w="2508" w:type="pct"/>
            <w:tcBorders>
              <w:top w:val="nil"/>
              <w:left w:val="nil"/>
              <w:bottom w:val="single" w:sz="4" w:space="0" w:color="auto"/>
              <w:right w:val="single" w:sz="4" w:space="0" w:color="auto"/>
            </w:tcBorders>
            <w:shd w:val="clear" w:color="auto" w:fill="auto"/>
            <w:noWrap/>
            <w:vAlign w:val="center"/>
            <w:hideMark/>
          </w:tcPr>
          <w:p w14:paraId="598C2FEE"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Auxiliar Administrativo</w:t>
            </w:r>
          </w:p>
        </w:tc>
        <w:tc>
          <w:tcPr>
            <w:tcW w:w="708" w:type="pct"/>
            <w:tcBorders>
              <w:top w:val="nil"/>
              <w:left w:val="nil"/>
              <w:bottom w:val="single" w:sz="4" w:space="0" w:color="auto"/>
              <w:right w:val="single" w:sz="4" w:space="0" w:color="auto"/>
            </w:tcBorders>
            <w:shd w:val="clear" w:color="auto" w:fill="auto"/>
            <w:noWrap/>
            <w:vAlign w:val="center"/>
            <w:hideMark/>
          </w:tcPr>
          <w:p w14:paraId="7217B532"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4044</w:t>
            </w:r>
          </w:p>
        </w:tc>
        <w:tc>
          <w:tcPr>
            <w:tcW w:w="651" w:type="pct"/>
            <w:tcBorders>
              <w:top w:val="nil"/>
              <w:left w:val="nil"/>
              <w:bottom w:val="single" w:sz="4" w:space="0" w:color="auto"/>
              <w:right w:val="single" w:sz="4" w:space="0" w:color="auto"/>
            </w:tcBorders>
            <w:shd w:val="clear" w:color="auto" w:fill="auto"/>
            <w:noWrap/>
            <w:vAlign w:val="center"/>
            <w:hideMark/>
          </w:tcPr>
          <w:p w14:paraId="128F230C"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20</w:t>
            </w:r>
          </w:p>
        </w:tc>
      </w:tr>
      <w:tr w:rsidR="00D05BFA" w:rsidRPr="00FE19F4" w14:paraId="2D2B8AD7" w14:textId="77777777" w:rsidTr="00F410F6">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734238E0"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3 (Tres)</w:t>
            </w:r>
          </w:p>
        </w:tc>
        <w:tc>
          <w:tcPr>
            <w:tcW w:w="2508" w:type="pct"/>
            <w:tcBorders>
              <w:top w:val="nil"/>
              <w:left w:val="nil"/>
              <w:bottom w:val="single" w:sz="4" w:space="0" w:color="auto"/>
              <w:right w:val="single" w:sz="4" w:space="0" w:color="auto"/>
            </w:tcBorders>
            <w:shd w:val="clear" w:color="auto" w:fill="auto"/>
            <w:noWrap/>
            <w:vAlign w:val="center"/>
            <w:hideMark/>
          </w:tcPr>
          <w:p w14:paraId="4E8CE5AE"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Auxiliar Administrativo</w:t>
            </w:r>
          </w:p>
        </w:tc>
        <w:tc>
          <w:tcPr>
            <w:tcW w:w="708" w:type="pct"/>
            <w:tcBorders>
              <w:top w:val="nil"/>
              <w:left w:val="nil"/>
              <w:bottom w:val="single" w:sz="4" w:space="0" w:color="auto"/>
              <w:right w:val="single" w:sz="4" w:space="0" w:color="auto"/>
            </w:tcBorders>
            <w:shd w:val="clear" w:color="auto" w:fill="auto"/>
            <w:noWrap/>
            <w:vAlign w:val="center"/>
            <w:hideMark/>
          </w:tcPr>
          <w:p w14:paraId="0E542B3E"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4044</w:t>
            </w:r>
          </w:p>
        </w:tc>
        <w:tc>
          <w:tcPr>
            <w:tcW w:w="651" w:type="pct"/>
            <w:tcBorders>
              <w:top w:val="nil"/>
              <w:left w:val="nil"/>
              <w:bottom w:val="single" w:sz="4" w:space="0" w:color="auto"/>
              <w:right w:val="single" w:sz="4" w:space="0" w:color="auto"/>
            </w:tcBorders>
            <w:shd w:val="clear" w:color="auto" w:fill="auto"/>
            <w:noWrap/>
            <w:vAlign w:val="center"/>
            <w:hideMark/>
          </w:tcPr>
          <w:p w14:paraId="4E0B93A2"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17</w:t>
            </w:r>
          </w:p>
        </w:tc>
      </w:tr>
      <w:tr w:rsidR="00D05BFA" w:rsidRPr="00FE19F4" w14:paraId="20A9F3D5" w14:textId="77777777" w:rsidTr="00F410F6">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7A7A1D8A"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lastRenderedPageBreak/>
              <w:t>2 (Dos)</w:t>
            </w:r>
          </w:p>
        </w:tc>
        <w:tc>
          <w:tcPr>
            <w:tcW w:w="2508" w:type="pct"/>
            <w:tcBorders>
              <w:top w:val="nil"/>
              <w:left w:val="nil"/>
              <w:bottom w:val="single" w:sz="4" w:space="0" w:color="auto"/>
              <w:right w:val="single" w:sz="4" w:space="0" w:color="auto"/>
            </w:tcBorders>
            <w:shd w:val="clear" w:color="auto" w:fill="auto"/>
            <w:noWrap/>
            <w:vAlign w:val="center"/>
            <w:hideMark/>
          </w:tcPr>
          <w:p w14:paraId="39CC2341"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Auxiliar Administrativo</w:t>
            </w:r>
          </w:p>
        </w:tc>
        <w:tc>
          <w:tcPr>
            <w:tcW w:w="708" w:type="pct"/>
            <w:tcBorders>
              <w:top w:val="nil"/>
              <w:left w:val="nil"/>
              <w:bottom w:val="single" w:sz="4" w:space="0" w:color="auto"/>
              <w:right w:val="single" w:sz="4" w:space="0" w:color="auto"/>
            </w:tcBorders>
            <w:shd w:val="clear" w:color="auto" w:fill="auto"/>
            <w:noWrap/>
            <w:vAlign w:val="center"/>
            <w:hideMark/>
          </w:tcPr>
          <w:p w14:paraId="677152A5"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4044</w:t>
            </w:r>
          </w:p>
        </w:tc>
        <w:tc>
          <w:tcPr>
            <w:tcW w:w="651" w:type="pct"/>
            <w:tcBorders>
              <w:top w:val="nil"/>
              <w:left w:val="nil"/>
              <w:bottom w:val="single" w:sz="4" w:space="0" w:color="auto"/>
              <w:right w:val="single" w:sz="4" w:space="0" w:color="auto"/>
            </w:tcBorders>
            <w:shd w:val="clear" w:color="auto" w:fill="auto"/>
            <w:noWrap/>
            <w:vAlign w:val="center"/>
            <w:hideMark/>
          </w:tcPr>
          <w:p w14:paraId="017C8293"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15</w:t>
            </w:r>
          </w:p>
        </w:tc>
      </w:tr>
      <w:tr w:rsidR="00D05BFA" w:rsidRPr="00FE19F4" w14:paraId="412153DA" w14:textId="77777777" w:rsidTr="00F410F6">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32FBEF39"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3 (Tres)</w:t>
            </w:r>
          </w:p>
        </w:tc>
        <w:tc>
          <w:tcPr>
            <w:tcW w:w="2508" w:type="pct"/>
            <w:tcBorders>
              <w:top w:val="nil"/>
              <w:left w:val="nil"/>
              <w:bottom w:val="single" w:sz="4" w:space="0" w:color="auto"/>
              <w:right w:val="single" w:sz="4" w:space="0" w:color="auto"/>
            </w:tcBorders>
            <w:shd w:val="clear" w:color="auto" w:fill="auto"/>
            <w:noWrap/>
            <w:vAlign w:val="center"/>
            <w:hideMark/>
          </w:tcPr>
          <w:p w14:paraId="06152F92"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Auxiliar Administrativo</w:t>
            </w:r>
          </w:p>
        </w:tc>
        <w:tc>
          <w:tcPr>
            <w:tcW w:w="708" w:type="pct"/>
            <w:tcBorders>
              <w:top w:val="nil"/>
              <w:left w:val="nil"/>
              <w:bottom w:val="single" w:sz="4" w:space="0" w:color="auto"/>
              <w:right w:val="single" w:sz="4" w:space="0" w:color="auto"/>
            </w:tcBorders>
            <w:shd w:val="clear" w:color="auto" w:fill="auto"/>
            <w:noWrap/>
            <w:vAlign w:val="center"/>
            <w:hideMark/>
          </w:tcPr>
          <w:p w14:paraId="75CEA54D"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4044</w:t>
            </w:r>
          </w:p>
        </w:tc>
        <w:tc>
          <w:tcPr>
            <w:tcW w:w="651" w:type="pct"/>
            <w:tcBorders>
              <w:top w:val="nil"/>
              <w:left w:val="nil"/>
              <w:bottom w:val="single" w:sz="4" w:space="0" w:color="auto"/>
              <w:right w:val="single" w:sz="4" w:space="0" w:color="auto"/>
            </w:tcBorders>
            <w:shd w:val="clear" w:color="auto" w:fill="auto"/>
            <w:noWrap/>
            <w:vAlign w:val="center"/>
            <w:hideMark/>
          </w:tcPr>
          <w:p w14:paraId="13A87871"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11</w:t>
            </w:r>
          </w:p>
        </w:tc>
      </w:tr>
      <w:tr w:rsidR="00D05BFA" w:rsidRPr="00FE19F4" w14:paraId="35E09E70" w14:textId="77777777" w:rsidTr="00F410F6">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369AB301"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3 (Tres)</w:t>
            </w:r>
          </w:p>
        </w:tc>
        <w:tc>
          <w:tcPr>
            <w:tcW w:w="2508" w:type="pct"/>
            <w:tcBorders>
              <w:top w:val="nil"/>
              <w:left w:val="nil"/>
              <w:bottom w:val="single" w:sz="4" w:space="0" w:color="auto"/>
              <w:right w:val="single" w:sz="4" w:space="0" w:color="auto"/>
            </w:tcBorders>
            <w:shd w:val="clear" w:color="auto" w:fill="auto"/>
            <w:noWrap/>
            <w:vAlign w:val="center"/>
            <w:hideMark/>
          </w:tcPr>
          <w:p w14:paraId="67D1FAE9"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Conductor Mecánico</w:t>
            </w:r>
          </w:p>
        </w:tc>
        <w:tc>
          <w:tcPr>
            <w:tcW w:w="708" w:type="pct"/>
            <w:tcBorders>
              <w:top w:val="nil"/>
              <w:left w:val="nil"/>
              <w:bottom w:val="single" w:sz="4" w:space="0" w:color="auto"/>
              <w:right w:val="single" w:sz="4" w:space="0" w:color="auto"/>
            </w:tcBorders>
            <w:shd w:val="clear" w:color="auto" w:fill="auto"/>
            <w:noWrap/>
            <w:vAlign w:val="center"/>
            <w:hideMark/>
          </w:tcPr>
          <w:p w14:paraId="7D93BCC5"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4103</w:t>
            </w:r>
          </w:p>
        </w:tc>
        <w:tc>
          <w:tcPr>
            <w:tcW w:w="651" w:type="pct"/>
            <w:tcBorders>
              <w:top w:val="nil"/>
              <w:left w:val="nil"/>
              <w:bottom w:val="single" w:sz="4" w:space="0" w:color="auto"/>
              <w:right w:val="single" w:sz="4" w:space="0" w:color="auto"/>
            </w:tcBorders>
            <w:shd w:val="clear" w:color="auto" w:fill="auto"/>
            <w:noWrap/>
            <w:vAlign w:val="center"/>
            <w:hideMark/>
          </w:tcPr>
          <w:p w14:paraId="27BDC2A3"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15</w:t>
            </w:r>
          </w:p>
        </w:tc>
      </w:tr>
    </w:tbl>
    <w:p w14:paraId="36451606" w14:textId="3458D755" w:rsidR="00D05BFA" w:rsidRPr="00FE19F4" w:rsidRDefault="00D05BFA" w:rsidP="006B43CF">
      <w:pPr>
        <w:jc w:val="both"/>
        <w:rPr>
          <w:rStyle w:val="ft0p91"/>
          <w:rFonts w:ascii="Arial Narrow" w:hAnsi="Arial Narrow"/>
          <w:bCs/>
          <w:iCs/>
          <w:color w:val="auto"/>
          <w:sz w:val="22"/>
          <w:szCs w:val="22"/>
          <w:lang w:val="es-CO"/>
        </w:rPr>
      </w:pPr>
    </w:p>
    <w:tbl>
      <w:tblPr>
        <w:tblW w:w="5000" w:type="pct"/>
        <w:tblCellMar>
          <w:left w:w="70" w:type="dxa"/>
          <w:right w:w="70" w:type="dxa"/>
        </w:tblCellMar>
        <w:tblLook w:val="04A0" w:firstRow="1" w:lastRow="0" w:firstColumn="1" w:lastColumn="0" w:noHBand="0" w:noVBand="1"/>
      </w:tblPr>
      <w:tblGrid>
        <w:gridCol w:w="1934"/>
        <w:gridCol w:w="4285"/>
        <w:gridCol w:w="1211"/>
        <w:gridCol w:w="1914"/>
      </w:tblGrid>
      <w:tr w:rsidR="00D05BFA" w:rsidRPr="00FE19F4" w14:paraId="5DEA4EFE" w14:textId="77777777" w:rsidTr="00F410F6">
        <w:trPr>
          <w:trHeight w:val="255"/>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hideMark/>
          </w:tcPr>
          <w:p w14:paraId="127998DF" w14:textId="4BAD740C" w:rsidR="00D05BFA" w:rsidRPr="00F410F6" w:rsidRDefault="00601080" w:rsidP="00D05BFA">
            <w:pPr>
              <w:jc w:val="center"/>
              <w:rPr>
                <w:rFonts w:ascii="Arial Narrow" w:hAnsi="Arial Narrow" w:cs="Arial"/>
                <w:lang w:val="es-CO" w:eastAsia="es-CO"/>
              </w:rPr>
            </w:pPr>
            <w:r w:rsidRPr="00FE19F4">
              <w:rPr>
                <w:rFonts w:ascii="Arial Narrow" w:hAnsi="Arial Narrow" w:cs="Arial"/>
                <w:b/>
                <w:bCs/>
                <w:lang w:val="es-CO" w:eastAsia="es-CO"/>
              </w:rPr>
              <w:t>DIRECCIÓN</w:t>
            </w:r>
            <w:r w:rsidR="00D05BFA" w:rsidRPr="00F410F6">
              <w:rPr>
                <w:rFonts w:ascii="Arial Narrow" w:hAnsi="Arial Narrow" w:cs="Arial"/>
                <w:b/>
                <w:bCs/>
                <w:lang w:val="es-CO" w:eastAsia="es-CO"/>
              </w:rPr>
              <w:t xml:space="preserve"> DE GESTIÓN DE RECURSOS PARA LA CIENCIA, LA TECNOLOGÍA Y LA INNOVACIÓN (</w:t>
            </w:r>
            <w:proofErr w:type="spellStart"/>
            <w:r w:rsidR="00D05BFA" w:rsidRPr="00F410F6">
              <w:rPr>
                <w:rFonts w:ascii="Arial Narrow" w:hAnsi="Arial Narrow" w:cs="Arial"/>
                <w:b/>
                <w:bCs/>
                <w:lang w:val="es-CO" w:eastAsia="es-CO"/>
              </w:rPr>
              <w:t>CTel</w:t>
            </w:r>
            <w:proofErr w:type="spellEnd"/>
            <w:r w:rsidR="00D05BFA" w:rsidRPr="00F410F6">
              <w:rPr>
                <w:rFonts w:ascii="Arial Narrow" w:hAnsi="Arial Narrow" w:cs="Arial"/>
                <w:b/>
                <w:bCs/>
                <w:lang w:val="es-CO" w:eastAsia="es-CO"/>
              </w:rPr>
              <w:t>)</w:t>
            </w:r>
          </w:p>
        </w:tc>
      </w:tr>
      <w:tr w:rsidR="00D05BFA" w:rsidRPr="00FE19F4" w14:paraId="26905C2B" w14:textId="77777777" w:rsidTr="00F410F6">
        <w:trPr>
          <w:trHeight w:val="300"/>
          <w:tblHeader/>
        </w:trPr>
        <w:tc>
          <w:tcPr>
            <w:tcW w:w="1035" w:type="pct"/>
            <w:tcBorders>
              <w:top w:val="nil"/>
              <w:left w:val="single" w:sz="4" w:space="0" w:color="auto"/>
              <w:bottom w:val="single" w:sz="4" w:space="0" w:color="auto"/>
              <w:right w:val="single" w:sz="4" w:space="0" w:color="auto"/>
            </w:tcBorders>
            <w:shd w:val="clear" w:color="auto" w:fill="auto"/>
            <w:noWrap/>
            <w:hideMark/>
          </w:tcPr>
          <w:p w14:paraId="00E55805" w14:textId="77777777" w:rsidR="00D05BFA" w:rsidRPr="00F410F6" w:rsidRDefault="00D05BFA" w:rsidP="00D05BFA">
            <w:pPr>
              <w:jc w:val="center"/>
              <w:rPr>
                <w:rFonts w:ascii="Arial Narrow" w:hAnsi="Arial Narrow" w:cs="Arial"/>
                <w:lang w:val="es-CO" w:eastAsia="es-CO"/>
              </w:rPr>
            </w:pPr>
            <w:proofErr w:type="spellStart"/>
            <w:r w:rsidRPr="00F410F6">
              <w:rPr>
                <w:rFonts w:ascii="Arial Narrow" w:hAnsi="Arial Narrow" w:cs="Arial"/>
                <w:b/>
                <w:bCs/>
                <w:lang w:val="es-CO" w:eastAsia="es-CO"/>
              </w:rPr>
              <w:t>N°</w:t>
            </w:r>
            <w:proofErr w:type="spellEnd"/>
            <w:r w:rsidRPr="00F410F6">
              <w:rPr>
                <w:rFonts w:ascii="Arial Narrow" w:hAnsi="Arial Narrow" w:cs="Arial"/>
                <w:b/>
                <w:bCs/>
                <w:lang w:val="es-CO" w:eastAsia="es-CO"/>
              </w:rPr>
              <w:t>. EMPLEOS</w:t>
            </w:r>
          </w:p>
        </w:tc>
        <w:tc>
          <w:tcPr>
            <w:tcW w:w="2293" w:type="pct"/>
            <w:tcBorders>
              <w:top w:val="nil"/>
              <w:left w:val="nil"/>
              <w:bottom w:val="single" w:sz="4" w:space="0" w:color="auto"/>
              <w:right w:val="single" w:sz="4" w:space="0" w:color="auto"/>
            </w:tcBorders>
            <w:shd w:val="clear" w:color="auto" w:fill="auto"/>
            <w:noWrap/>
            <w:hideMark/>
          </w:tcPr>
          <w:p w14:paraId="796E60F3"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b/>
                <w:bCs/>
                <w:lang w:val="es-CO" w:eastAsia="es-CO"/>
              </w:rPr>
              <w:t>DENOMINACIÓN DEL EMPLEO</w:t>
            </w:r>
          </w:p>
        </w:tc>
        <w:tc>
          <w:tcPr>
            <w:tcW w:w="648" w:type="pct"/>
            <w:tcBorders>
              <w:top w:val="nil"/>
              <w:left w:val="nil"/>
              <w:bottom w:val="single" w:sz="4" w:space="0" w:color="auto"/>
              <w:right w:val="single" w:sz="4" w:space="0" w:color="auto"/>
            </w:tcBorders>
            <w:shd w:val="clear" w:color="auto" w:fill="auto"/>
            <w:noWrap/>
            <w:hideMark/>
          </w:tcPr>
          <w:p w14:paraId="1A8A3FC5" w14:textId="77777777" w:rsidR="00D05BFA" w:rsidRPr="00F410F6" w:rsidRDefault="00D05BFA" w:rsidP="00D05BFA">
            <w:pPr>
              <w:jc w:val="center"/>
              <w:rPr>
                <w:rFonts w:ascii="Arial Narrow" w:hAnsi="Arial Narrow" w:cs="Arial"/>
                <w:b/>
                <w:bCs/>
                <w:lang w:val="es-CO" w:eastAsia="es-CO"/>
              </w:rPr>
            </w:pPr>
            <w:r w:rsidRPr="00F410F6">
              <w:rPr>
                <w:rFonts w:ascii="Arial Narrow" w:hAnsi="Arial Narrow" w:cs="Arial"/>
                <w:b/>
                <w:bCs/>
                <w:lang w:val="es-CO" w:eastAsia="es-CO"/>
              </w:rPr>
              <w:t>CÓDIGO</w:t>
            </w:r>
          </w:p>
        </w:tc>
        <w:tc>
          <w:tcPr>
            <w:tcW w:w="1024" w:type="pct"/>
            <w:tcBorders>
              <w:top w:val="nil"/>
              <w:left w:val="nil"/>
              <w:bottom w:val="single" w:sz="4" w:space="0" w:color="auto"/>
              <w:right w:val="single" w:sz="4" w:space="0" w:color="auto"/>
            </w:tcBorders>
            <w:shd w:val="clear" w:color="auto" w:fill="auto"/>
            <w:noWrap/>
            <w:hideMark/>
          </w:tcPr>
          <w:p w14:paraId="44BD2063"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b/>
                <w:bCs/>
                <w:lang w:val="es-CO" w:eastAsia="es-CO"/>
              </w:rPr>
              <w:t>GRADO</w:t>
            </w:r>
          </w:p>
        </w:tc>
      </w:tr>
      <w:tr w:rsidR="00D05BFA" w:rsidRPr="00FE19F4" w14:paraId="417E3E47" w14:textId="77777777" w:rsidTr="00F410F6">
        <w:trPr>
          <w:trHeight w:val="285"/>
        </w:trPr>
        <w:tc>
          <w:tcPr>
            <w:tcW w:w="1035" w:type="pct"/>
            <w:tcBorders>
              <w:top w:val="nil"/>
              <w:left w:val="single" w:sz="4" w:space="0" w:color="auto"/>
              <w:bottom w:val="single" w:sz="4" w:space="0" w:color="auto"/>
              <w:right w:val="single" w:sz="4" w:space="0" w:color="auto"/>
            </w:tcBorders>
            <w:shd w:val="clear" w:color="auto" w:fill="auto"/>
            <w:noWrap/>
            <w:hideMark/>
          </w:tcPr>
          <w:p w14:paraId="0B2CAE2C"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1 (Uno)</w:t>
            </w:r>
          </w:p>
        </w:tc>
        <w:tc>
          <w:tcPr>
            <w:tcW w:w="2293" w:type="pct"/>
            <w:tcBorders>
              <w:top w:val="nil"/>
              <w:left w:val="nil"/>
              <w:bottom w:val="single" w:sz="4" w:space="0" w:color="auto"/>
              <w:right w:val="single" w:sz="4" w:space="0" w:color="auto"/>
            </w:tcBorders>
            <w:shd w:val="clear" w:color="auto" w:fill="auto"/>
            <w:noWrap/>
            <w:hideMark/>
          </w:tcPr>
          <w:p w14:paraId="4C228B93"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Director Técnico</w:t>
            </w:r>
          </w:p>
        </w:tc>
        <w:tc>
          <w:tcPr>
            <w:tcW w:w="648" w:type="pct"/>
            <w:tcBorders>
              <w:top w:val="nil"/>
              <w:left w:val="nil"/>
              <w:bottom w:val="single" w:sz="4" w:space="0" w:color="auto"/>
              <w:right w:val="single" w:sz="4" w:space="0" w:color="auto"/>
            </w:tcBorders>
            <w:shd w:val="clear" w:color="auto" w:fill="auto"/>
            <w:noWrap/>
            <w:hideMark/>
          </w:tcPr>
          <w:p w14:paraId="64516C14"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0100</w:t>
            </w:r>
          </w:p>
        </w:tc>
        <w:tc>
          <w:tcPr>
            <w:tcW w:w="1024" w:type="pct"/>
            <w:tcBorders>
              <w:top w:val="nil"/>
              <w:left w:val="nil"/>
              <w:bottom w:val="single" w:sz="4" w:space="0" w:color="auto"/>
              <w:right w:val="single" w:sz="4" w:space="0" w:color="auto"/>
            </w:tcBorders>
            <w:shd w:val="clear" w:color="auto" w:fill="auto"/>
            <w:noWrap/>
            <w:hideMark/>
          </w:tcPr>
          <w:p w14:paraId="22AC27C4" w14:textId="77777777" w:rsidR="00D05BFA" w:rsidRPr="00F410F6" w:rsidRDefault="00D05BFA" w:rsidP="00D05BFA">
            <w:pPr>
              <w:ind w:firstLineChars="300" w:firstLine="600"/>
              <w:rPr>
                <w:rFonts w:ascii="Arial Narrow" w:hAnsi="Arial Narrow" w:cs="Arial"/>
                <w:lang w:val="es-CO" w:eastAsia="es-CO"/>
              </w:rPr>
            </w:pPr>
            <w:r w:rsidRPr="00F410F6">
              <w:rPr>
                <w:rFonts w:ascii="Arial Narrow" w:hAnsi="Arial Narrow" w:cs="Arial"/>
                <w:lang w:val="es-CO" w:eastAsia="es-CO"/>
              </w:rPr>
              <w:t>22</w:t>
            </w:r>
          </w:p>
        </w:tc>
      </w:tr>
      <w:tr w:rsidR="00D05BFA" w:rsidRPr="00FE19F4" w14:paraId="11FCEE58" w14:textId="77777777" w:rsidTr="00F410F6">
        <w:trPr>
          <w:trHeight w:val="285"/>
        </w:trPr>
        <w:tc>
          <w:tcPr>
            <w:tcW w:w="1035" w:type="pct"/>
            <w:tcBorders>
              <w:top w:val="nil"/>
              <w:left w:val="single" w:sz="4" w:space="0" w:color="auto"/>
              <w:bottom w:val="single" w:sz="4" w:space="0" w:color="auto"/>
              <w:right w:val="single" w:sz="4" w:space="0" w:color="auto"/>
            </w:tcBorders>
            <w:shd w:val="clear" w:color="auto" w:fill="auto"/>
            <w:noWrap/>
            <w:hideMark/>
          </w:tcPr>
          <w:p w14:paraId="23280CDA"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1 (Uno)</w:t>
            </w:r>
          </w:p>
        </w:tc>
        <w:tc>
          <w:tcPr>
            <w:tcW w:w="2293" w:type="pct"/>
            <w:tcBorders>
              <w:top w:val="nil"/>
              <w:left w:val="nil"/>
              <w:bottom w:val="single" w:sz="4" w:space="0" w:color="auto"/>
              <w:right w:val="single" w:sz="4" w:space="0" w:color="auto"/>
            </w:tcBorders>
            <w:shd w:val="clear" w:color="auto" w:fill="auto"/>
            <w:noWrap/>
            <w:hideMark/>
          </w:tcPr>
          <w:p w14:paraId="5281BF9E"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Asesor</w:t>
            </w:r>
          </w:p>
        </w:tc>
        <w:tc>
          <w:tcPr>
            <w:tcW w:w="648" w:type="pct"/>
            <w:tcBorders>
              <w:top w:val="nil"/>
              <w:left w:val="nil"/>
              <w:bottom w:val="single" w:sz="4" w:space="0" w:color="auto"/>
              <w:right w:val="single" w:sz="4" w:space="0" w:color="auto"/>
            </w:tcBorders>
            <w:shd w:val="clear" w:color="auto" w:fill="auto"/>
            <w:noWrap/>
            <w:hideMark/>
          </w:tcPr>
          <w:p w14:paraId="56A0E19F"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1020</w:t>
            </w:r>
          </w:p>
        </w:tc>
        <w:tc>
          <w:tcPr>
            <w:tcW w:w="1024" w:type="pct"/>
            <w:tcBorders>
              <w:top w:val="nil"/>
              <w:left w:val="nil"/>
              <w:bottom w:val="single" w:sz="4" w:space="0" w:color="auto"/>
              <w:right w:val="single" w:sz="4" w:space="0" w:color="auto"/>
            </w:tcBorders>
            <w:shd w:val="clear" w:color="auto" w:fill="auto"/>
            <w:noWrap/>
            <w:hideMark/>
          </w:tcPr>
          <w:p w14:paraId="74FC66B4" w14:textId="77777777" w:rsidR="00D05BFA" w:rsidRPr="00F410F6" w:rsidRDefault="00D05BFA" w:rsidP="00D05BFA">
            <w:pPr>
              <w:ind w:firstLineChars="300" w:firstLine="600"/>
              <w:rPr>
                <w:rFonts w:ascii="Arial Narrow" w:hAnsi="Arial Narrow" w:cs="Arial"/>
                <w:lang w:val="es-CO" w:eastAsia="es-CO"/>
              </w:rPr>
            </w:pPr>
            <w:r w:rsidRPr="00F410F6">
              <w:rPr>
                <w:rFonts w:ascii="Arial Narrow" w:hAnsi="Arial Narrow" w:cs="Arial"/>
                <w:lang w:val="es-CO" w:eastAsia="es-CO"/>
              </w:rPr>
              <w:t>10</w:t>
            </w:r>
          </w:p>
        </w:tc>
      </w:tr>
      <w:tr w:rsidR="00D05BFA" w:rsidRPr="00FE19F4" w14:paraId="562337FD" w14:textId="77777777" w:rsidTr="00F410F6">
        <w:trPr>
          <w:trHeight w:val="285"/>
        </w:trPr>
        <w:tc>
          <w:tcPr>
            <w:tcW w:w="1035" w:type="pct"/>
            <w:tcBorders>
              <w:top w:val="nil"/>
              <w:left w:val="single" w:sz="4" w:space="0" w:color="auto"/>
              <w:bottom w:val="single" w:sz="4" w:space="0" w:color="auto"/>
              <w:right w:val="single" w:sz="4" w:space="0" w:color="auto"/>
            </w:tcBorders>
            <w:shd w:val="clear" w:color="auto" w:fill="auto"/>
            <w:noWrap/>
            <w:hideMark/>
          </w:tcPr>
          <w:p w14:paraId="2F506FA0"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1 (Uno)</w:t>
            </w:r>
          </w:p>
        </w:tc>
        <w:tc>
          <w:tcPr>
            <w:tcW w:w="2293" w:type="pct"/>
            <w:tcBorders>
              <w:top w:val="nil"/>
              <w:left w:val="nil"/>
              <w:bottom w:val="single" w:sz="4" w:space="0" w:color="auto"/>
              <w:right w:val="single" w:sz="4" w:space="0" w:color="auto"/>
            </w:tcBorders>
            <w:shd w:val="clear" w:color="auto" w:fill="auto"/>
            <w:noWrap/>
            <w:hideMark/>
          </w:tcPr>
          <w:p w14:paraId="3BD715CE"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Asesor</w:t>
            </w:r>
          </w:p>
        </w:tc>
        <w:tc>
          <w:tcPr>
            <w:tcW w:w="648" w:type="pct"/>
            <w:tcBorders>
              <w:top w:val="nil"/>
              <w:left w:val="nil"/>
              <w:bottom w:val="single" w:sz="4" w:space="0" w:color="auto"/>
              <w:right w:val="single" w:sz="4" w:space="0" w:color="auto"/>
            </w:tcBorders>
            <w:shd w:val="clear" w:color="auto" w:fill="auto"/>
            <w:noWrap/>
            <w:hideMark/>
          </w:tcPr>
          <w:p w14:paraId="456C6105"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1020</w:t>
            </w:r>
          </w:p>
        </w:tc>
        <w:tc>
          <w:tcPr>
            <w:tcW w:w="1024" w:type="pct"/>
            <w:tcBorders>
              <w:top w:val="nil"/>
              <w:left w:val="nil"/>
              <w:bottom w:val="single" w:sz="4" w:space="0" w:color="auto"/>
              <w:right w:val="single" w:sz="4" w:space="0" w:color="auto"/>
            </w:tcBorders>
            <w:shd w:val="clear" w:color="auto" w:fill="auto"/>
            <w:noWrap/>
            <w:hideMark/>
          </w:tcPr>
          <w:p w14:paraId="69D2C6D8" w14:textId="77777777" w:rsidR="00D05BFA" w:rsidRPr="00F410F6" w:rsidRDefault="00D05BFA" w:rsidP="006D5337">
            <w:pPr>
              <w:ind w:firstLineChars="300" w:firstLine="600"/>
              <w:rPr>
                <w:rFonts w:ascii="Arial Narrow" w:hAnsi="Arial Narrow" w:cs="Arial"/>
                <w:lang w:val="es-CO" w:eastAsia="es-CO"/>
              </w:rPr>
            </w:pPr>
            <w:r w:rsidRPr="00F410F6">
              <w:rPr>
                <w:rFonts w:ascii="Arial Narrow" w:hAnsi="Arial Narrow" w:cs="Arial"/>
                <w:lang w:val="es-CO" w:eastAsia="es-CO"/>
              </w:rPr>
              <w:t>06</w:t>
            </w:r>
          </w:p>
        </w:tc>
      </w:tr>
      <w:tr w:rsidR="00D05BFA" w:rsidRPr="00FE19F4" w14:paraId="43001E10" w14:textId="77777777" w:rsidTr="00F410F6">
        <w:trPr>
          <w:trHeight w:val="285"/>
        </w:trPr>
        <w:tc>
          <w:tcPr>
            <w:tcW w:w="1035" w:type="pct"/>
            <w:tcBorders>
              <w:top w:val="nil"/>
              <w:left w:val="single" w:sz="4" w:space="0" w:color="auto"/>
              <w:bottom w:val="single" w:sz="4" w:space="0" w:color="auto"/>
              <w:right w:val="single" w:sz="4" w:space="0" w:color="auto"/>
            </w:tcBorders>
            <w:shd w:val="clear" w:color="auto" w:fill="auto"/>
            <w:noWrap/>
            <w:hideMark/>
          </w:tcPr>
          <w:p w14:paraId="2027D7DA"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1 (Uno)</w:t>
            </w:r>
          </w:p>
        </w:tc>
        <w:tc>
          <w:tcPr>
            <w:tcW w:w="2293" w:type="pct"/>
            <w:tcBorders>
              <w:top w:val="nil"/>
              <w:left w:val="nil"/>
              <w:bottom w:val="single" w:sz="4" w:space="0" w:color="auto"/>
              <w:right w:val="single" w:sz="4" w:space="0" w:color="auto"/>
            </w:tcBorders>
            <w:shd w:val="clear" w:color="auto" w:fill="auto"/>
            <w:noWrap/>
            <w:hideMark/>
          </w:tcPr>
          <w:p w14:paraId="33909219"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Profesional Especializado</w:t>
            </w:r>
          </w:p>
        </w:tc>
        <w:tc>
          <w:tcPr>
            <w:tcW w:w="648" w:type="pct"/>
            <w:tcBorders>
              <w:top w:val="nil"/>
              <w:left w:val="nil"/>
              <w:bottom w:val="single" w:sz="4" w:space="0" w:color="auto"/>
              <w:right w:val="single" w:sz="4" w:space="0" w:color="auto"/>
            </w:tcBorders>
            <w:shd w:val="clear" w:color="auto" w:fill="auto"/>
            <w:noWrap/>
            <w:hideMark/>
          </w:tcPr>
          <w:p w14:paraId="4C41A2FF"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2028</w:t>
            </w:r>
          </w:p>
        </w:tc>
        <w:tc>
          <w:tcPr>
            <w:tcW w:w="1024" w:type="pct"/>
            <w:tcBorders>
              <w:top w:val="nil"/>
              <w:left w:val="nil"/>
              <w:bottom w:val="single" w:sz="4" w:space="0" w:color="auto"/>
              <w:right w:val="single" w:sz="4" w:space="0" w:color="auto"/>
            </w:tcBorders>
            <w:shd w:val="clear" w:color="auto" w:fill="auto"/>
            <w:noWrap/>
            <w:hideMark/>
          </w:tcPr>
          <w:p w14:paraId="0D16E948" w14:textId="77777777" w:rsidR="00D05BFA" w:rsidRPr="00F410F6" w:rsidRDefault="00D05BFA" w:rsidP="00D05BFA">
            <w:pPr>
              <w:ind w:firstLineChars="300" w:firstLine="600"/>
              <w:rPr>
                <w:rFonts w:ascii="Arial Narrow" w:hAnsi="Arial Narrow" w:cs="Arial"/>
                <w:lang w:val="es-CO" w:eastAsia="es-CO"/>
              </w:rPr>
            </w:pPr>
            <w:r w:rsidRPr="00F410F6">
              <w:rPr>
                <w:rFonts w:ascii="Arial Narrow" w:hAnsi="Arial Narrow" w:cs="Arial"/>
                <w:lang w:val="es-CO" w:eastAsia="es-CO"/>
              </w:rPr>
              <w:t>19</w:t>
            </w:r>
          </w:p>
        </w:tc>
      </w:tr>
      <w:tr w:rsidR="00D05BFA" w:rsidRPr="00FE19F4" w14:paraId="69A90BB0" w14:textId="77777777" w:rsidTr="00F410F6">
        <w:trPr>
          <w:trHeight w:val="285"/>
        </w:trPr>
        <w:tc>
          <w:tcPr>
            <w:tcW w:w="1035" w:type="pct"/>
            <w:tcBorders>
              <w:top w:val="nil"/>
              <w:left w:val="single" w:sz="4" w:space="0" w:color="auto"/>
              <w:bottom w:val="single" w:sz="4" w:space="0" w:color="auto"/>
              <w:right w:val="single" w:sz="4" w:space="0" w:color="auto"/>
            </w:tcBorders>
            <w:shd w:val="clear" w:color="auto" w:fill="auto"/>
            <w:noWrap/>
            <w:hideMark/>
          </w:tcPr>
          <w:p w14:paraId="768E1A69"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2 (Dos)</w:t>
            </w:r>
          </w:p>
        </w:tc>
        <w:tc>
          <w:tcPr>
            <w:tcW w:w="2293" w:type="pct"/>
            <w:tcBorders>
              <w:top w:val="nil"/>
              <w:left w:val="nil"/>
              <w:bottom w:val="single" w:sz="4" w:space="0" w:color="auto"/>
              <w:right w:val="single" w:sz="4" w:space="0" w:color="auto"/>
            </w:tcBorders>
            <w:shd w:val="clear" w:color="auto" w:fill="auto"/>
            <w:noWrap/>
            <w:hideMark/>
          </w:tcPr>
          <w:p w14:paraId="44981CBD"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Profesional Especializado</w:t>
            </w:r>
          </w:p>
        </w:tc>
        <w:tc>
          <w:tcPr>
            <w:tcW w:w="648" w:type="pct"/>
            <w:tcBorders>
              <w:top w:val="nil"/>
              <w:left w:val="nil"/>
              <w:bottom w:val="single" w:sz="4" w:space="0" w:color="auto"/>
              <w:right w:val="single" w:sz="4" w:space="0" w:color="auto"/>
            </w:tcBorders>
            <w:shd w:val="clear" w:color="auto" w:fill="auto"/>
            <w:noWrap/>
            <w:hideMark/>
          </w:tcPr>
          <w:p w14:paraId="1A935C66"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2028</w:t>
            </w:r>
          </w:p>
        </w:tc>
        <w:tc>
          <w:tcPr>
            <w:tcW w:w="1024" w:type="pct"/>
            <w:tcBorders>
              <w:top w:val="nil"/>
              <w:left w:val="nil"/>
              <w:bottom w:val="single" w:sz="4" w:space="0" w:color="auto"/>
              <w:right w:val="single" w:sz="4" w:space="0" w:color="auto"/>
            </w:tcBorders>
            <w:shd w:val="clear" w:color="auto" w:fill="auto"/>
            <w:noWrap/>
            <w:hideMark/>
          </w:tcPr>
          <w:p w14:paraId="224C7173" w14:textId="77777777" w:rsidR="00D05BFA" w:rsidRPr="00F410F6" w:rsidRDefault="00D05BFA" w:rsidP="00D05BFA">
            <w:pPr>
              <w:ind w:firstLineChars="300" w:firstLine="600"/>
              <w:rPr>
                <w:rFonts w:ascii="Arial Narrow" w:hAnsi="Arial Narrow" w:cs="Arial"/>
                <w:lang w:val="es-CO" w:eastAsia="es-CO"/>
              </w:rPr>
            </w:pPr>
            <w:r w:rsidRPr="00F410F6">
              <w:rPr>
                <w:rFonts w:ascii="Arial Narrow" w:hAnsi="Arial Narrow" w:cs="Arial"/>
                <w:lang w:val="es-CO" w:eastAsia="es-CO"/>
              </w:rPr>
              <w:t>15</w:t>
            </w:r>
          </w:p>
        </w:tc>
      </w:tr>
      <w:tr w:rsidR="00D05BFA" w:rsidRPr="00FE19F4" w14:paraId="7F850FE7" w14:textId="77777777" w:rsidTr="00F410F6">
        <w:trPr>
          <w:trHeight w:val="285"/>
        </w:trPr>
        <w:tc>
          <w:tcPr>
            <w:tcW w:w="1035" w:type="pct"/>
            <w:tcBorders>
              <w:top w:val="nil"/>
              <w:left w:val="single" w:sz="4" w:space="0" w:color="auto"/>
              <w:bottom w:val="single" w:sz="4" w:space="0" w:color="auto"/>
              <w:right w:val="single" w:sz="4" w:space="0" w:color="auto"/>
            </w:tcBorders>
            <w:shd w:val="clear" w:color="auto" w:fill="auto"/>
            <w:noWrap/>
            <w:hideMark/>
          </w:tcPr>
          <w:p w14:paraId="153240A6"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4 (Cuatro)</w:t>
            </w:r>
          </w:p>
        </w:tc>
        <w:tc>
          <w:tcPr>
            <w:tcW w:w="2293" w:type="pct"/>
            <w:tcBorders>
              <w:top w:val="nil"/>
              <w:left w:val="nil"/>
              <w:bottom w:val="single" w:sz="4" w:space="0" w:color="auto"/>
              <w:right w:val="single" w:sz="4" w:space="0" w:color="auto"/>
            </w:tcBorders>
            <w:shd w:val="clear" w:color="auto" w:fill="auto"/>
            <w:noWrap/>
            <w:hideMark/>
          </w:tcPr>
          <w:p w14:paraId="43E6CE63"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Profesional Universitario</w:t>
            </w:r>
          </w:p>
        </w:tc>
        <w:tc>
          <w:tcPr>
            <w:tcW w:w="648" w:type="pct"/>
            <w:tcBorders>
              <w:top w:val="nil"/>
              <w:left w:val="nil"/>
              <w:bottom w:val="single" w:sz="4" w:space="0" w:color="auto"/>
              <w:right w:val="single" w:sz="4" w:space="0" w:color="auto"/>
            </w:tcBorders>
            <w:shd w:val="clear" w:color="auto" w:fill="auto"/>
            <w:noWrap/>
            <w:hideMark/>
          </w:tcPr>
          <w:p w14:paraId="08887AA5"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2044</w:t>
            </w:r>
          </w:p>
        </w:tc>
        <w:tc>
          <w:tcPr>
            <w:tcW w:w="1024" w:type="pct"/>
            <w:tcBorders>
              <w:top w:val="nil"/>
              <w:left w:val="nil"/>
              <w:bottom w:val="single" w:sz="4" w:space="0" w:color="auto"/>
              <w:right w:val="single" w:sz="4" w:space="0" w:color="auto"/>
            </w:tcBorders>
            <w:shd w:val="clear" w:color="auto" w:fill="auto"/>
            <w:noWrap/>
            <w:hideMark/>
          </w:tcPr>
          <w:p w14:paraId="76D5B4C6" w14:textId="77777777" w:rsidR="00D05BFA" w:rsidRPr="00F410F6" w:rsidRDefault="00D05BFA" w:rsidP="00D05BFA">
            <w:pPr>
              <w:ind w:firstLineChars="300" w:firstLine="600"/>
              <w:rPr>
                <w:rFonts w:ascii="Arial Narrow" w:hAnsi="Arial Narrow" w:cs="Arial"/>
                <w:lang w:val="es-CO" w:eastAsia="es-CO"/>
              </w:rPr>
            </w:pPr>
            <w:r w:rsidRPr="00F410F6">
              <w:rPr>
                <w:rFonts w:ascii="Arial Narrow" w:hAnsi="Arial Narrow" w:cs="Arial"/>
                <w:lang w:val="es-CO" w:eastAsia="es-CO"/>
              </w:rPr>
              <w:t>11</w:t>
            </w:r>
          </w:p>
        </w:tc>
      </w:tr>
      <w:tr w:rsidR="00D05BFA" w:rsidRPr="00FE19F4" w14:paraId="669A63F6" w14:textId="77777777" w:rsidTr="00F410F6">
        <w:trPr>
          <w:trHeight w:val="285"/>
        </w:trPr>
        <w:tc>
          <w:tcPr>
            <w:tcW w:w="1035" w:type="pct"/>
            <w:tcBorders>
              <w:top w:val="nil"/>
              <w:left w:val="single" w:sz="4" w:space="0" w:color="auto"/>
              <w:bottom w:val="single" w:sz="4" w:space="0" w:color="auto"/>
              <w:right w:val="single" w:sz="4" w:space="0" w:color="auto"/>
            </w:tcBorders>
            <w:shd w:val="clear" w:color="auto" w:fill="auto"/>
            <w:noWrap/>
            <w:hideMark/>
          </w:tcPr>
          <w:p w14:paraId="2EC01A6A"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2 (Dos)</w:t>
            </w:r>
          </w:p>
        </w:tc>
        <w:tc>
          <w:tcPr>
            <w:tcW w:w="2293" w:type="pct"/>
            <w:tcBorders>
              <w:top w:val="nil"/>
              <w:left w:val="nil"/>
              <w:bottom w:val="single" w:sz="4" w:space="0" w:color="auto"/>
              <w:right w:val="single" w:sz="4" w:space="0" w:color="auto"/>
            </w:tcBorders>
            <w:shd w:val="clear" w:color="auto" w:fill="auto"/>
            <w:noWrap/>
            <w:hideMark/>
          </w:tcPr>
          <w:p w14:paraId="1AC213FA"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Técnico</w:t>
            </w:r>
          </w:p>
        </w:tc>
        <w:tc>
          <w:tcPr>
            <w:tcW w:w="648" w:type="pct"/>
            <w:tcBorders>
              <w:top w:val="nil"/>
              <w:left w:val="nil"/>
              <w:bottom w:val="single" w:sz="4" w:space="0" w:color="auto"/>
              <w:right w:val="single" w:sz="4" w:space="0" w:color="auto"/>
            </w:tcBorders>
            <w:shd w:val="clear" w:color="auto" w:fill="auto"/>
            <w:noWrap/>
            <w:hideMark/>
          </w:tcPr>
          <w:p w14:paraId="22850B87"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3100</w:t>
            </w:r>
          </w:p>
        </w:tc>
        <w:tc>
          <w:tcPr>
            <w:tcW w:w="1024" w:type="pct"/>
            <w:tcBorders>
              <w:top w:val="nil"/>
              <w:left w:val="nil"/>
              <w:bottom w:val="single" w:sz="4" w:space="0" w:color="auto"/>
              <w:right w:val="single" w:sz="4" w:space="0" w:color="auto"/>
            </w:tcBorders>
            <w:shd w:val="clear" w:color="auto" w:fill="auto"/>
            <w:noWrap/>
            <w:hideMark/>
          </w:tcPr>
          <w:p w14:paraId="65180C3D" w14:textId="77777777" w:rsidR="00D05BFA" w:rsidRPr="00F410F6" w:rsidRDefault="00D05BFA" w:rsidP="00D05BFA">
            <w:pPr>
              <w:ind w:firstLineChars="300" w:firstLine="600"/>
              <w:rPr>
                <w:rFonts w:ascii="Arial Narrow" w:hAnsi="Arial Narrow" w:cs="Arial"/>
                <w:lang w:val="es-CO" w:eastAsia="es-CO"/>
              </w:rPr>
            </w:pPr>
            <w:r w:rsidRPr="00F410F6">
              <w:rPr>
                <w:rFonts w:ascii="Arial Narrow" w:hAnsi="Arial Narrow" w:cs="Arial"/>
                <w:lang w:val="es-CO" w:eastAsia="es-CO"/>
              </w:rPr>
              <w:t>16</w:t>
            </w:r>
          </w:p>
        </w:tc>
      </w:tr>
      <w:tr w:rsidR="00D05BFA" w:rsidRPr="00FE19F4" w14:paraId="7D7A098F" w14:textId="77777777" w:rsidTr="00F410F6">
        <w:trPr>
          <w:trHeight w:val="285"/>
        </w:trPr>
        <w:tc>
          <w:tcPr>
            <w:tcW w:w="1035" w:type="pct"/>
            <w:tcBorders>
              <w:top w:val="nil"/>
              <w:left w:val="single" w:sz="4" w:space="0" w:color="auto"/>
              <w:bottom w:val="single" w:sz="4" w:space="0" w:color="auto"/>
              <w:right w:val="single" w:sz="4" w:space="0" w:color="auto"/>
            </w:tcBorders>
            <w:shd w:val="clear" w:color="auto" w:fill="auto"/>
            <w:noWrap/>
            <w:hideMark/>
          </w:tcPr>
          <w:p w14:paraId="4BF9D279"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2 (Dos)</w:t>
            </w:r>
          </w:p>
        </w:tc>
        <w:tc>
          <w:tcPr>
            <w:tcW w:w="2293" w:type="pct"/>
            <w:tcBorders>
              <w:top w:val="nil"/>
              <w:left w:val="nil"/>
              <w:bottom w:val="single" w:sz="4" w:space="0" w:color="auto"/>
              <w:right w:val="single" w:sz="4" w:space="0" w:color="auto"/>
            </w:tcBorders>
            <w:shd w:val="clear" w:color="auto" w:fill="auto"/>
            <w:noWrap/>
            <w:hideMark/>
          </w:tcPr>
          <w:p w14:paraId="4A0C3A55"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Técnico</w:t>
            </w:r>
          </w:p>
        </w:tc>
        <w:tc>
          <w:tcPr>
            <w:tcW w:w="648" w:type="pct"/>
            <w:tcBorders>
              <w:top w:val="nil"/>
              <w:left w:val="nil"/>
              <w:bottom w:val="single" w:sz="4" w:space="0" w:color="auto"/>
              <w:right w:val="single" w:sz="4" w:space="0" w:color="auto"/>
            </w:tcBorders>
            <w:shd w:val="clear" w:color="auto" w:fill="auto"/>
            <w:noWrap/>
            <w:hideMark/>
          </w:tcPr>
          <w:p w14:paraId="5226A891"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3100</w:t>
            </w:r>
          </w:p>
        </w:tc>
        <w:tc>
          <w:tcPr>
            <w:tcW w:w="1024" w:type="pct"/>
            <w:tcBorders>
              <w:top w:val="nil"/>
              <w:left w:val="nil"/>
              <w:bottom w:val="single" w:sz="4" w:space="0" w:color="auto"/>
              <w:right w:val="single" w:sz="4" w:space="0" w:color="auto"/>
            </w:tcBorders>
            <w:shd w:val="clear" w:color="auto" w:fill="auto"/>
            <w:noWrap/>
            <w:hideMark/>
          </w:tcPr>
          <w:p w14:paraId="301DACC7" w14:textId="77777777" w:rsidR="00D05BFA" w:rsidRPr="00F410F6" w:rsidRDefault="00D05BFA" w:rsidP="00D05BFA">
            <w:pPr>
              <w:ind w:firstLineChars="300" w:firstLine="600"/>
              <w:rPr>
                <w:rFonts w:ascii="Arial Narrow" w:hAnsi="Arial Narrow" w:cs="Arial"/>
                <w:lang w:val="es-CO" w:eastAsia="es-CO"/>
              </w:rPr>
            </w:pPr>
            <w:r w:rsidRPr="00F410F6">
              <w:rPr>
                <w:rFonts w:ascii="Arial Narrow" w:hAnsi="Arial Narrow" w:cs="Arial"/>
                <w:lang w:val="es-CO" w:eastAsia="es-CO"/>
              </w:rPr>
              <w:t>15</w:t>
            </w:r>
          </w:p>
        </w:tc>
      </w:tr>
      <w:tr w:rsidR="00D05BFA" w:rsidRPr="00FE19F4" w14:paraId="49A6130F" w14:textId="77777777" w:rsidTr="00F410F6">
        <w:trPr>
          <w:trHeight w:val="285"/>
        </w:trPr>
        <w:tc>
          <w:tcPr>
            <w:tcW w:w="1035" w:type="pct"/>
            <w:tcBorders>
              <w:top w:val="nil"/>
              <w:left w:val="single" w:sz="4" w:space="0" w:color="auto"/>
              <w:bottom w:val="single" w:sz="4" w:space="0" w:color="auto"/>
              <w:right w:val="single" w:sz="4" w:space="0" w:color="auto"/>
            </w:tcBorders>
            <w:shd w:val="clear" w:color="auto" w:fill="auto"/>
            <w:noWrap/>
            <w:hideMark/>
          </w:tcPr>
          <w:p w14:paraId="4DCDA6CA"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1 (Uno)</w:t>
            </w:r>
          </w:p>
        </w:tc>
        <w:tc>
          <w:tcPr>
            <w:tcW w:w="2293" w:type="pct"/>
            <w:tcBorders>
              <w:top w:val="nil"/>
              <w:left w:val="nil"/>
              <w:bottom w:val="single" w:sz="4" w:space="0" w:color="auto"/>
              <w:right w:val="single" w:sz="4" w:space="0" w:color="auto"/>
            </w:tcBorders>
            <w:shd w:val="clear" w:color="auto" w:fill="auto"/>
            <w:noWrap/>
            <w:hideMark/>
          </w:tcPr>
          <w:p w14:paraId="65846654"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Secretario Ejecutivo</w:t>
            </w:r>
          </w:p>
        </w:tc>
        <w:tc>
          <w:tcPr>
            <w:tcW w:w="648" w:type="pct"/>
            <w:tcBorders>
              <w:top w:val="nil"/>
              <w:left w:val="nil"/>
              <w:bottom w:val="single" w:sz="4" w:space="0" w:color="auto"/>
              <w:right w:val="single" w:sz="4" w:space="0" w:color="auto"/>
            </w:tcBorders>
            <w:shd w:val="clear" w:color="auto" w:fill="auto"/>
            <w:noWrap/>
            <w:hideMark/>
          </w:tcPr>
          <w:p w14:paraId="23568147"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4210</w:t>
            </w:r>
          </w:p>
        </w:tc>
        <w:tc>
          <w:tcPr>
            <w:tcW w:w="1024" w:type="pct"/>
            <w:tcBorders>
              <w:top w:val="nil"/>
              <w:left w:val="nil"/>
              <w:bottom w:val="single" w:sz="4" w:space="0" w:color="auto"/>
              <w:right w:val="single" w:sz="4" w:space="0" w:color="auto"/>
            </w:tcBorders>
            <w:shd w:val="clear" w:color="auto" w:fill="auto"/>
            <w:noWrap/>
            <w:hideMark/>
          </w:tcPr>
          <w:p w14:paraId="48AA55B0" w14:textId="77777777" w:rsidR="00D05BFA" w:rsidRPr="00F410F6" w:rsidRDefault="00D05BFA" w:rsidP="00D05BFA">
            <w:pPr>
              <w:ind w:firstLineChars="300" w:firstLine="600"/>
              <w:rPr>
                <w:rFonts w:ascii="Arial Narrow" w:hAnsi="Arial Narrow" w:cs="Arial"/>
                <w:lang w:val="es-CO" w:eastAsia="es-CO"/>
              </w:rPr>
            </w:pPr>
            <w:r w:rsidRPr="00F410F6">
              <w:rPr>
                <w:rFonts w:ascii="Arial Narrow" w:hAnsi="Arial Narrow" w:cs="Arial"/>
                <w:lang w:val="es-CO" w:eastAsia="es-CO"/>
              </w:rPr>
              <w:t>22</w:t>
            </w:r>
          </w:p>
        </w:tc>
      </w:tr>
      <w:tr w:rsidR="00D05BFA" w:rsidRPr="00FE19F4" w14:paraId="245C702C" w14:textId="77777777" w:rsidTr="00F410F6">
        <w:trPr>
          <w:trHeight w:val="285"/>
        </w:trPr>
        <w:tc>
          <w:tcPr>
            <w:tcW w:w="1035" w:type="pct"/>
            <w:tcBorders>
              <w:top w:val="nil"/>
              <w:left w:val="single" w:sz="4" w:space="0" w:color="auto"/>
              <w:bottom w:val="single" w:sz="4" w:space="0" w:color="auto"/>
              <w:right w:val="single" w:sz="4" w:space="0" w:color="auto"/>
            </w:tcBorders>
            <w:shd w:val="clear" w:color="auto" w:fill="auto"/>
            <w:noWrap/>
            <w:hideMark/>
          </w:tcPr>
          <w:p w14:paraId="0336034A"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3 (Tres)</w:t>
            </w:r>
          </w:p>
        </w:tc>
        <w:tc>
          <w:tcPr>
            <w:tcW w:w="2293" w:type="pct"/>
            <w:tcBorders>
              <w:top w:val="nil"/>
              <w:left w:val="nil"/>
              <w:bottom w:val="single" w:sz="4" w:space="0" w:color="auto"/>
              <w:right w:val="single" w:sz="4" w:space="0" w:color="auto"/>
            </w:tcBorders>
            <w:shd w:val="clear" w:color="auto" w:fill="auto"/>
            <w:noWrap/>
            <w:hideMark/>
          </w:tcPr>
          <w:p w14:paraId="4A28E362"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Auxiliar Administrativo</w:t>
            </w:r>
          </w:p>
        </w:tc>
        <w:tc>
          <w:tcPr>
            <w:tcW w:w="648" w:type="pct"/>
            <w:tcBorders>
              <w:top w:val="nil"/>
              <w:left w:val="nil"/>
              <w:bottom w:val="single" w:sz="4" w:space="0" w:color="auto"/>
              <w:right w:val="single" w:sz="4" w:space="0" w:color="auto"/>
            </w:tcBorders>
            <w:shd w:val="clear" w:color="auto" w:fill="auto"/>
            <w:noWrap/>
            <w:hideMark/>
          </w:tcPr>
          <w:p w14:paraId="1DA7F49B" w14:textId="77777777" w:rsidR="00D05BFA" w:rsidRPr="00F410F6" w:rsidRDefault="00D05BFA" w:rsidP="00D05BFA">
            <w:pPr>
              <w:jc w:val="center"/>
              <w:rPr>
                <w:rFonts w:ascii="Arial Narrow" w:hAnsi="Arial Narrow" w:cs="Arial"/>
                <w:lang w:val="es-CO" w:eastAsia="es-CO"/>
              </w:rPr>
            </w:pPr>
            <w:r w:rsidRPr="00F410F6">
              <w:rPr>
                <w:rFonts w:ascii="Arial Narrow" w:hAnsi="Arial Narrow" w:cs="Arial"/>
                <w:lang w:val="es-CO" w:eastAsia="es-CO"/>
              </w:rPr>
              <w:t>4044</w:t>
            </w:r>
          </w:p>
        </w:tc>
        <w:tc>
          <w:tcPr>
            <w:tcW w:w="1024" w:type="pct"/>
            <w:tcBorders>
              <w:top w:val="nil"/>
              <w:left w:val="nil"/>
              <w:bottom w:val="single" w:sz="4" w:space="0" w:color="auto"/>
              <w:right w:val="single" w:sz="4" w:space="0" w:color="auto"/>
            </w:tcBorders>
            <w:shd w:val="clear" w:color="auto" w:fill="auto"/>
            <w:noWrap/>
            <w:hideMark/>
          </w:tcPr>
          <w:p w14:paraId="4F5FAC29" w14:textId="77777777" w:rsidR="00D05BFA" w:rsidRPr="00F410F6" w:rsidRDefault="00D05BFA" w:rsidP="00D05BFA">
            <w:pPr>
              <w:ind w:firstLineChars="300" w:firstLine="600"/>
              <w:rPr>
                <w:rFonts w:ascii="Arial Narrow" w:hAnsi="Arial Narrow" w:cs="Arial"/>
                <w:lang w:val="es-CO" w:eastAsia="es-CO"/>
              </w:rPr>
            </w:pPr>
            <w:r w:rsidRPr="00F410F6">
              <w:rPr>
                <w:rFonts w:ascii="Arial Narrow" w:hAnsi="Arial Narrow" w:cs="Arial"/>
                <w:lang w:val="es-CO" w:eastAsia="es-CO"/>
              </w:rPr>
              <w:t>20</w:t>
            </w:r>
          </w:p>
        </w:tc>
      </w:tr>
    </w:tbl>
    <w:p w14:paraId="4F49ADAC" w14:textId="7A35FADC" w:rsidR="00D05BFA" w:rsidRPr="0044777D" w:rsidRDefault="00D05BFA" w:rsidP="0044777D">
      <w:pPr>
        <w:jc w:val="both"/>
        <w:rPr>
          <w:rStyle w:val="ft0p91"/>
          <w:rFonts w:ascii="Arial Narrow" w:hAnsi="Arial Narrow"/>
          <w:bCs/>
          <w:iCs/>
          <w:color w:val="auto"/>
          <w:sz w:val="22"/>
          <w:szCs w:val="22"/>
          <w:lang w:val="es-CO"/>
        </w:rPr>
      </w:pPr>
    </w:p>
    <w:p w14:paraId="03E5CEEC" w14:textId="38333F6E" w:rsidR="004D4F7B" w:rsidRPr="0044777D" w:rsidRDefault="004D4F7B" w:rsidP="0044777D">
      <w:pPr>
        <w:pStyle w:val="Descripcin"/>
        <w:spacing w:after="0"/>
        <w:rPr>
          <w:rStyle w:val="ft0p91"/>
          <w:rFonts w:ascii="Arial Narrow" w:hAnsi="Arial Narrow"/>
          <w:b/>
          <w:i w:val="0"/>
          <w:color w:val="auto"/>
          <w:sz w:val="22"/>
          <w:szCs w:val="22"/>
          <w:lang w:val="es-CO"/>
        </w:rPr>
      </w:pPr>
      <w:bookmarkStart w:id="28" w:name="_Toc122001304"/>
      <w:bookmarkStart w:id="29" w:name="_Hlk122001203"/>
      <w:r w:rsidRPr="0044777D">
        <w:rPr>
          <w:rStyle w:val="ft0p91"/>
          <w:rFonts w:ascii="Arial Narrow" w:hAnsi="Arial Narrow"/>
          <w:b/>
          <w:i w:val="0"/>
          <w:color w:val="auto"/>
          <w:sz w:val="22"/>
          <w:szCs w:val="22"/>
          <w:lang w:val="es-CO"/>
        </w:rPr>
        <w:t xml:space="preserve">Tabla </w:t>
      </w:r>
      <w:r w:rsidR="0044777D" w:rsidRPr="0044777D">
        <w:rPr>
          <w:rStyle w:val="ft0p91"/>
          <w:rFonts w:ascii="Arial Narrow" w:hAnsi="Arial Narrow"/>
          <w:b/>
          <w:i w:val="0"/>
          <w:color w:val="auto"/>
          <w:sz w:val="22"/>
          <w:szCs w:val="22"/>
          <w:lang w:val="es-CO"/>
        </w:rPr>
        <w:fldChar w:fldCharType="begin"/>
      </w:r>
      <w:r w:rsidR="0044777D" w:rsidRPr="0044777D">
        <w:rPr>
          <w:rStyle w:val="ft0p91"/>
          <w:rFonts w:ascii="Arial Narrow" w:hAnsi="Arial Narrow"/>
          <w:b/>
          <w:i w:val="0"/>
          <w:color w:val="auto"/>
          <w:sz w:val="22"/>
          <w:szCs w:val="22"/>
          <w:lang w:val="es-CO"/>
        </w:rPr>
        <w:instrText xml:space="preserve"> SEQ Tabla \* ARABIC </w:instrText>
      </w:r>
      <w:r w:rsidR="0044777D" w:rsidRPr="0044777D">
        <w:rPr>
          <w:rStyle w:val="ft0p91"/>
          <w:rFonts w:ascii="Arial Narrow" w:hAnsi="Arial Narrow"/>
          <w:b/>
          <w:i w:val="0"/>
          <w:color w:val="auto"/>
          <w:sz w:val="22"/>
          <w:szCs w:val="22"/>
          <w:lang w:val="es-CO"/>
        </w:rPr>
        <w:fldChar w:fldCharType="separate"/>
      </w:r>
      <w:r w:rsidR="0044777D">
        <w:rPr>
          <w:rStyle w:val="ft0p91"/>
          <w:rFonts w:ascii="Arial Narrow" w:hAnsi="Arial Narrow"/>
          <w:b/>
          <w:i w:val="0"/>
          <w:noProof/>
          <w:color w:val="auto"/>
          <w:sz w:val="22"/>
          <w:szCs w:val="22"/>
          <w:lang w:val="es-CO"/>
        </w:rPr>
        <w:t>1</w:t>
      </w:r>
      <w:bookmarkEnd w:id="28"/>
      <w:r w:rsidR="0044777D" w:rsidRPr="0044777D">
        <w:rPr>
          <w:rStyle w:val="ft0p91"/>
          <w:rFonts w:ascii="Arial Narrow" w:hAnsi="Arial Narrow"/>
          <w:b/>
          <w:i w:val="0"/>
          <w:color w:val="auto"/>
          <w:sz w:val="22"/>
          <w:szCs w:val="22"/>
          <w:lang w:val="es-CO"/>
        </w:rPr>
        <w:fldChar w:fldCharType="end"/>
      </w:r>
    </w:p>
    <w:p w14:paraId="76588B85" w14:textId="50565F55" w:rsidR="004D4F7B" w:rsidRPr="0044777D" w:rsidRDefault="004D4F7B" w:rsidP="0044777D">
      <w:pPr>
        <w:jc w:val="both"/>
        <w:rPr>
          <w:rStyle w:val="ft0p91"/>
          <w:rFonts w:ascii="Arial Narrow" w:hAnsi="Arial Narrow"/>
          <w:bCs/>
          <w:iCs/>
          <w:color w:val="auto"/>
          <w:sz w:val="22"/>
          <w:szCs w:val="22"/>
          <w:lang w:val="es-CO"/>
        </w:rPr>
      </w:pPr>
    </w:p>
    <w:p w14:paraId="1C9415F9" w14:textId="7DC290CE" w:rsidR="00164002" w:rsidRDefault="00164002" w:rsidP="00D05BFA">
      <w:pPr>
        <w:jc w:val="both"/>
        <w:rPr>
          <w:rStyle w:val="ft0p91"/>
          <w:rFonts w:ascii="Arial Narrow" w:hAnsi="Arial Narrow"/>
          <w:bCs/>
          <w:i/>
          <w:color w:val="auto"/>
          <w:sz w:val="22"/>
          <w:szCs w:val="22"/>
          <w:lang w:val="es-CO"/>
        </w:rPr>
      </w:pPr>
      <w:r w:rsidRPr="00F410F6">
        <w:rPr>
          <w:rStyle w:val="ft0p91"/>
          <w:rFonts w:ascii="Arial Narrow" w:hAnsi="Arial Narrow"/>
          <w:bCs/>
          <w:i/>
          <w:color w:val="auto"/>
          <w:sz w:val="22"/>
          <w:szCs w:val="22"/>
          <w:lang w:val="es-CO"/>
        </w:rPr>
        <w:t>Planta de Personal del Ministerio de Ciencia, Tecnología e Innovación</w:t>
      </w:r>
    </w:p>
    <w:p w14:paraId="2C3A1F3B" w14:textId="77777777" w:rsidR="00164002" w:rsidRPr="00F410F6" w:rsidRDefault="00164002" w:rsidP="00D05BFA">
      <w:pPr>
        <w:jc w:val="both"/>
        <w:rPr>
          <w:rStyle w:val="ft0p91"/>
          <w:rFonts w:ascii="Arial Narrow" w:hAnsi="Arial Narrow"/>
          <w:bCs/>
          <w:i/>
          <w:color w:val="auto"/>
          <w:sz w:val="22"/>
          <w:szCs w:val="22"/>
          <w:lang w:val="es-CO"/>
        </w:rPr>
      </w:pPr>
    </w:p>
    <w:p w14:paraId="301915F1" w14:textId="77777777" w:rsidR="00DC3849" w:rsidRPr="00FE19F4" w:rsidRDefault="00DC3849" w:rsidP="00D05BFA">
      <w:pPr>
        <w:jc w:val="center"/>
        <w:rPr>
          <w:rStyle w:val="ft0p91"/>
          <w:rFonts w:ascii="Arial Narrow" w:hAnsi="Arial Narrow"/>
          <w:color w:val="auto"/>
          <w:sz w:val="22"/>
          <w:szCs w:val="22"/>
          <w:lang w:val="es-CO"/>
        </w:rPr>
      </w:pPr>
      <w:r w:rsidRPr="00FE19F4">
        <w:rPr>
          <w:rFonts w:ascii="Arial Narrow" w:hAnsi="Arial Narrow"/>
          <w:noProof/>
          <w:sz w:val="22"/>
          <w:szCs w:val="22"/>
          <w:lang w:val="es-CO" w:eastAsia="es-CO"/>
        </w:rPr>
        <w:drawing>
          <wp:inline distT="0" distB="0" distL="0" distR="0" wp14:anchorId="5E45C031" wp14:editId="5AB9B69E">
            <wp:extent cx="3694481" cy="1054100"/>
            <wp:effectExtent l="0" t="0" r="127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888" t="43367" r="21231" b="29305"/>
                    <a:stretch/>
                  </pic:blipFill>
                  <pic:spPr bwMode="auto">
                    <a:xfrm>
                      <a:off x="0" y="0"/>
                      <a:ext cx="3697816" cy="1055052"/>
                    </a:xfrm>
                    <a:prstGeom prst="rect">
                      <a:avLst/>
                    </a:prstGeom>
                    <a:ln>
                      <a:noFill/>
                    </a:ln>
                    <a:extLst>
                      <a:ext uri="{53640926-AAD7-44D8-BBD7-CCE9431645EC}">
                        <a14:shadowObscured xmlns:a14="http://schemas.microsoft.com/office/drawing/2010/main"/>
                      </a:ext>
                    </a:extLst>
                  </pic:spPr>
                </pic:pic>
              </a:graphicData>
            </a:graphic>
          </wp:inline>
        </w:drawing>
      </w:r>
    </w:p>
    <w:p w14:paraId="4D6B7D57" w14:textId="7109AFB1" w:rsidR="00DC3849" w:rsidRPr="0044777D" w:rsidRDefault="00DC3849" w:rsidP="0044777D">
      <w:pPr>
        <w:jc w:val="both"/>
        <w:rPr>
          <w:rStyle w:val="ft0p91"/>
          <w:rFonts w:ascii="Arial Narrow" w:hAnsi="Arial Narrow"/>
          <w:color w:val="auto"/>
          <w:sz w:val="22"/>
          <w:szCs w:val="22"/>
          <w:lang w:val="es-CO"/>
        </w:rPr>
      </w:pPr>
    </w:p>
    <w:p w14:paraId="1BA60E7E" w14:textId="4E4D1D85" w:rsidR="004D4F7B" w:rsidRPr="0044777D" w:rsidRDefault="004D4F7B" w:rsidP="0044777D">
      <w:pPr>
        <w:pStyle w:val="Descripcin"/>
        <w:spacing w:after="0"/>
        <w:rPr>
          <w:rStyle w:val="ft0p91"/>
          <w:rFonts w:ascii="Arial Narrow" w:hAnsi="Arial Narrow"/>
          <w:b/>
          <w:bCs/>
          <w:i w:val="0"/>
          <w:iCs w:val="0"/>
          <w:color w:val="auto"/>
          <w:sz w:val="22"/>
          <w:szCs w:val="22"/>
          <w:lang w:val="es-CO"/>
        </w:rPr>
      </w:pPr>
      <w:bookmarkStart w:id="30" w:name="_Toc122001305"/>
      <w:r w:rsidRPr="0044777D">
        <w:rPr>
          <w:rStyle w:val="ft0p91"/>
          <w:rFonts w:ascii="Arial Narrow" w:hAnsi="Arial Narrow"/>
          <w:b/>
          <w:bCs/>
          <w:i w:val="0"/>
          <w:iCs w:val="0"/>
          <w:color w:val="auto"/>
          <w:sz w:val="22"/>
          <w:szCs w:val="22"/>
          <w:lang w:val="es-CO"/>
        </w:rPr>
        <w:t xml:space="preserve">Tabla </w:t>
      </w:r>
      <w:r w:rsidR="0044777D" w:rsidRPr="0044777D">
        <w:rPr>
          <w:rStyle w:val="ft0p91"/>
          <w:rFonts w:ascii="Arial Narrow" w:hAnsi="Arial Narrow"/>
          <w:b/>
          <w:bCs/>
          <w:i w:val="0"/>
          <w:iCs w:val="0"/>
          <w:color w:val="auto"/>
          <w:sz w:val="22"/>
          <w:szCs w:val="22"/>
          <w:lang w:val="es-CO"/>
        </w:rPr>
        <w:fldChar w:fldCharType="begin"/>
      </w:r>
      <w:r w:rsidR="0044777D" w:rsidRPr="0044777D">
        <w:rPr>
          <w:rStyle w:val="ft0p91"/>
          <w:rFonts w:ascii="Arial Narrow" w:hAnsi="Arial Narrow"/>
          <w:b/>
          <w:bCs/>
          <w:i w:val="0"/>
          <w:iCs w:val="0"/>
          <w:color w:val="auto"/>
          <w:sz w:val="22"/>
          <w:szCs w:val="22"/>
          <w:lang w:val="es-CO"/>
        </w:rPr>
        <w:instrText xml:space="preserve"> SEQ Tabla \* ARABIC </w:instrText>
      </w:r>
      <w:r w:rsidR="0044777D" w:rsidRPr="0044777D">
        <w:rPr>
          <w:rStyle w:val="ft0p91"/>
          <w:rFonts w:ascii="Arial Narrow" w:hAnsi="Arial Narrow"/>
          <w:b/>
          <w:bCs/>
          <w:i w:val="0"/>
          <w:iCs w:val="0"/>
          <w:color w:val="auto"/>
          <w:sz w:val="22"/>
          <w:szCs w:val="22"/>
          <w:lang w:val="es-CO"/>
        </w:rPr>
        <w:fldChar w:fldCharType="separate"/>
      </w:r>
      <w:r w:rsidR="0044777D">
        <w:rPr>
          <w:rStyle w:val="ft0p91"/>
          <w:rFonts w:ascii="Arial Narrow" w:hAnsi="Arial Narrow"/>
          <w:b/>
          <w:bCs/>
          <w:i w:val="0"/>
          <w:iCs w:val="0"/>
          <w:noProof/>
          <w:color w:val="auto"/>
          <w:sz w:val="22"/>
          <w:szCs w:val="22"/>
          <w:lang w:val="es-CO"/>
        </w:rPr>
        <w:t>2</w:t>
      </w:r>
      <w:bookmarkEnd w:id="30"/>
      <w:r w:rsidR="0044777D" w:rsidRPr="0044777D">
        <w:rPr>
          <w:rStyle w:val="ft0p91"/>
          <w:rFonts w:ascii="Arial Narrow" w:hAnsi="Arial Narrow"/>
          <w:b/>
          <w:bCs/>
          <w:i w:val="0"/>
          <w:iCs w:val="0"/>
          <w:color w:val="auto"/>
          <w:sz w:val="22"/>
          <w:szCs w:val="22"/>
          <w:lang w:val="es-CO"/>
        </w:rPr>
        <w:fldChar w:fldCharType="end"/>
      </w:r>
    </w:p>
    <w:p w14:paraId="2DC217F9" w14:textId="11590C15" w:rsidR="004D4F7B" w:rsidRPr="0044777D" w:rsidRDefault="004D4F7B" w:rsidP="0044777D">
      <w:pPr>
        <w:jc w:val="both"/>
        <w:rPr>
          <w:rStyle w:val="ft0p91"/>
          <w:rFonts w:ascii="Arial Narrow" w:hAnsi="Arial Narrow"/>
          <w:color w:val="auto"/>
          <w:sz w:val="22"/>
          <w:szCs w:val="22"/>
          <w:lang w:val="es-CO"/>
        </w:rPr>
      </w:pPr>
    </w:p>
    <w:p w14:paraId="20314764" w14:textId="2B34FBDB" w:rsidR="00164002" w:rsidRDefault="00164002" w:rsidP="00D05BFA">
      <w:pPr>
        <w:jc w:val="both"/>
        <w:rPr>
          <w:rStyle w:val="ft0p91"/>
          <w:rFonts w:ascii="Arial Narrow" w:hAnsi="Arial Narrow"/>
          <w:i/>
          <w:iCs/>
          <w:color w:val="auto"/>
          <w:sz w:val="22"/>
          <w:szCs w:val="22"/>
          <w:lang w:val="es-CO"/>
        </w:rPr>
      </w:pPr>
      <w:r w:rsidRPr="00F410F6">
        <w:rPr>
          <w:rStyle w:val="ft0p91"/>
          <w:rFonts w:ascii="Arial Narrow" w:hAnsi="Arial Narrow"/>
          <w:i/>
          <w:iCs/>
          <w:color w:val="auto"/>
          <w:sz w:val="22"/>
          <w:szCs w:val="22"/>
          <w:lang w:val="es-CO"/>
        </w:rPr>
        <w:t>Cargos de Libre Nombramiento y Remoción</w:t>
      </w:r>
    </w:p>
    <w:p w14:paraId="2AAEB9A8" w14:textId="77777777" w:rsidR="00164002" w:rsidRPr="00F410F6" w:rsidRDefault="00164002" w:rsidP="00D05BFA">
      <w:pPr>
        <w:jc w:val="both"/>
        <w:rPr>
          <w:rStyle w:val="ft0p91"/>
          <w:rFonts w:ascii="Arial Narrow" w:hAnsi="Arial Narrow"/>
          <w:i/>
          <w:iCs/>
          <w:color w:val="auto"/>
          <w:sz w:val="22"/>
          <w:szCs w:val="22"/>
          <w:lang w:val="es-CO"/>
        </w:rPr>
      </w:pPr>
    </w:p>
    <w:p w14:paraId="2FB454B0" w14:textId="564C73DC" w:rsidR="00DC3849" w:rsidRDefault="00DC3849" w:rsidP="00D05BFA">
      <w:pPr>
        <w:jc w:val="center"/>
        <w:rPr>
          <w:rStyle w:val="ft0p91"/>
          <w:rFonts w:ascii="Arial Narrow" w:hAnsi="Arial Narrow"/>
          <w:color w:val="auto"/>
          <w:sz w:val="22"/>
          <w:szCs w:val="22"/>
          <w:lang w:val="es-CO"/>
        </w:rPr>
      </w:pPr>
      <w:r w:rsidRPr="00FE19F4">
        <w:rPr>
          <w:rFonts w:ascii="Arial Narrow" w:hAnsi="Arial Narrow"/>
          <w:noProof/>
          <w:sz w:val="22"/>
          <w:szCs w:val="22"/>
          <w:lang w:val="es-CO" w:eastAsia="es-CO"/>
        </w:rPr>
        <w:drawing>
          <wp:inline distT="0" distB="0" distL="0" distR="0" wp14:anchorId="3613BD6E" wp14:editId="13DD9BFE">
            <wp:extent cx="2857500" cy="2003961"/>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0769" t="35234" r="28073" b="13455"/>
                    <a:stretch/>
                  </pic:blipFill>
                  <pic:spPr bwMode="auto">
                    <a:xfrm>
                      <a:off x="0" y="0"/>
                      <a:ext cx="2866732" cy="2010436"/>
                    </a:xfrm>
                    <a:prstGeom prst="rect">
                      <a:avLst/>
                    </a:prstGeom>
                    <a:ln>
                      <a:noFill/>
                    </a:ln>
                    <a:extLst>
                      <a:ext uri="{53640926-AAD7-44D8-BBD7-CCE9431645EC}">
                        <a14:shadowObscured xmlns:a14="http://schemas.microsoft.com/office/drawing/2010/main"/>
                      </a:ext>
                    </a:extLst>
                  </pic:spPr>
                </pic:pic>
              </a:graphicData>
            </a:graphic>
          </wp:inline>
        </w:drawing>
      </w:r>
    </w:p>
    <w:p w14:paraId="42C4D73B" w14:textId="77777777" w:rsidR="00230232" w:rsidRDefault="00230232" w:rsidP="0044777D">
      <w:pPr>
        <w:pStyle w:val="Descripcin"/>
        <w:spacing w:after="0"/>
        <w:rPr>
          <w:rStyle w:val="ft0p91"/>
          <w:rFonts w:ascii="Arial Narrow" w:hAnsi="Arial Narrow"/>
          <w:b/>
          <w:bCs/>
          <w:i w:val="0"/>
          <w:iCs w:val="0"/>
          <w:color w:val="auto"/>
          <w:sz w:val="22"/>
          <w:szCs w:val="22"/>
          <w:lang w:val="es-CO"/>
        </w:rPr>
      </w:pPr>
      <w:bookmarkStart w:id="31" w:name="_Toc122001306"/>
    </w:p>
    <w:p w14:paraId="52CB67FF" w14:textId="77777777" w:rsidR="00230232" w:rsidRDefault="00230232" w:rsidP="0044777D">
      <w:pPr>
        <w:pStyle w:val="Descripcin"/>
        <w:spacing w:after="0"/>
        <w:rPr>
          <w:rStyle w:val="ft0p91"/>
          <w:rFonts w:ascii="Arial Narrow" w:hAnsi="Arial Narrow"/>
          <w:b/>
          <w:bCs/>
          <w:i w:val="0"/>
          <w:iCs w:val="0"/>
          <w:color w:val="auto"/>
          <w:sz w:val="22"/>
          <w:szCs w:val="22"/>
          <w:lang w:val="es-CO"/>
        </w:rPr>
      </w:pPr>
    </w:p>
    <w:p w14:paraId="19266DD6" w14:textId="77777777" w:rsidR="00230232" w:rsidRDefault="00230232" w:rsidP="0044777D">
      <w:pPr>
        <w:pStyle w:val="Descripcin"/>
        <w:spacing w:after="0"/>
        <w:rPr>
          <w:rStyle w:val="ft0p91"/>
          <w:rFonts w:ascii="Arial Narrow" w:hAnsi="Arial Narrow"/>
          <w:b/>
          <w:bCs/>
          <w:i w:val="0"/>
          <w:iCs w:val="0"/>
          <w:color w:val="auto"/>
          <w:sz w:val="22"/>
          <w:szCs w:val="22"/>
          <w:lang w:val="es-CO"/>
        </w:rPr>
      </w:pPr>
    </w:p>
    <w:p w14:paraId="12B3BF91" w14:textId="77777777" w:rsidR="00230232" w:rsidRDefault="00230232" w:rsidP="0044777D">
      <w:pPr>
        <w:pStyle w:val="Descripcin"/>
        <w:spacing w:after="0"/>
        <w:rPr>
          <w:rStyle w:val="ft0p91"/>
          <w:rFonts w:ascii="Arial Narrow" w:hAnsi="Arial Narrow"/>
          <w:b/>
          <w:bCs/>
          <w:i w:val="0"/>
          <w:iCs w:val="0"/>
          <w:color w:val="auto"/>
          <w:sz w:val="22"/>
          <w:szCs w:val="22"/>
          <w:lang w:val="es-CO"/>
        </w:rPr>
      </w:pPr>
    </w:p>
    <w:p w14:paraId="4E059B62" w14:textId="72506EB3" w:rsidR="004D4F7B" w:rsidRPr="0044777D" w:rsidRDefault="004D4F7B" w:rsidP="0044777D">
      <w:pPr>
        <w:pStyle w:val="Descripcin"/>
        <w:spacing w:after="0"/>
        <w:rPr>
          <w:rStyle w:val="ft0p91"/>
          <w:rFonts w:ascii="Arial Narrow" w:hAnsi="Arial Narrow"/>
          <w:b/>
          <w:bCs/>
          <w:i w:val="0"/>
          <w:iCs w:val="0"/>
          <w:color w:val="auto"/>
          <w:sz w:val="22"/>
          <w:szCs w:val="22"/>
          <w:lang w:val="es-CO"/>
        </w:rPr>
      </w:pPr>
      <w:r w:rsidRPr="0044777D">
        <w:rPr>
          <w:rStyle w:val="ft0p91"/>
          <w:rFonts w:ascii="Arial Narrow" w:hAnsi="Arial Narrow"/>
          <w:b/>
          <w:bCs/>
          <w:i w:val="0"/>
          <w:iCs w:val="0"/>
          <w:color w:val="auto"/>
          <w:sz w:val="22"/>
          <w:szCs w:val="22"/>
          <w:lang w:val="es-CO"/>
        </w:rPr>
        <w:lastRenderedPageBreak/>
        <w:t xml:space="preserve">Tabla </w:t>
      </w:r>
      <w:r w:rsidR="0044777D" w:rsidRPr="0044777D">
        <w:rPr>
          <w:rStyle w:val="ft0p91"/>
          <w:rFonts w:ascii="Arial Narrow" w:hAnsi="Arial Narrow"/>
          <w:b/>
          <w:bCs/>
          <w:i w:val="0"/>
          <w:iCs w:val="0"/>
          <w:color w:val="auto"/>
          <w:sz w:val="22"/>
          <w:szCs w:val="22"/>
          <w:lang w:val="es-CO"/>
        </w:rPr>
        <w:fldChar w:fldCharType="begin"/>
      </w:r>
      <w:r w:rsidR="0044777D" w:rsidRPr="0044777D">
        <w:rPr>
          <w:rStyle w:val="ft0p91"/>
          <w:rFonts w:ascii="Arial Narrow" w:hAnsi="Arial Narrow"/>
          <w:b/>
          <w:bCs/>
          <w:i w:val="0"/>
          <w:iCs w:val="0"/>
          <w:color w:val="auto"/>
          <w:sz w:val="22"/>
          <w:szCs w:val="22"/>
          <w:lang w:val="es-CO"/>
        </w:rPr>
        <w:instrText xml:space="preserve"> SEQ Tabla \* ARABIC </w:instrText>
      </w:r>
      <w:r w:rsidR="0044777D" w:rsidRPr="0044777D">
        <w:rPr>
          <w:rStyle w:val="ft0p91"/>
          <w:rFonts w:ascii="Arial Narrow" w:hAnsi="Arial Narrow"/>
          <w:b/>
          <w:bCs/>
          <w:i w:val="0"/>
          <w:iCs w:val="0"/>
          <w:color w:val="auto"/>
          <w:sz w:val="22"/>
          <w:szCs w:val="22"/>
          <w:lang w:val="es-CO"/>
        </w:rPr>
        <w:fldChar w:fldCharType="separate"/>
      </w:r>
      <w:r w:rsidR="0044777D" w:rsidRPr="0044777D">
        <w:rPr>
          <w:rStyle w:val="ft0p91"/>
          <w:rFonts w:ascii="Arial Narrow" w:hAnsi="Arial Narrow"/>
          <w:b/>
          <w:bCs/>
          <w:i w:val="0"/>
          <w:iCs w:val="0"/>
          <w:noProof/>
          <w:color w:val="auto"/>
          <w:sz w:val="22"/>
          <w:szCs w:val="22"/>
          <w:lang w:val="es-CO"/>
        </w:rPr>
        <w:t>3</w:t>
      </w:r>
      <w:bookmarkEnd w:id="31"/>
      <w:r w:rsidR="0044777D" w:rsidRPr="0044777D">
        <w:rPr>
          <w:rStyle w:val="ft0p91"/>
          <w:rFonts w:ascii="Arial Narrow" w:hAnsi="Arial Narrow"/>
          <w:b/>
          <w:bCs/>
          <w:i w:val="0"/>
          <w:iCs w:val="0"/>
          <w:color w:val="auto"/>
          <w:sz w:val="22"/>
          <w:szCs w:val="22"/>
          <w:lang w:val="es-CO"/>
        </w:rPr>
        <w:fldChar w:fldCharType="end"/>
      </w:r>
    </w:p>
    <w:p w14:paraId="724E165D" w14:textId="4E9DED4B" w:rsidR="00164002" w:rsidRDefault="00164002" w:rsidP="0044777D">
      <w:pPr>
        <w:rPr>
          <w:rStyle w:val="ft0p91"/>
          <w:rFonts w:ascii="Arial Narrow" w:hAnsi="Arial Narrow"/>
          <w:b/>
          <w:bCs/>
          <w:color w:val="auto"/>
          <w:sz w:val="22"/>
          <w:szCs w:val="22"/>
          <w:lang w:val="es-CO"/>
        </w:rPr>
      </w:pPr>
    </w:p>
    <w:p w14:paraId="1BA52B24" w14:textId="24B98EEC" w:rsidR="00164002" w:rsidRPr="00F410F6" w:rsidRDefault="00164002" w:rsidP="0044777D">
      <w:pPr>
        <w:rPr>
          <w:rStyle w:val="ft0p91"/>
          <w:rFonts w:ascii="Arial Narrow" w:hAnsi="Arial Narrow"/>
          <w:i/>
          <w:iCs/>
          <w:color w:val="auto"/>
          <w:sz w:val="22"/>
          <w:szCs w:val="22"/>
          <w:lang w:val="es-CO"/>
        </w:rPr>
      </w:pPr>
      <w:r w:rsidRPr="00F410F6">
        <w:rPr>
          <w:rStyle w:val="ft0p91"/>
          <w:rFonts w:ascii="Arial Narrow" w:hAnsi="Arial Narrow"/>
          <w:i/>
          <w:iCs/>
          <w:color w:val="auto"/>
          <w:sz w:val="22"/>
          <w:szCs w:val="22"/>
          <w:lang w:val="es-CO"/>
        </w:rPr>
        <w:t>Cargos de Carrera Administrativa</w:t>
      </w:r>
    </w:p>
    <w:bookmarkEnd w:id="29"/>
    <w:p w14:paraId="3421B4DC" w14:textId="77777777" w:rsidR="00DC3849" w:rsidRPr="00FE19F4" w:rsidRDefault="00DC3849" w:rsidP="00DC3849">
      <w:pPr>
        <w:jc w:val="center"/>
        <w:rPr>
          <w:rStyle w:val="ft0p91"/>
          <w:rFonts w:ascii="Arial Narrow" w:hAnsi="Arial Narrow"/>
          <w:color w:val="auto"/>
          <w:sz w:val="22"/>
          <w:szCs w:val="22"/>
          <w:lang w:val="es-CO"/>
        </w:rPr>
      </w:pPr>
      <w:r w:rsidRPr="00FE19F4">
        <w:rPr>
          <w:rFonts w:ascii="Arial Narrow" w:hAnsi="Arial Narrow"/>
          <w:noProof/>
          <w:sz w:val="22"/>
          <w:szCs w:val="22"/>
          <w:lang w:val="es-CO" w:eastAsia="es-CO"/>
        </w:rPr>
        <w:drawing>
          <wp:inline distT="0" distB="0" distL="0" distR="0" wp14:anchorId="58B68473" wp14:editId="1856EEBC">
            <wp:extent cx="3003550" cy="1862667"/>
            <wp:effectExtent l="0" t="0" r="6350" b="444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0404" t="31964" r="28223" b="22424"/>
                    <a:stretch/>
                  </pic:blipFill>
                  <pic:spPr bwMode="auto">
                    <a:xfrm>
                      <a:off x="0" y="0"/>
                      <a:ext cx="3011949" cy="1867876"/>
                    </a:xfrm>
                    <a:prstGeom prst="rect">
                      <a:avLst/>
                    </a:prstGeom>
                    <a:ln>
                      <a:noFill/>
                    </a:ln>
                    <a:extLst>
                      <a:ext uri="{53640926-AAD7-44D8-BBD7-CCE9431645EC}">
                        <a14:shadowObscured xmlns:a14="http://schemas.microsoft.com/office/drawing/2010/main"/>
                      </a:ext>
                    </a:extLst>
                  </pic:spPr>
                </pic:pic>
              </a:graphicData>
            </a:graphic>
          </wp:inline>
        </w:drawing>
      </w:r>
    </w:p>
    <w:p w14:paraId="4B16BFB3" w14:textId="77777777" w:rsidR="008C33B2" w:rsidRPr="00FE19F4" w:rsidRDefault="008C33B2" w:rsidP="00164002">
      <w:pPr>
        <w:jc w:val="both"/>
        <w:rPr>
          <w:rStyle w:val="ft0p91"/>
          <w:rFonts w:ascii="Arial Narrow" w:hAnsi="Arial Narrow"/>
          <w:color w:val="auto"/>
          <w:sz w:val="22"/>
          <w:szCs w:val="22"/>
          <w:lang w:val="es-CO"/>
        </w:rPr>
      </w:pPr>
    </w:p>
    <w:p w14:paraId="652C4021" w14:textId="29629F00" w:rsidR="00DC3849" w:rsidRPr="00E25DA4" w:rsidRDefault="00DC3849" w:rsidP="00E25DA4">
      <w:pPr>
        <w:pStyle w:val="Ttulo2"/>
        <w:numPr>
          <w:ilvl w:val="1"/>
          <w:numId w:val="14"/>
        </w:numPr>
        <w:rPr>
          <w:lang w:val="es-CO"/>
        </w:rPr>
      </w:pPr>
      <w:bookmarkStart w:id="32" w:name="_Toc122462691"/>
      <w:r w:rsidRPr="00E25DA4">
        <w:rPr>
          <w:lang w:val="es-CO"/>
        </w:rPr>
        <w:t>Vacantes Definitivas</w:t>
      </w:r>
      <w:bookmarkEnd w:id="32"/>
    </w:p>
    <w:p w14:paraId="2A1E11D8" w14:textId="77777777" w:rsidR="00BE610F" w:rsidRPr="00FE19F4" w:rsidRDefault="00BE610F" w:rsidP="00164002">
      <w:pPr>
        <w:jc w:val="both"/>
        <w:rPr>
          <w:rFonts w:ascii="Arial Narrow" w:hAnsi="Arial Narrow"/>
          <w:sz w:val="22"/>
          <w:szCs w:val="22"/>
          <w:lang w:val="es-CO"/>
        </w:rPr>
      </w:pPr>
    </w:p>
    <w:p w14:paraId="72D73240" w14:textId="2A6FD199" w:rsidR="00DC3849" w:rsidRPr="00FE19F4" w:rsidRDefault="00DC3849" w:rsidP="00164002">
      <w:pPr>
        <w:jc w:val="both"/>
        <w:rPr>
          <w:rStyle w:val="ft0p91"/>
          <w:rFonts w:ascii="Arial Narrow" w:hAnsi="Arial Narrow"/>
          <w:color w:val="auto"/>
          <w:sz w:val="22"/>
          <w:szCs w:val="22"/>
          <w:lang w:val="es-CO"/>
        </w:rPr>
      </w:pPr>
      <w:bookmarkStart w:id="33" w:name="_Hlk94090260"/>
      <w:r w:rsidRPr="00FE19F4">
        <w:rPr>
          <w:rFonts w:ascii="Arial Narrow" w:hAnsi="Arial Narrow"/>
          <w:sz w:val="22"/>
          <w:szCs w:val="22"/>
          <w:lang w:val="es-CO"/>
        </w:rPr>
        <w:t>Las vacantes definitivas existentes</w:t>
      </w:r>
      <w:r w:rsidR="00DD59DD" w:rsidRPr="00FE19F4">
        <w:rPr>
          <w:rFonts w:ascii="Arial Narrow" w:hAnsi="Arial Narrow"/>
          <w:sz w:val="22"/>
          <w:szCs w:val="22"/>
          <w:lang w:val="es-CO"/>
        </w:rPr>
        <w:t xml:space="preserve"> </w:t>
      </w:r>
      <w:r w:rsidRPr="00FE19F4">
        <w:rPr>
          <w:rFonts w:ascii="Arial Narrow" w:hAnsi="Arial Narrow"/>
          <w:sz w:val="22"/>
          <w:szCs w:val="22"/>
          <w:lang w:val="es-CO"/>
        </w:rPr>
        <w:t>en la presente vigencia se relacionan a continuación:</w:t>
      </w:r>
    </w:p>
    <w:p w14:paraId="44AFB05E" w14:textId="77777777" w:rsidR="00DC3849" w:rsidRPr="00FE19F4" w:rsidRDefault="00DC3849" w:rsidP="00164002">
      <w:pPr>
        <w:jc w:val="both"/>
        <w:rPr>
          <w:rStyle w:val="ft0p91"/>
          <w:rFonts w:ascii="Arial Narrow" w:hAnsi="Arial Narrow"/>
          <w:color w:val="auto"/>
          <w:sz w:val="22"/>
          <w:szCs w:val="22"/>
          <w:lang w:val="es-CO"/>
        </w:rPr>
      </w:pPr>
    </w:p>
    <w:tbl>
      <w:tblPr>
        <w:tblW w:w="9294" w:type="dxa"/>
        <w:tblCellMar>
          <w:left w:w="70" w:type="dxa"/>
          <w:right w:w="70" w:type="dxa"/>
        </w:tblCellMar>
        <w:tblLook w:val="04A0" w:firstRow="1" w:lastRow="0" w:firstColumn="1" w:lastColumn="0" w:noHBand="0" w:noVBand="1"/>
      </w:tblPr>
      <w:tblGrid>
        <w:gridCol w:w="2547"/>
        <w:gridCol w:w="2268"/>
        <w:gridCol w:w="4479"/>
      </w:tblGrid>
      <w:tr w:rsidR="00BA1B51" w:rsidRPr="00FE19F4" w14:paraId="488FDC82" w14:textId="77777777" w:rsidTr="00F410F6">
        <w:trPr>
          <w:trHeight w:val="402"/>
          <w:tblHeader/>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33"/>
          <w:p w14:paraId="1546475B" w14:textId="77777777" w:rsidR="00BA1B51" w:rsidRPr="00F410F6" w:rsidRDefault="00BA1B51" w:rsidP="00BA1B51">
            <w:pPr>
              <w:jc w:val="center"/>
              <w:rPr>
                <w:rFonts w:ascii="Arial Narrow" w:hAnsi="Arial Narrow" w:cs="Arial"/>
                <w:b/>
                <w:bCs/>
                <w:color w:val="000000"/>
                <w:lang w:val="es-CO" w:eastAsia="es-CO"/>
              </w:rPr>
            </w:pPr>
            <w:r w:rsidRPr="00F410F6">
              <w:rPr>
                <w:rFonts w:ascii="Arial Narrow" w:hAnsi="Arial Narrow" w:cs="Arial"/>
                <w:b/>
                <w:bCs/>
                <w:color w:val="000000"/>
                <w:lang w:val="es-CO" w:eastAsia="es-CO"/>
              </w:rPr>
              <w:t>CARGO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42C2DD3" w14:textId="77777777" w:rsidR="00BA1B51" w:rsidRPr="00F410F6" w:rsidRDefault="00BA1B51" w:rsidP="00BA1B51">
            <w:pPr>
              <w:jc w:val="center"/>
              <w:rPr>
                <w:rFonts w:ascii="Arial Narrow" w:hAnsi="Arial Narrow" w:cs="Arial"/>
                <w:b/>
                <w:bCs/>
                <w:color w:val="000000"/>
                <w:lang w:val="es-CO" w:eastAsia="es-CO"/>
              </w:rPr>
            </w:pPr>
            <w:r w:rsidRPr="00F410F6">
              <w:rPr>
                <w:rFonts w:ascii="Arial Narrow" w:hAnsi="Arial Narrow" w:cs="Arial"/>
                <w:b/>
                <w:bCs/>
                <w:color w:val="000000"/>
                <w:lang w:val="es-CO" w:eastAsia="es-CO"/>
              </w:rPr>
              <w:t>NATURALEZA</w:t>
            </w:r>
          </w:p>
        </w:tc>
        <w:tc>
          <w:tcPr>
            <w:tcW w:w="4479" w:type="dxa"/>
            <w:tcBorders>
              <w:top w:val="single" w:sz="4" w:space="0" w:color="auto"/>
              <w:left w:val="nil"/>
              <w:bottom w:val="single" w:sz="4" w:space="0" w:color="auto"/>
              <w:right w:val="single" w:sz="4" w:space="0" w:color="auto"/>
            </w:tcBorders>
            <w:shd w:val="clear" w:color="auto" w:fill="auto"/>
            <w:vAlign w:val="center"/>
            <w:hideMark/>
          </w:tcPr>
          <w:p w14:paraId="6DE6C13B" w14:textId="56068D93" w:rsidR="00BA1B51" w:rsidRPr="00F410F6" w:rsidRDefault="001A0989" w:rsidP="00BA1B51">
            <w:pPr>
              <w:jc w:val="center"/>
              <w:rPr>
                <w:rFonts w:ascii="Arial Narrow" w:hAnsi="Arial Narrow" w:cs="Arial"/>
                <w:b/>
                <w:bCs/>
                <w:color w:val="000000"/>
                <w:lang w:val="es-CO" w:eastAsia="es-CO"/>
              </w:rPr>
            </w:pPr>
            <w:r w:rsidRPr="001A0989">
              <w:rPr>
                <w:rFonts w:ascii="Arial Narrow" w:hAnsi="Arial Narrow" w:cs="Arial"/>
                <w:b/>
                <w:bCs/>
                <w:color w:val="000000"/>
                <w:lang w:val="es-CO" w:eastAsia="es-CO"/>
              </w:rPr>
              <w:t>ÁREA</w:t>
            </w:r>
          </w:p>
        </w:tc>
      </w:tr>
      <w:tr w:rsidR="00BA1B51" w:rsidRPr="00FE19F4" w14:paraId="24260829" w14:textId="77777777" w:rsidTr="00BA1B51">
        <w:trPr>
          <w:trHeight w:val="402"/>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520B4C9B" w14:textId="3FA31742" w:rsidR="00BA1B51" w:rsidRPr="00F410F6" w:rsidRDefault="003C05A9" w:rsidP="00BA1B51">
            <w:pPr>
              <w:jc w:val="center"/>
              <w:rPr>
                <w:rFonts w:ascii="Arial Narrow" w:hAnsi="Arial Narrow" w:cs="Arial"/>
                <w:color w:val="000000"/>
                <w:lang w:val="es-CO" w:eastAsia="es-CO"/>
              </w:rPr>
            </w:pPr>
            <w:r w:rsidRPr="00F410F6">
              <w:rPr>
                <w:rFonts w:ascii="Arial Narrow" w:hAnsi="Arial Narrow" w:cs="Arial"/>
                <w:color w:val="000000"/>
                <w:lang w:val="es-CO" w:eastAsia="es-CO"/>
              </w:rPr>
              <w:t>2028 17 Profesional Especializado</w:t>
            </w:r>
          </w:p>
        </w:tc>
        <w:tc>
          <w:tcPr>
            <w:tcW w:w="2268" w:type="dxa"/>
            <w:tcBorders>
              <w:top w:val="nil"/>
              <w:left w:val="nil"/>
              <w:bottom w:val="single" w:sz="4" w:space="0" w:color="auto"/>
              <w:right w:val="single" w:sz="4" w:space="0" w:color="auto"/>
            </w:tcBorders>
            <w:shd w:val="clear" w:color="auto" w:fill="auto"/>
            <w:vAlign w:val="center"/>
            <w:hideMark/>
          </w:tcPr>
          <w:p w14:paraId="1686A6EF" w14:textId="58741676" w:rsidR="00BA1B51" w:rsidRPr="00F410F6" w:rsidRDefault="00BA1B51" w:rsidP="00BA1B51">
            <w:pPr>
              <w:jc w:val="center"/>
              <w:rPr>
                <w:rFonts w:ascii="Arial Narrow" w:hAnsi="Arial Narrow" w:cs="Arial"/>
                <w:color w:val="000000"/>
                <w:lang w:val="es-CO" w:eastAsia="es-CO"/>
              </w:rPr>
            </w:pPr>
            <w:r w:rsidRPr="00F410F6">
              <w:rPr>
                <w:rFonts w:ascii="Arial Narrow" w:hAnsi="Arial Narrow" w:cs="Arial"/>
                <w:color w:val="000000"/>
                <w:lang w:val="es-CO" w:eastAsia="es-CO"/>
              </w:rPr>
              <w:t xml:space="preserve">Carrera </w:t>
            </w:r>
            <w:r w:rsidR="003C05A9" w:rsidRPr="00F410F6">
              <w:rPr>
                <w:rFonts w:ascii="Arial Narrow" w:hAnsi="Arial Narrow" w:cs="Arial"/>
                <w:color w:val="000000"/>
                <w:lang w:val="es-CO" w:eastAsia="es-CO"/>
              </w:rPr>
              <w:t>A</w:t>
            </w:r>
            <w:r w:rsidRPr="00F410F6">
              <w:rPr>
                <w:rFonts w:ascii="Arial Narrow" w:hAnsi="Arial Narrow" w:cs="Arial"/>
                <w:color w:val="000000"/>
                <w:lang w:val="es-CO" w:eastAsia="es-CO"/>
              </w:rPr>
              <w:t>dministrativa</w:t>
            </w:r>
          </w:p>
        </w:tc>
        <w:tc>
          <w:tcPr>
            <w:tcW w:w="4479" w:type="dxa"/>
            <w:tcBorders>
              <w:top w:val="nil"/>
              <w:left w:val="nil"/>
              <w:bottom w:val="single" w:sz="4" w:space="0" w:color="auto"/>
              <w:right w:val="single" w:sz="4" w:space="0" w:color="auto"/>
            </w:tcBorders>
            <w:shd w:val="clear" w:color="auto" w:fill="auto"/>
            <w:vAlign w:val="center"/>
            <w:hideMark/>
          </w:tcPr>
          <w:p w14:paraId="46BEE362" w14:textId="405D677F" w:rsidR="00BA1B51" w:rsidRPr="00F410F6" w:rsidRDefault="003C05A9" w:rsidP="00BA1B51">
            <w:pPr>
              <w:jc w:val="center"/>
              <w:rPr>
                <w:rFonts w:ascii="Arial Narrow" w:hAnsi="Arial Narrow" w:cs="Arial"/>
                <w:color w:val="000000"/>
                <w:lang w:val="es-CO" w:eastAsia="es-CO"/>
              </w:rPr>
            </w:pPr>
            <w:r w:rsidRPr="00F410F6">
              <w:rPr>
                <w:rFonts w:ascii="Arial Narrow" w:hAnsi="Arial Narrow" w:cs="Arial"/>
                <w:color w:val="000000"/>
                <w:lang w:val="es-CO" w:eastAsia="es-CO"/>
              </w:rPr>
              <w:t>Dirección de Talento Humano</w:t>
            </w:r>
          </w:p>
        </w:tc>
      </w:tr>
      <w:tr w:rsidR="00BA1B51" w:rsidRPr="00FE19F4" w14:paraId="76DEC8F5" w14:textId="77777777" w:rsidTr="00BA1B51">
        <w:trPr>
          <w:trHeight w:val="402"/>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6213D366" w14:textId="7204C183" w:rsidR="00BA1B51" w:rsidRPr="00F410F6" w:rsidRDefault="003C05A9" w:rsidP="00BA1B51">
            <w:pPr>
              <w:jc w:val="center"/>
              <w:rPr>
                <w:rFonts w:ascii="Arial Narrow" w:hAnsi="Arial Narrow" w:cs="Arial"/>
                <w:color w:val="000000"/>
                <w:lang w:val="es-CO" w:eastAsia="es-CO"/>
              </w:rPr>
            </w:pPr>
            <w:r w:rsidRPr="00F410F6">
              <w:rPr>
                <w:rFonts w:ascii="Arial Narrow" w:hAnsi="Arial Narrow" w:cs="Arial"/>
                <w:color w:val="000000"/>
                <w:lang w:val="es-CO" w:eastAsia="es-CO"/>
              </w:rPr>
              <w:t>2028 15 Profesional Especializado</w:t>
            </w:r>
          </w:p>
        </w:tc>
        <w:tc>
          <w:tcPr>
            <w:tcW w:w="2268" w:type="dxa"/>
            <w:tcBorders>
              <w:top w:val="nil"/>
              <w:left w:val="nil"/>
              <w:bottom w:val="single" w:sz="4" w:space="0" w:color="auto"/>
              <w:right w:val="single" w:sz="4" w:space="0" w:color="auto"/>
            </w:tcBorders>
            <w:shd w:val="clear" w:color="auto" w:fill="auto"/>
            <w:vAlign w:val="center"/>
            <w:hideMark/>
          </w:tcPr>
          <w:p w14:paraId="2DA1ED56" w14:textId="1A0B169D" w:rsidR="00BA1B51" w:rsidRPr="00F410F6" w:rsidRDefault="00BA1B51" w:rsidP="00BA1B51">
            <w:pPr>
              <w:jc w:val="center"/>
              <w:rPr>
                <w:rFonts w:ascii="Arial Narrow" w:hAnsi="Arial Narrow" w:cs="Arial"/>
                <w:color w:val="000000"/>
                <w:lang w:val="es-CO" w:eastAsia="es-CO"/>
              </w:rPr>
            </w:pPr>
            <w:r w:rsidRPr="00F410F6">
              <w:rPr>
                <w:rFonts w:ascii="Arial Narrow" w:hAnsi="Arial Narrow" w:cs="Arial"/>
                <w:color w:val="000000"/>
                <w:lang w:val="es-CO" w:eastAsia="es-CO"/>
              </w:rPr>
              <w:t xml:space="preserve">Carrera </w:t>
            </w:r>
            <w:r w:rsidR="003C05A9" w:rsidRPr="00F410F6">
              <w:rPr>
                <w:rFonts w:ascii="Arial Narrow" w:hAnsi="Arial Narrow" w:cs="Arial"/>
                <w:color w:val="000000"/>
                <w:lang w:val="es-CO" w:eastAsia="es-CO"/>
              </w:rPr>
              <w:t>A</w:t>
            </w:r>
            <w:r w:rsidRPr="00F410F6">
              <w:rPr>
                <w:rFonts w:ascii="Arial Narrow" w:hAnsi="Arial Narrow" w:cs="Arial"/>
                <w:color w:val="000000"/>
                <w:lang w:val="es-CO" w:eastAsia="es-CO"/>
              </w:rPr>
              <w:t>dministrativa</w:t>
            </w:r>
          </w:p>
        </w:tc>
        <w:tc>
          <w:tcPr>
            <w:tcW w:w="4479" w:type="dxa"/>
            <w:tcBorders>
              <w:top w:val="nil"/>
              <w:left w:val="nil"/>
              <w:bottom w:val="single" w:sz="4" w:space="0" w:color="auto"/>
              <w:right w:val="single" w:sz="4" w:space="0" w:color="auto"/>
            </w:tcBorders>
            <w:shd w:val="clear" w:color="auto" w:fill="auto"/>
            <w:vAlign w:val="center"/>
            <w:hideMark/>
          </w:tcPr>
          <w:p w14:paraId="381ACAB1" w14:textId="01773983" w:rsidR="00BA1B51" w:rsidRPr="00F410F6" w:rsidRDefault="003C05A9" w:rsidP="00BA1B51">
            <w:pPr>
              <w:jc w:val="center"/>
              <w:rPr>
                <w:rFonts w:ascii="Arial Narrow" w:hAnsi="Arial Narrow" w:cs="Arial"/>
                <w:color w:val="000000"/>
                <w:lang w:val="es-CO" w:eastAsia="es-CO"/>
              </w:rPr>
            </w:pPr>
            <w:r w:rsidRPr="00F410F6">
              <w:rPr>
                <w:rFonts w:ascii="Arial Narrow" w:hAnsi="Arial Narrow" w:cs="Arial"/>
                <w:color w:val="000000"/>
                <w:lang w:val="es-CO" w:eastAsia="es-CO"/>
              </w:rPr>
              <w:t>Oficina Asesora de Comunicaciones</w:t>
            </w:r>
          </w:p>
        </w:tc>
      </w:tr>
      <w:tr w:rsidR="00BA1B51" w:rsidRPr="00FE19F4" w14:paraId="4C40428F" w14:textId="77777777" w:rsidTr="00BA1B51">
        <w:trPr>
          <w:trHeight w:val="402"/>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5BD044FB" w14:textId="1131AF81" w:rsidR="00BA1B51" w:rsidRPr="00F410F6" w:rsidRDefault="003C05A9" w:rsidP="00BA1B51">
            <w:pPr>
              <w:jc w:val="center"/>
              <w:rPr>
                <w:rFonts w:ascii="Arial Narrow" w:hAnsi="Arial Narrow" w:cs="Arial"/>
                <w:color w:val="000000"/>
                <w:lang w:val="es-CO" w:eastAsia="es-CO"/>
              </w:rPr>
            </w:pPr>
            <w:r w:rsidRPr="00F410F6">
              <w:rPr>
                <w:rFonts w:ascii="Arial Narrow" w:hAnsi="Arial Narrow" w:cs="Arial"/>
                <w:color w:val="000000"/>
                <w:lang w:val="es-CO" w:eastAsia="es-CO"/>
              </w:rPr>
              <w:t>2028 15 profesional Especializado</w:t>
            </w:r>
          </w:p>
        </w:tc>
        <w:tc>
          <w:tcPr>
            <w:tcW w:w="2268" w:type="dxa"/>
            <w:tcBorders>
              <w:top w:val="nil"/>
              <w:left w:val="nil"/>
              <w:bottom w:val="single" w:sz="4" w:space="0" w:color="auto"/>
              <w:right w:val="single" w:sz="4" w:space="0" w:color="auto"/>
            </w:tcBorders>
            <w:shd w:val="clear" w:color="auto" w:fill="auto"/>
            <w:vAlign w:val="center"/>
            <w:hideMark/>
          </w:tcPr>
          <w:p w14:paraId="5FF33343" w14:textId="6A1504D7" w:rsidR="00BA1B51" w:rsidRPr="00F410F6" w:rsidRDefault="00BA1B51" w:rsidP="00BA1B51">
            <w:pPr>
              <w:jc w:val="center"/>
              <w:rPr>
                <w:rFonts w:ascii="Arial Narrow" w:hAnsi="Arial Narrow" w:cs="Arial"/>
                <w:color w:val="000000"/>
                <w:lang w:val="es-CO" w:eastAsia="es-CO"/>
              </w:rPr>
            </w:pPr>
            <w:r w:rsidRPr="00F410F6">
              <w:rPr>
                <w:rFonts w:ascii="Arial Narrow" w:hAnsi="Arial Narrow" w:cs="Arial"/>
                <w:color w:val="000000"/>
                <w:lang w:val="es-CO" w:eastAsia="es-CO"/>
              </w:rPr>
              <w:t xml:space="preserve">Carrera </w:t>
            </w:r>
            <w:r w:rsidR="003C05A9" w:rsidRPr="00F410F6">
              <w:rPr>
                <w:rFonts w:ascii="Arial Narrow" w:hAnsi="Arial Narrow" w:cs="Arial"/>
                <w:color w:val="000000"/>
                <w:lang w:val="es-CO" w:eastAsia="es-CO"/>
              </w:rPr>
              <w:t>A</w:t>
            </w:r>
            <w:r w:rsidRPr="00F410F6">
              <w:rPr>
                <w:rFonts w:ascii="Arial Narrow" w:hAnsi="Arial Narrow" w:cs="Arial"/>
                <w:color w:val="000000"/>
                <w:lang w:val="es-CO" w:eastAsia="es-CO"/>
              </w:rPr>
              <w:t>dministrativa</w:t>
            </w:r>
          </w:p>
        </w:tc>
        <w:tc>
          <w:tcPr>
            <w:tcW w:w="4479" w:type="dxa"/>
            <w:tcBorders>
              <w:top w:val="nil"/>
              <w:left w:val="nil"/>
              <w:bottom w:val="single" w:sz="4" w:space="0" w:color="auto"/>
              <w:right w:val="single" w:sz="4" w:space="0" w:color="auto"/>
            </w:tcBorders>
            <w:shd w:val="clear" w:color="auto" w:fill="auto"/>
            <w:vAlign w:val="center"/>
            <w:hideMark/>
          </w:tcPr>
          <w:p w14:paraId="100288A1" w14:textId="6478680C" w:rsidR="00BA1B51" w:rsidRPr="00F410F6" w:rsidRDefault="003C05A9" w:rsidP="00BA1B51">
            <w:pPr>
              <w:jc w:val="center"/>
              <w:rPr>
                <w:rFonts w:ascii="Arial Narrow" w:hAnsi="Arial Narrow" w:cs="Arial"/>
                <w:color w:val="000000"/>
                <w:lang w:val="es-CO" w:eastAsia="es-CO"/>
              </w:rPr>
            </w:pPr>
            <w:r w:rsidRPr="00F410F6">
              <w:rPr>
                <w:rFonts w:ascii="Arial Narrow" w:hAnsi="Arial Narrow" w:cs="Arial"/>
                <w:color w:val="000000"/>
                <w:lang w:val="es-CO" w:eastAsia="es-CO"/>
              </w:rPr>
              <w:t>Secretaría General</w:t>
            </w:r>
          </w:p>
        </w:tc>
      </w:tr>
      <w:tr w:rsidR="00BA1B51" w:rsidRPr="00FE19F4" w14:paraId="228FACD3" w14:textId="77777777" w:rsidTr="00BA1B51">
        <w:trPr>
          <w:trHeight w:val="402"/>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58463905" w14:textId="3B1B4D05" w:rsidR="00BA1B51" w:rsidRPr="00F410F6" w:rsidRDefault="003C05A9" w:rsidP="00BA1B51">
            <w:pPr>
              <w:jc w:val="center"/>
              <w:rPr>
                <w:rFonts w:ascii="Arial Narrow" w:hAnsi="Arial Narrow" w:cs="Arial"/>
                <w:color w:val="000000"/>
                <w:lang w:val="es-CO" w:eastAsia="es-CO"/>
              </w:rPr>
            </w:pPr>
            <w:r w:rsidRPr="00F410F6">
              <w:rPr>
                <w:rFonts w:ascii="Arial Narrow" w:hAnsi="Arial Narrow" w:cs="Arial"/>
                <w:color w:val="000000"/>
                <w:lang w:val="es-CO" w:eastAsia="es-CO"/>
              </w:rPr>
              <w:t>2044 11 Profesional Universitario</w:t>
            </w:r>
          </w:p>
        </w:tc>
        <w:tc>
          <w:tcPr>
            <w:tcW w:w="2268" w:type="dxa"/>
            <w:tcBorders>
              <w:top w:val="nil"/>
              <w:left w:val="nil"/>
              <w:bottom w:val="single" w:sz="4" w:space="0" w:color="auto"/>
              <w:right w:val="single" w:sz="4" w:space="0" w:color="auto"/>
            </w:tcBorders>
            <w:shd w:val="clear" w:color="auto" w:fill="auto"/>
            <w:vAlign w:val="center"/>
            <w:hideMark/>
          </w:tcPr>
          <w:p w14:paraId="19066330" w14:textId="437C7190" w:rsidR="00BA1B51" w:rsidRPr="00F410F6" w:rsidRDefault="00BA1B51" w:rsidP="00BA1B51">
            <w:pPr>
              <w:jc w:val="center"/>
              <w:rPr>
                <w:rFonts w:ascii="Arial Narrow" w:hAnsi="Arial Narrow" w:cs="Arial"/>
                <w:color w:val="000000"/>
                <w:lang w:val="es-CO" w:eastAsia="es-CO"/>
              </w:rPr>
            </w:pPr>
            <w:r w:rsidRPr="00F410F6">
              <w:rPr>
                <w:rFonts w:ascii="Arial Narrow" w:hAnsi="Arial Narrow" w:cs="Arial"/>
                <w:color w:val="000000"/>
                <w:lang w:val="es-CO" w:eastAsia="es-CO"/>
              </w:rPr>
              <w:t xml:space="preserve">Carrera </w:t>
            </w:r>
            <w:r w:rsidR="003C05A9" w:rsidRPr="00F410F6">
              <w:rPr>
                <w:rFonts w:ascii="Arial Narrow" w:hAnsi="Arial Narrow" w:cs="Arial"/>
                <w:color w:val="000000"/>
                <w:lang w:val="es-CO" w:eastAsia="es-CO"/>
              </w:rPr>
              <w:t>A</w:t>
            </w:r>
            <w:r w:rsidRPr="00F410F6">
              <w:rPr>
                <w:rFonts w:ascii="Arial Narrow" w:hAnsi="Arial Narrow" w:cs="Arial"/>
                <w:color w:val="000000"/>
                <w:lang w:val="es-CO" w:eastAsia="es-CO"/>
              </w:rPr>
              <w:t>dministrativa</w:t>
            </w:r>
          </w:p>
        </w:tc>
        <w:tc>
          <w:tcPr>
            <w:tcW w:w="4479" w:type="dxa"/>
            <w:tcBorders>
              <w:top w:val="nil"/>
              <w:left w:val="nil"/>
              <w:bottom w:val="single" w:sz="4" w:space="0" w:color="auto"/>
              <w:right w:val="single" w:sz="4" w:space="0" w:color="auto"/>
            </w:tcBorders>
            <w:shd w:val="clear" w:color="auto" w:fill="auto"/>
            <w:vAlign w:val="center"/>
            <w:hideMark/>
          </w:tcPr>
          <w:p w14:paraId="2517F145" w14:textId="33EF3098" w:rsidR="00BA1B51" w:rsidRPr="00F410F6" w:rsidRDefault="003C05A9" w:rsidP="00BA1B51">
            <w:pPr>
              <w:jc w:val="center"/>
              <w:rPr>
                <w:rFonts w:ascii="Arial Narrow" w:hAnsi="Arial Narrow" w:cs="Arial"/>
                <w:color w:val="000000"/>
                <w:lang w:val="es-CO" w:eastAsia="es-CO"/>
              </w:rPr>
            </w:pPr>
            <w:r w:rsidRPr="00F410F6">
              <w:rPr>
                <w:rFonts w:ascii="Arial Narrow" w:hAnsi="Arial Narrow" w:cs="Arial"/>
                <w:color w:val="000000"/>
                <w:lang w:val="es-CO" w:eastAsia="es-CO"/>
              </w:rPr>
              <w:t>Dirección de Ciencia</w:t>
            </w:r>
          </w:p>
        </w:tc>
      </w:tr>
      <w:tr w:rsidR="00BA1B51" w:rsidRPr="00FE19F4" w14:paraId="36D9C0D8" w14:textId="77777777" w:rsidTr="00BA1B51">
        <w:trPr>
          <w:trHeight w:val="402"/>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7CE5DC70" w14:textId="49C4C78E" w:rsidR="00BA1B51" w:rsidRPr="00F410F6" w:rsidRDefault="003C05A9" w:rsidP="00BA1B51">
            <w:pPr>
              <w:jc w:val="center"/>
              <w:rPr>
                <w:rFonts w:ascii="Arial Narrow" w:hAnsi="Arial Narrow" w:cs="Arial"/>
                <w:color w:val="000000"/>
                <w:lang w:val="es-CO" w:eastAsia="es-CO"/>
              </w:rPr>
            </w:pPr>
            <w:r w:rsidRPr="00F410F6">
              <w:rPr>
                <w:rFonts w:ascii="Arial Narrow" w:hAnsi="Arial Narrow" w:cs="Arial"/>
                <w:color w:val="000000"/>
                <w:lang w:val="es-CO" w:eastAsia="es-CO"/>
              </w:rPr>
              <w:t>2044 11 Profesional Universitario</w:t>
            </w:r>
          </w:p>
        </w:tc>
        <w:tc>
          <w:tcPr>
            <w:tcW w:w="2268" w:type="dxa"/>
            <w:tcBorders>
              <w:top w:val="nil"/>
              <w:left w:val="nil"/>
              <w:bottom w:val="single" w:sz="4" w:space="0" w:color="auto"/>
              <w:right w:val="single" w:sz="4" w:space="0" w:color="auto"/>
            </w:tcBorders>
            <w:shd w:val="clear" w:color="auto" w:fill="auto"/>
            <w:vAlign w:val="center"/>
            <w:hideMark/>
          </w:tcPr>
          <w:p w14:paraId="1946A0F6" w14:textId="257DDCDD" w:rsidR="00BA1B51" w:rsidRPr="00F410F6" w:rsidRDefault="00BA1B51" w:rsidP="00BA1B51">
            <w:pPr>
              <w:jc w:val="center"/>
              <w:rPr>
                <w:rFonts w:ascii="Arial Narrow" w:hAnsi="Arial Narrow" w:cs="Arial"/>
                <w:color w:val="000000"/>
                <w:lang w:val="es-CO" w:eastAsia="es-CO"/>
              </w:rPr>
            </w:pPr>
            <w:r w:rsidRPr="00F410F6">
              <w:rPr>
                <w:rFonts w:ascii="Arial Narrow" w:hAnsi="Arial Narrow" w:cs="Arial"/>
                <w:color w:val="000000"/>
                <w:lang w:val="es-CO" w:eastAsia="es-CO"/>
              </w:rPr>
              <w:t xml:space="preserve">Carrera </w:t>
            </w:r>
            <w:r w:rsidR="003C05A9" w:rsidRPr="00F410F6">
              <w:rPr>
                <w:rFonts w:ascii="Arial Narrow" w:hAnsi="Arial Narrow" w:cs="Arial"/>
                <w:color w:val="000000"/>
                <w:lang w:val="es-CO" w:eastAsia="es-CO"/>
              </w:rPr>
              <w:t>A</w:t>
            </w:r>
            <w:r w:rsidRPr="00F410F6">
              <w:rPr>
                <w:rFonts w:ascii="Arial Narrow" w:hAnsi="Arial Narrow" w:cs="Arial"/>
                <w:color w:val="000000"/>
                <w:lang w:val="es-CO" w:eastAsia="es-CO"/>
              </w:rPr>
              <w:t>dministrativa</w:t>
            </w:r>
          </w:p>
        </w:tc>
        <w:tc>
          <w:tcPr>
            <w:tcW w:w="4479" w:type="dxa"/>
            <w:tcBorders>
              <w:top w:val="nil"/>
              <w:left w:val="nil"/>
              <w:bottom w:val="single" w:sz="4" w:space="0" w:color="auto"/>
              <w:right w:val="single" w:sz="4" w:space="0" w:color="auto"/>
            </w:tcBorders>
            <w:shd w:val="clear" w:color="auto" w:fill="auto"/>
            <w:vAlign w:val="center"/>
            <w:hideMark/>
          </w:tcPr>
          <w:p w14:paraId="4599C2FA" w14:textId="38FF4DCB" w:rsidR="00BA1B51" w:rsidRPr="00F410F6" w:rsidRDefault="003C05A9" w:rsidP="00BA1B51">
            <w:pPr>
              <w:jc w:val="center"/>
              <w:rPr>
                <w:rFonts w:ascii="Arial Narrow" w:hAnsi="Arial Narrow" w:cs="Arial"/>
                <w:color w:val="000000"/>
                <w:lang w:val="es-CO" w:eastAsia="es-CO"/>
              </w:rPr>
            </w:pPr>
            <w:r w:rsidRPr="00F410F6">
              <w:rPr>
                <w:rFonts w:ascii="Arial Narrow" w:hAnsi="Arial Narrow" w:cs="Arial"/>
                <w:color w:val="000000"/>
                <w:lang w:val="es-CO" w:eastAsia="es-CO"/>
              </w:rPr>
              <w:t>Dirección de Capacidades y Apropiación del Conocimiento</w:t>
            </w:r>
          </w:p>
        </w:tc>
      </w:tr>
      <w:tr w:rsidR="00BA1B51" w:rsidRPr="00FE19F4" w14:paraId="25FE8C55" w14:textId="77777777" w:rsidTr="00BA1B51">
        <w:trPr>
          <w:trHeight w:val="402"/>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5AC7F802" w14:textId="19E47AB8" w:rsidR="00BA1B51" w:rsidRPr="00F410F6" w:rsidRDefault="003C05A9" w:rsidP="00BA1B51">
            <w:pPr>
              <w:jc w:val="center"/>
              <w:rPr>
                <w:rFonts w:ascii="Arial Narrow" w:hAnsi="Arial Narrow" w:cs="Arial"/>
                <w:color w:val="000000"/>
                <w:lang w:val="es-CO" w:eastAsia="es-CO"/>
              </w:rPr>
            </w:pPr>
            <w:r w:rsidRPr="00F410F6">
              <w:rPr>
                <w:rFonts w:ascii="Arial Narrow" w:hAnsi="Arial Narrow" w:cs="Arial"/>
                <w:color w:val="000000"/>
                <w:lang w:val="es-CO" w:eastAsia="es-CO"/>
              </w:rPr>
              <w:t>1045 13 Jefe Oficina Asesora</w:t>
            </w:r>
          </w:p>
        </w:tc>
        <w:tc>
          <w:tcPr>
            <w:tcW w:w="2268" w:type="dxa"/>
            <w:tcBorders>
              <w:top w:val="nil"/>
              <w:left w:val="nil"/>
              <w:bottom w:val="single" w:sz="4" w:space="0" w:color="auto"/>
              <w:right w:val="single" w:sz="4" w:space="0" w:color="auto"/>
            </w:tcBorders>
            <w:shd w:val="clear" w:color="auto" w:fill="auto"/>
            <w:vAlign w:val="center"/>
            <w:hideMark/>
          </w:tcPr>
          <w:p w14:paraId="448240E3" w14:textId="77777777" w:rsidR="00BA1B51" w:rsidRPr="00F410F6" w:rsidRDefault="00BA1B51" w:rsidP="00BA1B51">
            <w:pPr>
              <w:jc w:val="center"/>
              <w:rPr>
                <w:rFonts w:ascii="Arial Narrow" w:hAnsi="Arial Narrow" w:cs="Arial"/>
                <w:color w:val="000000"/>
                <w:lang w:val="es-CO" w:eastAsia="es-CO"/>
              </w:rPr>
            </w:pPr>
            <w:r w:rsidRPr="00F410F6">
              <w:rPr>
                <w:rFonts w:ascii="Arial Narrow" w:hAnsi="Arial Narrow" w:cs="Arial"/>
                <w:color w:val="000000"/>
                <w:lang w:val="es-CO" w:eastAsia="es-CO"/>
              </w:rPr>
              <w:t>Libre Nombramiento y Remoción</w:t>
            </w:r>
          </w:p>
        </w:tc>
        <w:tc>
          <w:tcPr>
            <w:tcW w:w="4479" w:type="dxa"/>
            <w:tcBorders>
              <w:top w:val="nil"/>
              <w:left w:val="nil"/>
              <w:bottom w:val="single" w:sz="4" w:space="0" w:color="auto"/>
              <w:right w:val="single" w:sz="4" w:space="0" w:color="auto"/>
            </w:tcBorders>
            <w:shd w:val="clear" w:color="auto" w:fill="auto"/>
            <w:vAlign w:val="center"/>
            <w:hideMark/>
          </w:tcPr>
          <w:p w14:paraId="54002E56" w14:textId="0AA6F464" w:rsidR="00BA1B51" w:rsidRPr="00F410F6" w:rsidRDefault="003C05A9" w:rsidP="00BA1B51">
            <w:pPr>
              <w:jc w:val="center"/>
              <w:rPr>
                <w:rFonts w:ascii="Arial Narrow" w:hAnsi="Arial Narrow" w:cs="Arial"/>
                <w:color w:val="000000"/>
                <w:lang w:val="es-CO" w:eastAsia="es-CO"/>
              </w:rPr>
            </w:pPr>
            <w:r w:rsidRPr="00F410F6">
              <w:rPr>
                <w:rFonts w:ascii="Arial Narrow" w:hAnsi="Arial Narrow" w:cs="Arial"/>
                <w:color w:val="000000"/>
                <w:lang w:val="es-CO" w:eastAsia="es-CO"/>
              </w:rPr>
              <w:t>Oficina Asesora Jurídica</w:t>
            </w:r>
          </w:p>
        </w:tc>
      </w:tr>
      <w:tr w:rsidR="00BA1B51" w:rsidRPr="00FE19F4" w14:paraId="24393945" w14:textId="77777777" w:rsidTr="00BA1B51">
        <w:trPr>
          <w:trHeight w:val="402"/>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315A72B8" w14:textId="2A76A027" w:rsidR="00BA1B51" w:rsidRPr="00F410F6" w:rsidRDefault="003C05A9" w:rsidP="00BA1B51">
            <w:pPr>
              <w:jc w:val="center"/>
              <w:rPr>
                <w:rFonts w:ascii="Arial Narrow" w:hAnsi="Arial Narrow" w:cs="Arial"/>
                <w:color w:val="000000"/>
                <w:lang w:val="es-CO" w:eastAsia="es-CO"/>
              </w:rPr>
            </w:pPr>
            <w:r w:rsidRPr="00F410F6">
              <w:rPr>
                <w:rFonts w:ascii="Arial Narrow" w:hAnsi="Arial Narrow" w:cs="Arial"/>
                <w:color w:val="000000"/>
                <w:lang w:val="es-CO" w:eastAsia="es-CO"/>
              </w:rPr>
              <w:t>1020 13 Asesor</w:t>
            </w:r>
          </w:p>
        </w:tc>
        <w:tc>
          <w:tcPr>
            <w:tcW w:w="2268" w:type="dxa"/>
            <w:tcBorders>
              <w:top w:val="nil"/>
              <w:left w:val="nil"/>
              <w:bottom w:val="single" w:sz="4" w:space="0" w:color="auto"/>
              <w:right w:val="single" w:sz="4" w:space="0" w:color="auto"/>
            </w:tcBorders>
            <w:shd w:val="clear" w:color="auto" w:fill="auto"/>
            <w:vAlign w:val="center"/>
            <w:hideMark/>
          </w:tcPr>
          <w:p w14:paraId="75EFCE83" w14:textId="77777777" w:rsidR="00BA1B51" w:rsidRPr="00F410F6" w:rsidRDefault="00BA1B51" w:rsidP="00BA1B51">
            <w:pPr>
              <w:jc w:val="center"/>
              <w:rPr>
                <w:rFonts w:ascii="Arial Narrow" w:hAnsi="Arial Narrow" w:cs="Arial"/>
                <w:color w:val="000000"/>
                <w:lang w:val="es-CO" w:eastAsia="es-CO"/>
              </w:rPr>
            </w:pPr>
            <w:r w:rsidRPr="00F410F6">
              <w:rPr>
                <w:rFonts w:ascii="Arial Narrow" w:hAnsi="Arial Narrow" w:cs="Arial"/>
                <w:color w:val="000000"/>
                <w:lang w:val="es-CO" w:eastAsia="es-CO"/>
              </w:rPr>
              <w:t>Libre Nombramiento y Remoción</w:t>
            </w:r>
          </w:p>
        </w:tc>
        <w:tc>
          <w:tcPr>
            <w:tcW w:w="4479" w:type="dxa"/>
            <w:tcBorders>
              <w:top w:val="nil"/>
              <w:left w:val="nil"/>
              <w:bottom w:val="single" w:sz="4" w:space="0" w:color="auto"/>
              <w:right w:val="single" w:sz="4" w:space="0" w:color="auto"/>
            </w:tcBorders>
            <w:shd w:val="clear" w:color="auto" w:fill="auto"/>
            <w:vAlign w:val="center"/>
            <w:hideMark/>
          </w:tcPr>
          <w:p w14:paraId="0BD27759" w14:textId="326FE6B7" w:rsidR="00BA1B51" w:rsidRPr="00F410F6" w:rsidRDefault="003C05A9" w:rsidP="00BA1B51">
            <w:pPr>
              <w:jc w:val="center"/>
              <w:rPr>
                <w:rFonts w:ascii="Arial Narrow" w:hAnsi="Arial Narrow" w:cs="Arial"/>
                <w:color w:val="000000"/>
                <w:lang w:val="es-CO" w:eastAsia="es-CO"/>
              </w:rPr>
            </w:pPr>
            <w:r w:rsidRPr="00F410F6">
              <w:rPr>
                <w:rFonts w:ascii="Arial Narrow" w:hAnsi="Arial Narrow" w:cs="Arial"/>
                <w:color w:val="000000"/>
                <w:lang w:val="es-CO" w:eastAsia="es-CO"/>
              </w:rPr>
              <w:t>Despacho del Viceministerio de Talento y Apropiación Social del Conocimiento</w:t>
            </w:r>
          </w:p>
        </w:tc>
      </w:tr>
      <w:tr w:rsidR="00BA1B51" w:rsidRPr="00FE19F4" w14:paraId="2A6335DF" w14:textId="77777777" w:rsidTr="00BA1B51">
        <w:trPr>
          <w:trHeight w:val="402"/>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4256DECA" w14:textId="220C31FA" w:rsidR="00BA1B51" w:rsidRPr="00F410F6" w:rsidRDefault="003C05A9" w:rsidP="00BA1B51">
            <w:pPr>
              <w:jc w:val="center"/>
              <w:rPr>
                <w:rFonts w:ascii="Arial Narrow" w:hAnsi="Arial Narrow" w:cs="Arial"/>
                <w:color w:val="000000"/>
                <w:lang w:val="es-CO" w:eastAsia="es-CO"/>
              </w:rPr>
            </w:pPr>
            <w:r w:rsidRPr="00F410F6">
              <w:rPr>
                <w:rFonts w:ascii="Arial Narrow" w:hAnsi="Arial Narrow" w:cs="Arial"/>
                <w:color w:val="000000"/>
                <w:lang w:val="es-CO" w:eastAsia="es-CO"/>
              </w:rPr>
              <w:t>1020 06 Asesor</w:t>
            </w:r>
          </w:p>
        </w:tc>
        <w:tc>
          <w:tcPr>
            <w:tcW w:w="2268" w:type="dxa"/>
            <w:tcBorders>
              <w:top w:val="nil"/>
              <w:left w:val="nil"/>
              <w:bottom w:val="single" w:sz="4" w:space="0" w:color="auto"/>
              <w:right w:val="single" w:sz="4" w:space="0" w:color="auto"/>
            </w:tcBorders>
            <w:shd w:val="clear" w:color="auto" w:fill="auto"/>
            <w:vAlign w:val="center"/>
            <w:hideMark/>
          </w:tcPr>
          <w:p w14:paraId="19ADB33E" w14:textId="77777777" w:rsidR="00BA1B51" w:rsidRPr="00F410F6" w:rsidRDefault="00BA1B51" w:rsidP="00BA1B51">
            <w:pPr>
              <w:jc w:val="center"/>
              <w:rPr>
                <w:rFonts w:ascii="Arial Narrow" w:hAnsi="Arial Narrow" w:cs="Arial"/>
                <w:color w:val="000000"/>
                <w:lang w:val="es-CO" w:eastAsia="es-CO"/>
              </w:rPr>
            </w:pPr>
            <w:r w:rsidRPr="00F410F6">
              <w:rPr>
                <w:rFonts w:ascii="Arial Narrow" w:hAnsi="Arial Narrow" w:cs="Arial"/>
                <w:color w:val="000000"/>
                <w:lang w:val="es-CO" w:eastAsia="es-CO"/>
              </w:rPr>
              <w:t>Libre Nombramiento y Remoción</w:t>
            </w:r>
          </w:p>
        </w:tc>
        <w:tc>
          <w:tcPr>
            <w:tcW w:w="4479" w:type="dxa"/>
            <w:tcBorders>
              <w:top w:val="nil"/>
              <w:left w:val="nil"/>
              <w:bottom w:val="single" w:sz="4" w:space="0" w:color="auto"/>
              <w:right w:val="single" w:sz="4" w:space="0" w:color="auto"/>
            </w:tcBorders>
            <w:shd w:val="clear" w:color="auto" w:fill="auto"/>
            <w:vAlign w:val="center"/>
            <w:hideMark/>
          </w:tcPr>
          <w:p w14:paraId="37C20C6B" w14:textId="0DC131E1" w:rsidR="00BA1B51" w:rsidRPr="00F410F6" w:rsidRDefault="003C05A9" w:rsidP="00BA1B51">
            <w:pPr>
              <w:jc w:val="center"/>
              <w:rPr>
                <w:rFonts w:ascii="Arial Narrow" w:hAnsi="Arial Narrow" w:cs="Arial"/>
                <w:color w:val="000000"/>
                <w:lang w:val="es-CO" w:eastAsia="es-CO"/>
              </w:rPr>
            </w:pPr>
            <w:r w:rsidRPr="00F410F6">
              <w:rPr>
                <w:rFonts w:ascii="Arial Narrow" w:hAnsi="Arial Narrow" w:cs="Arial"/>
                <w:color w:val="000000"/>
                <w:lang w:val="es-CO" w:eastAsia="es-CO"/>
              </w:rPr>
              <w:t>Despacho del Viceministerio de Talento y Apropiación Social del Conocimiento</w:t>
            </w:r>
          </w:p>
        </w:tc>
      </w:tr>
      <w:tr w:rsidR="00BA1B51" w:rsidRPr="00FE19F4" w14:paraId="5D3275BE" w14:textId="77777777" w:rsidTr="00BA1B51">
        <w:trPr>
          <w:trHeight w:val="402"/>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3B166D0D" w14:textId="0CB0D839" w:rsidR="00BA1B51" w:rsidRPr="00F410F6" w:rsidRDefault="003C05A9" w:rsidP="00BA1B51">
            <w:pPr>
              <w:jc w:val="center"/>
              <w:rPr>
                <w:rFonts w:ascii="Arial Narrow" w:hAnsi="Arial Narrow" w:cs="Arial"/>
                <w:color w:val="000000"/>
                <w:lang w:val="es-CO" w:eastAsia="es-CO"/>
              </w:rPr>
            </w:pPr>
            <w:r w:rsidRPr="00F410F6">
              <w:rPr>
                <w:rFonts w:ascii="Arial Narrow" w:hAnsi="Arial Narrow" w:cs="Arial"/>
                <w:color w:val="000000"/>
                <w:lang w:val="es-CO" w:eastAsia="es-CO"/>
              </w:rPr>
              <w:t>1020 06 Asesor</w:t>
            </w:r>
          </w:p>
        </w:tc>
        <w:tc>
          <w:tcPr>
            <w:tcW w:w="2268" w:type="dxa"/>
            <w:tcBorders>
              <w:top w:val="nil"/>
              <w:left w:val="nil"/>
              <w:bottom w:val="single" w:sz="4" w:space="0" w:color="auto"/>
              <w:right w:val="single" w:sz="4" w:space="0" w:color="auto"/>
            </w:tcBorders>
            <w:shd w:val="clear" w:color="auto" w:fill="auto"/>
            <w:vAlign w:val="center"/>
            <w:hideMark/>
          </w:tcPr>
          <w:p w14:paraId="666258AC" w14:textId="77777777" w:rsidR="00BA1B51" w:rsidRPr="00F410F6" w:rsidRDefault="00BA1B51" w:rsidP="00BA1B51">
            <w:pPr>
              <w:jc w:val="center"/>
              <w:rPr>
                <w:rFonts w:ascii="Arial Narrow" w:hAnsi="Arial Narrow" w:cs="Arial"/>
                <w:color w:val="000000"/>
                <w:lang w:val="es-CO" w:eastAsia="es-CO"/>
              </w:rPr>
            </w:pPr>
            <w:r w:rsidRPr="00F410F6">
              <w:rPr>
                <w:rFonts w:ascii="Arial Narrow" w:hAnsi="Arial Narrow" w:cs="Arial"/>
                <w:color w:val="000000"/>
                <w:lang w:val="es-CO" w:eastAsia="es-CO"/>
              </w:rPr>
              <w:t>Libre Nombramiento y Remoción</w:t>
            </w:r>
          </w:p>
        </w:tc>
        <w:tc>
          <w:tcPr>
            <w:tcW w:w="4479" w:type="dxa"/>
            <w:tcBorders>
              <w:top w:val="nil"/>
              <w:left w:val="nil"/>
              <w:bottom w:val="single" w:sz="4" w:space="0" w:color="auto"/>
              <w:right w:val="single" w:sz="4" w:space="0" w:color="auto"/>
            </w:tcBorders>
            <w:shd w:val="clear" w:color="auto" w:fill="auto"/>
            <w:vAlign w:val="center"/>
            <w:hideMark/>
          </w:tcPr>
          <w:p w14:paraId="65F0AD3A" w14:textId="7E77D8D8" w:rsidR="00BA1B51" w:rsidRPr="00F410F6" w:rsidRDefault="003C05A9" w:rsidP="00BA1B51">
            <w:pPr>
              <w:jc w:val="center"/>
              <w:rPr>
                <w:rFonts w:ascii="Arial Narrow" w:hAnsi="Arial Narrow" w:cs="Arial"/>
                <w:color w:val="000000"/>
                <w:lang w:val="es-CO" w:eastAsia="es-CO"/>
              </w:rPr>
            </w:pPr>
            <w:r w:rsidRPr="00F410F6">
              <w:rPr>
                <w:rFonts w:ascii="Arial Narrow" w:hAnsi="Arial Narrow" w:cs="Arial"/>
                <w:color w:val="000000"/>
                <w:lang w:val="es-CO" w:eastAsia="es-CO"/>
              </w:rPr>
              <w:t>Despacho del Viceministerio de Conocimiento, Innovación y Productividad</w:t>
            </w:r>
          </w:p>
        </w:tc>
      </w:tr>
      <w:tr w:rsidR="00BA1B51" w:rsidRPr="00FE19F4" w14:paraId="6FD5B89C" w14:textId="77777777" w:rsidTr="00BA1B51">
        <w:trPr>
          <w:trHeight w:val="402"/>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73DBD489" w14:textId="16AF805D" w:rsidR="00BA1B51" w:rsidRPr="00F410F6" w:rsidRDefault="003C05A9" w:rsidP="00BA1B51">
            <w:pPr>
              <w:jc w:val="center"/>
              <w:rPr>
                <w:rFonts w:ascii="Arial Narrow" w:hAnsi="Arial Narrow" w:cs="Arial"/>
                <w:color w:val="000000"/>
                <w:lang w:val="es-CO" w:eastAsia="es-CO"/>
              </w:rPr>
            </w:pPr>
            <w:r w:rsidRPr="00F410F6">
              <w:rPr>
                <w:rFonts w:ascii="Arial Narrow" w:hAnsi="Arial Narrow" w:cs="Arial"/>
                <w:color w:val="000000"/>
                <w:lang w:val="es-CO" w:eastAsia="es-CO"/>
              </w:rPr>
              <w:t>3100 15 Técnico</w:t>
            </w:r>
          </w:p>
        </w:tc>
        <w:tc>
          <w:tcPr>
            <w:tcW w:w="2268" w:type="dxa"/>
            <w:tcBorders>
              <w:top w:val="nil"/>
              <w:left w:val="nil"/>
              <w:bottom w:val="single" w:sz="4" w:space="0" w:color="auto"/>
              <w:right w:val="single" w:sz="4" w:space="0" w:color="auto"/>
            </w:tcBorders>
            <w:shd w:val="clear" w:color="auto" w:fill="auto"/>
            <w:vAlign w:val="center"/>
            <w:hideMark/>
          </w:tcPr>
          <w:p w14:paraId="537575CB" w14:textId="77777777" w:rsidR="00BA1B51" w:rsidRPr="00F410F6" w:rsidRDefault="00BA1B51" w:rsidP="00BA1B51">
            <w:pPr>
              <w:jc w:val="center"/>
              <w:rPr>
                <w:rFonts w:ascii="Arial Narrow" w:hAnsi="Arial Narrow" w:cs="Arial"/>
                <w:color w:val="000000"/>
                <w:lang w:val="es-CO" w:eastAsia="es-CO"/>
              </w:rPr>
            </w:pPr>
            <w:r w:rsidRPr="00F410F6">
              <w:rPr>
                <w:rFonts w:ascii="Arial Narrow" w:hAnsi="Arial Narrow" w:cs="Arial"/>
                <w:color w:val="000000"/>
                <w:lang w:val="es-CO" w:eastAsia="es-CO"/>
              </w:rPr>
              <w:t>Libre Nombramiento y Remoción</w:t>
            </w:r>
          </w:p>
        </w:tc>
        <w:tc>
          <w:tcPr>
            <w:tcW w:w="4479" w:type="dxa"/>
            <w:tcBorders>
              <w:top w:val="nil"/>
              <w:left w:val="nil"/>
              <w:bottom w:val="single" w:sz="4" w:space="0" w:color="auto"/>
              <w:right w:val="single" w:sz="4" w:space="0" w:color="auto"/>
            </w:tcBorders>
            <w:shd w:val="clear" w:color="auto" w:fill="auto"/>
            <w:vAlign w:val="center"/>
            <w:hideMark/>
          </w:tcPr>
          <w:p w14:paraId="5C34C77C" w14:textId="2E325A83" w:rsidR="00BA1B51" w:rsidRPr="00F410F6" w:rsidRDefault="003C05A9" w:rsidP="00BA1B51">
            <w:pPr>
              <w:jc w:val="center"/>
              <w:rPr>
                <w:rFonts w:ascii="Arial Narrow" w:hAnsi="Arial Narrow" w:cs="Arial"/>
                <w:color w:val="000000"/>
                <w:lang w:val="es-CO" w:eastAsia="es-CO"/>
              </w:rPr>
            </w:pPr>
            <w:r w:rsidRPr="00F410F6">
              <w:rPr>
                <w:rFonts w:ascii="Arial Narrow" w:hAnsi="Arial Narrow" w:cs="Arial"/>
                <w:color w:val="000000"/>
                <w:lang w:val="es-CO" w:eastAsia="es-CO"/>
              </w:rPr>
              <w:t>Despacho Ministro</w:t>
            </w:r>
          </w:p>
        </w:tc>
      </w:tr>
    </w:tbl>
    <w:p w14:paraId="15D62E6F" w14:textId="77777777" w:rsidR="00BF05EE" w:rsidRPr="00FE19F4" w:rsidRDefault="00BF05EE" w:rsidP="008201EC">
      <w:pPr>
        <w:jc w:val="both"/>
        <w:rPr>
          <w:rStyle w:val="ft0p91"/>
          <w:rFonts w:ascii="Arial Narrow" w:hAnsi="Arial Narrow"/>
          <w:color w:val="auto"/>
          <w:sz w:val="22"/>
          <w:szCs w:val="22"/>
          <w:lang w:val="es-CO"/>
        </w:rPr>
      </w:pPr>
    </w:p>
    <w:p w14:paraId="5DA99E86" w14:textId="0E8D88A2" w:rsidR="00911C30" w:rsidRPr="00E25DA4" w:rsidRDefault="00911C30" w:rsidP="00E25DA4">
      <w:pPr>
        <w:pStyle w:val="Ttulo2"/>
        <w:numPr>
          <w:ilvl w:val="1"/>
          <w:numId w:val="14"/>
        </w:numPr>
        <w:rPr>
          <w:rStyle w:val="ft0p91"/>
          <w:rFonts w:ascii="Arial Narrow" w:hAnsi="Arial Narrow"/>
          <w:color w:val="auto"/>
          <w:sz w:val="22"/>
          <w:szCs w:val="22"/>
          <w:lang w:val="es-CO"/>
        </w:rPr>
      </w:pPr>
      <w:bookmarkStart w:id="34" w:name="_Toc122462692"/>
      <w:r w:rsidRPr="00E25DA4">
        <w:rPr>
          <w:rStyle w:val="ft0p91"/>
          <w:rFonts w:ascii="Arial Narrow" w:hAnsi="Arial Narrow"/>
          <w:color w:val="auto"/>
          <w:sz w:val="22"/>
          <w:szCs w:val="22"/>
          <w:lang w:val="es-CO"/>
        </w:rPr>
        <w:t>Vacantes temporales</w:t>
      </w:r>
      <w:bookmarkEnd w:id="34"/>
    </w:p>
    <w:p w14:paraId="4F336A79" w14:textId="77777777" w:rsidR="00911C30" w:rsidRPr="00FE19F4" w:rsidRDefault="00911C30" w:rsidP="00F410F6">
      <w:pPr>
        <w:rPr>
          <w:rStyle w:val="ft0p91"/>
          <w:rFonts w:ascii="Arial Narrow" w:hAnsi="Arial Narrow"/>
          <w:b/>
          <w:color w:val="auto"/>
          <w:sz w:val="22"/>
          <w:szCs w:val="22"/>
          <w:lang w:val="es-CO"/>
        </w:rPr>
      </w:pPr>
    </w:p>
    <w:p w14:paraId="02887E1A" w14:textId="66946D85" w:rsidR="00911C30" w:rsidRPr="00FE19F4" w:rsidRDefault="00B67DFB" w:rsidP="008201EC">
      <w:pPr>
        <w:jc w:val="both"/>
        <w:rPr>
          <w:rStyle w:val="ft0p91"/>
          <w:rFonts w:ascii="Arial Narrow" w:eastAsia="Times" w:hAnsi="Arial Narrow"/>
          <w:color w:val="auto"/>
          <w:sz w:val="22"/>
          <w:szCs w:val="22"/>
          <w:lang w:val="es-CO" w:eastAsia="en-GB"/>
        </w:rPr>
      </w:pPr>
      <w:r w:rsidRPr="00FE19F4">
        <w:rPr>
          <w:rStyle w:val="ft0p91"/>
          <w:rFonts w:ascii="Arial Narrow" w:eastAsia="Times" w:hAnsi="Arial Narrow"/>
          <w:color w:val="auto"/>
          <w:sz w:val="22"/>
          <w:szCs w:val="22"/>
          <w:lang w:val="es-CO" w:eastAsia="en-GB"/>
        </w:rPr>
        <w:t>A</w:t>
      </w:r>
      <w:r w:rsidR="00911C30" w:rsidRPr="00FE19F4">
        <w:rPr>
          <w:rStyle w:val="ft0p91"/>
          <w:rFonts w:ascii="Arial Narrow" w:eastAsia="Times" w:hAnsi="Arial Narrow"/>
          <w:color w:val="auto"/>
          <w:sz w:val="22"/>
          <w:szCs w:val="22"/>
          <w:lang w:val="es-CO" w:eastAsia="en-GB"/>
        </w:rPr>
        <w:t xml:space="preserve"> continuación, se relaciona los siguientes cargos que se encuentran en vacancia temporal:</w:t>
      </w:r>
    </w:p>
    <w:p w14:paraId="72D92385" w14:textId="77777777" w:rsidR="003C05A9" w:rsidRPr="00FE19F4" w:rsidRDefault="003C05A9" w:rsidP="008201EC">
      <w:pPr>
        <w:jc w:val="both"/>
        <w:rPr>
          <w:rStyle w:val="ft0p91"/>
          <w:rFonts w:ascii="Arial Narrow" w:eastAsia="Times" w:hAnsi="Arial Narrow"/>
          <w:color w:val="auto"/>
          <w:sz w:val="22"/>
          <w:szCs w:val="22"/>
          <w:lang w:val="es-CO" w:eastAsia="en-GB"/>
        </w:rPr>
      </w:pPr>
    </w:p>
    <w:tbl>
      <w:tblPr>
        <w:tblW w:w="9350" w:type="dxa"/>
        <w:tblCellMar>
          <w:left w:w="70" w:type="dxa"/>
          <w:right w:w="70" w:type="dxa"/>
        </w:tblCellMar>
        <w:tblLook w:val="04A0" w:firstRow="1" w:lastRow="0" w:firstColumn="1" w:lastColumn="0" w:noHBand="0" w:noVBand="1"/>
      </w:tblPr>
      <w:tblGrid>
        <w:gridCol w:w="2547"/>
        <w:gridCol w:w="2268"/>
        <w:gridCol w:w="4535"/>
      </w:tblGrid>
      <w:tr w:rsidR="00BF05EE" w:rsidRPr="00417E2E" w14:paraId="5958BBD5" w14:textId="77777777" w:rsidTr="00F410F6">
        <w:trPr>
          <w:trHeight w:val="402"/>
          <w:tblHeader/>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3C3586" w14:textId="77777777" w:rsidR="00BF05EE" w:rsidRPr="00F410F6" w:rsidRDefault="00BF05EE" w:rsidP="00BF05EE">
            <w:pPr>
              <w:jc w:val="center"/>
              <w:rPr>
                <w:rFonts w:ascii="Arial Narrow" w:hAnsi="Arial Narrow" w:cs="Arial"/>
                <w:b/>
                <w:bCs/>
                <w:color w:val="000000"/>
                <w:lang w:val="es-CO" w:eastAsia="es-CO"/>
              </w:rPr>
            </w:pPr>
            <w:r w:rsidRPr="00F410F6">
              <w:rPr>
                <w:rFonts w:ascii="Arial Narrow" w:hAnsi="Arial Narrow" w:cs="Arial"/>
                <w:b/>
                <w:bCs/>
                <w:color w:val="000000"/>
                <w:lang w:val="es-CO" w:eastAsia="es-CO"/>
              </w:rPr>
              <w:t>CARGO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DDE3345" w14:textId="77777777" w:rsidR="00BF05EE" w:rsidRPr="00F410F6" w:rsidRDefault="00BF05EE" w:rsidP="00BF05EE">
            <w:pPr>
              <w:jc w:val="center"/>
              <w:rPr>
                <w:rFonts w:ascii="Arial Narrow" w:hAnsi="Arial Narrow" w:cs="Arial"/>
                <w:b/>
                <w:bCs/>
                <w:color w:val="000000"/>
                <w:lang w:val="es-CO" w:eastAsia="es-CO"/>
              </w:rPr>
            </w:pPr>
            <w:r w:rsidRPr="00F410F6">
              <w:rPr>
                <w:rFonts w:ascii="Arial Narrow" w:hAnsi="Arial Narrow" w:cs="Arial"/>
                <w:b/>
                <w:bCs/>
                <w:color w:val="000000"/>
                <w:lang w:val="es-CO" w:eastAsia="es-CO"/>
              </w:rPr>
              <w:t>NATURALEZA</w:t>
            </w:r>
          </w:p>
        </w:tc>
        <w:tc>
          <w:tcPr>
            <w:tcW w:w="4535" w:type="dxa"/>
            <w:tcBorders>
              <w:top w:val="single" w:sz="4" w:space="0" w:color="auto"/>
              <w:left w:val="nil"/>
              <w:bottom w:val="single" w:sz="4" w:space="0" w:color="auto"/>
              <w:right w:val="single" w:sz="4" w:space="0" w:color="auto"/>
            </w:tcBorders>
            <w:shd w:val="clear" w:color="auto" w:fill="auto"/>
            <w:vAlign w:val="center"/>
            <w:hideMark/>
          </w:tcPr>
          <w:p w14:paraId="20618C86" w14:textId="620A01FB" w:rsidR="00BF05EE" w:rsidRPr="00F410F6" w:rsidRDefault="001A0989" w:rsidP="00BF05EE">
            <w:pPr>
              <w:jc w:val="center"/>
              <w:rPr>
                <w:rFonts w:ascii="Arial Narrow" w:hAnsi="Arial Narrow" w:cs="Arial"/>
                <w:b/>
                <w:bCs/>
                <w:color w:val="000000"/>
                <w:lang w:val="es-CO" w:eastAsia="es-CO"/>
              </w:rPr>
            </w:pPr>
            <w:r w:rsidRPr="001A0989">
              <w:rPr>
                <w:rFonts w:ascii="Arial Narrow" w:hAnsi="Arial Narrow" w:cs="Arial"/>
                <w:b/>
                <w:bCs/>
                <w:color w:val="000000"/>
                <w:lang w:val="es-CO" w:eastAsia="es-CO"/>
              </w:rPr>
              <w:t>ÁREA</w:t>
            </w:r>
          </w:p>
        </w:tc>
      </w:tr>
      <w:tr w:rsidR="00BF05EE" w:rsidRPr="00417E2E" w14:paraId="434843F5" w14:textId="77777777" w:rsidTr="00BF05EE">
        <w:trPr>
          <w:trHeight w:val="402"/>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3C2ABB56" w14:textId="5E8B0834" w:rsidR="00BF05EE" w:rsidRPr="00F410F6" w:rsidRDefault="00F15644" w:rsidP="00BF05EE">
            <w:pPr>
              <w:jc w:val="center"/>
              <w:rPr>
                <w:rFonts w:ascii="Arial Narrow" w:hAnsi="Arial Narrow" w:cs="Arial"/>
                <w:color w:val="000000"/>
                <w:lang w:val="es-CO" w:eastAsia="es-CO"/>
              </w:rPr>
            </w:pPr>
            <w:r w:rsidRPr="00F410F6">
              <w:rPr>
                <w:rFonts w:ascii="Arial Narrow" w:hAnsi="Arial Narrow" w:cs="Arial"/>
                <w:color w:val="000000"/>
                <w:lang w:val="es-CO" w:eastAsia="es-CO"/>
              </w:rPr>
              <w:t>0153 13 Gestor en Ciencia y Tecnología</w:t>
            </w:r>
          </w:p>
        </w:tc>
        <w:tc>
          <w:tcPr>
            <w:tcW w:w="2268" w:type="dxa"/>
            <w:tcBorders>
              <w:top w:val="nil"/>
              <w:left w:val="nil"/>
              <w:bottom w:val="single" w:sz="4" w:space="0" w:color="auto"/>
              <w:right w:val="single" w:sz="4" w:space="0" w:color="auto"/>
            </w:tcBorders>
            <w:shd w:val="clear" w:color="auto" w:fill="auto"/>
            <w:vAlign w:val="center"/>
            <w:hideMark/>
          </w:tcPr>
          <w:p w14:paraId="4E61ADBB" w14:textId="77777777" w:rsidR="00BF05EE" w:rsidRPr="00F410F6" w:rsidRDefault="00BF05EE" w:rsidP="00BF05EE">
            <w:pPr>
              <w:jc w:val="center"/>
              <w:rPr>
                <w:rFonts w:ascii="Arial Narrow" w:hAnsi="Arial Narrow" w:cs="Arial"/>
                <w:color w:val="000000"/>
                <w:lang w:val="es-CO" w:eastAsia="es-CO"/>
              </w:rPr>
            </w:pPr>
            <w:r w:rsidRPr="00F410F6">
              <w:rPr>
                <w:rFonts w:ascii="Arial Narrow" w:hAnsi="Arial Narrow" w:cs="Arial"/>
                <w:color w:val="000000"/>
                <w:lang w:val="es-CO" w:eastAsia="es-CO"/>
              </w:rPr>
              <w:t>Libre Nombramiento y Remoción</w:t>
            </w:r>
          </w:p>
        </w:tc>
        <w:tc>
          <w:tcPr>
            <w:tcW w:w="4535" w:type="dxa"/>
            <w:tcBorders>
              <w:top w:val="nil"/>
              <w:left w:val="nil"/>
              <w:bottom w:val="single" w:sz="4" w:space="0" w:color="auto"/>
              <w:right w:val="single" w:sz="4" w:space="0" w:color="auto"/>
            </w:tcBorders>
            <w:shd w:val="clear" w:color="auto" w:fill="auto"/>
            <w:vAlign w:val="center"/>
            <w:hideMark/>
          </w:tcPr>
          <w:p w14:paraId="1452B075" w14:textId="374A85FE" w:rsidR="00BF05EE" w:rsidRPr="00F410F6" w:rsidRDefault="00F15644" w:rsidP="00BF05EE">
            <w:pPr>
              <w:jc w:val="center"/>
              <w:rPr>
                <w:rFonts w:ascii="Arial Narrow" w:hAnsi="Arial Narrow" w:cs="Arial"/>
                <w:color w:val="000000"/>
                <w:lang w:val="es-CO" w:eastAsia="es-CO"/>
              </w:rPr>
            </w:pPr>
            <w:r w:rsidRPr="00F410F6">
              <w:rPr>
                <w:rFonts w:ascii="Arial Narrow" w:hAnsi="Arial Narrow" w:cs="Arial"/>
                <w:color w:val="000000"/>
                <w:lang w:val="es-CO" w:eastAsia="es-CO"/>
              </w:rPr>
              <w:t>Dirección de Ciencia</w:t>
            </w:r>
          </w:p>
        </w:tc>
      </w:tr>
      <w:tr w:rsidR="00BF05EE" w:rsidRPr="00417E2E" w14:paraId="65DF69B2" w14:textId="77777777" w:rsidTr="00BF05EE">
        <w:trPr>
          <w:trHeight w:val="402"/>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4663E479" w14:textId="1B7EDE77" w:rsidR="00BF05EE" w:rsidRPr="00F410F6" w:rsidRDefault="00F15644" w:rsidP="00BF05EE">
            <w:pPr>
              <w:jc w:val="center"/>
              <w:rPr>
                <w:rFonts w:ascii="Arial Narrow" w:hAnsi="Arial Narrow" w:cs="Arial"/>
                <w:color w:val="000000"/>
                <w:lang w:val="es-CO" w:eastAsia="es-CO"/>
              </w:rPr>
            </w:pPr>
            <w:r w:rsidRPr="00F410F6">
              <w:rPr>
                <w:rFonts w:ascii="Arial Narrow" w:hAnsi="Arial Narrow" w:cs="Arial"/>
                <w:color w:val="000000"/>
                <w:lang w:val="es-CO" w:eastAsia="es-CO"/>
              </w:rPr>
              <w:t>0153 13 Gestor en Ciencia y Tecnología</w:t>
            </w:r>
          </w:p>
        </w:tc>
        <w:tc>
          <w:tcPr>
            <w:tcW w:w="2268" w:type="dxa"/>
            <w:tcBorders>
              <w:top w:val="nil"/>
              <w:left w:val="nil"/>
              <w:bottom w:val="single" w:sz="4" w:space="0" w:color="auto"/>
              <w:right w:val="single" w:sz="4" w:space="0" w:color="auto"/>
            </w:tcBorders>
            <w:shd w:val="clear" w:color="auto" w:fill="auto"/>
            <w:vAlign w:val="center"/>
            <w:hideMark/>
          </w:tcPr>
          <w:p w14:paraId="0140C0F7" w14:textId="77777777" w:rsidR="00BF05EE" w:rsidRPr="00F410F6" w:rsidRDefault="00BF05EE" w:rsidP="00BF05EE">
            <w:pPr>
              <w:jc w:val="center"/>
              <w:rPr>
                <w:rFonts w:ascii="Arial Narrow" w:hAnsi="Arial Narrow" w:cs="Arial"/>
                <w:color w:val="000000"/>
                <w:lang w:val="es-CO" w:eastAsia="es-CO"/>
              </w:rPr>
            </w:pPr>
            <w:r w:rsidRPr="00F410F6">
              <w:rPr>
                <w:rFonts w:ascii="Arial Narrow" w:hAnsi="Arial Narrow" w:cs="Arial"/>
                <w:color w:val="000000"/>
                <w:lang w:val="es-CO" w:eastAsia="es-CO"/>
              </w:rPr>
              <w:t>Libre Nombramiento y Remoción</w:t>
            </w:r>
          </w:p>
        </w:tc>
        <w:tc>
          <w:tcPr>
            <w:tcW w:w="4535" w:type="dxa"/>
            <w:tcBorders>
              <w:top w:val="nil"/>
              <w:left w:val="nil"/>
              <w:bottom w:val="single" w:sz="4" w:space="0" w:color="auto"/>
              <w:right w:val="single" w:sz="4" w:space="0" w:color="auto"/>
            </w:tcBorders>
            <w:shd w:val="clear" w:color="auto" w:fill="auto"/>
            <w:vAlign w:val="center"/>
            <w:hideMark/>
          </w:tcPr>
          <w:p w14:paraId="2C377064" w14:textId="1E4E5A88" w:rsidR="00BF05EE" w:rsidRPr="00F410F6" w:rsidRDefault="00F15644" w:rsidP="00BF05EE">
            <w:pPr>
              <w:jc w:val="center"/>
              <w:rPr>
                <w:rFonts w:ascii="Arial Narrow" w:hAnsi="Arial Narrow" w:cs="Arial"/>
                <w:color w:val="000000"/>
                <w:lang w:val="es-CO" w:eastAsia="es-CO"/>
              </w:rPr>
            </w:pPr>
            <w:r w:rsidRPr="00F410F6">
              <w:rPr>
                <w:rFonts w:ascii="Arial Narrow" w:hAnsi="Arial Narrow" w:cs="Arial"/>
                <w:color w:val="000000"/>
                <w:lang w:val="es-CO" w:eastAsia="es-CO"/>
              </w:rPr>
              <w:t>Dirección de Desarrollo Tecnológico e Innovación</w:t>
            </w:r>
          </w:p>
        </w:tc>
      </w:tr>
      <w:tr w:rsidR="00BF05EE" w:rsidRPr="00417E2E" w14:paraId="4A0B56C4" w14:textId="77777777" w:rsidTr="00BF05EE">
        <w:trPr>
          <w:trHeight w:val="402"/>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46E6ADF0" w14:textId="408DAE26" w:rsidR="00BF05EE" w:rsidRPr="00F410F6" w:rsidRDefault="00F15644" w:rsidP="00BF05EE">
            <w:pPr>
              <w:jc w:val="center"/>
              <w:rPr>
                <w:rFonts w:ascii="Arial Narrow" w:hAnsi="Arial Narrow" w:cs="Arial"/>
                <w:color w:val="000000"/>
                <w:lang w:val="es-CO" w:eastAsia="es-CO"/>
              </w:rPr>
            </w:pPr>
            <w:r w:rsidRPr="00F410F6">
              <w:rPr>
                <w:rFonts w:ascii="Arial Narrow" w:hAnsi="Arial Narrow" w:cs="Arial"/>
                <w:color w:val="000000"/>
                <w:lang w:val="es-CO" w:eastAsia="es-CO"/>
              </w:rPr>
              <w:t>0153 13 Gestor en Ciencia y Tecnología</w:t>
            </w:r>
          </w:p>
        </w:tc>
        <w:tc>
          <w:tcPr>
            <w:tcW w:w="2268" w:type="dxa"/>
            <w:tcBorders>
              <w:top w:val="nil"/>
              <w:left w:val="nil"/>
              <w:bottom w:val="single" w:sz="4" w:space="0" w:color="auto"/>
              <w:right w:val="single" w:sz="4" w:space="0" w:color="auto"/>
            </w:tcBorders>
            <w:shd w:val="clear" w:color="auto" w:fill="auto"/>
            <w:vAlign w:val="center"/>
            <w:hideMark/>
          </w:tcPr>
          <w:p w14:paraId="1AABB14C" w14:textId="77777777" w:rsidR="00BF05EE" w:rsidRPr="00F410F6" w:rsidRDefault="00BF05EE" w:rsidP="00BF05EE">
            <w:pPr>
              <w:jc w:val="center"/>
              <w:rPr>
                <w:rFonts w:ascii="Arial Narrow" w:hAnsi="Arial Narrow" w:cs="Arial"/>
                <w:color w:val="000000"/>
                <w:lang w:val="es-CO" w:eastAsia="es-CO"/>
              </w:rPr>
            </w:pPr>
            <w:r w:rsidRPr="00F410F6">
              <w:rPr>
                <w:rFonts w:ascii="Arial Narrow" w:hAnsi="Arial Narrow" w:cs="Arial"/>
                <w:color w:val="000000"/>
                <w:lang w:val="es-CO" w:eastAsia="es-CO"/>
              </w:rPr>
              <w:t>Libre Nombramiento y Remoción</w:t>
            </w:r>
          </w:p>
        </w:tc>
        <w:tc>
          <w:tcPr>
            <w:tcW w:w="4535" w:type="dxa"/>
            <w:tcBorders>
              <w:top w:val="nil"/>
              <w:left w:val="nil"/>
              <w:bottom w:val="single" w:sz="4" w:space="0" w:color="auto"/>
              <w:right w:val="single" w:sz="4" w:space="0" w:color="auto"/>
            </w:tcBorders>
            <w:shd w:val="clear" w:color="auto" w:fill="auto"/>
            <w:vAlign w:val="center"/>
            <w:hideMark/>
          </w:tcPr>
          <w:p w14:paraId="47BD73AC" w14:textId="4A29EAD8" w:rsidR="00BF05EE" w:rsidRPr="00F410F6" w:rsidRDefault="00F15644" w:rsidP="00BF05EE">
            <w:pPr>
              <w:jc w:val="center"/>
              <w:rPr>
                <w:rFonts w:ascii="Arial Narrow" w:hAnsi="Arial Narrow" w:cs="Arial"/>
                <w:color w:val="000000"/>
                <w:lang w:val="es-CO" w:eastAsia="es-CO"/>
              </w:rPr>
            </w:pPr>
            <w:r w:rsidRPr="00F410F6">
              <w:rPr>
                <w:rFonts w:ascii="Arial Narrow" w:hAnsi="Arial Narrow" w:cs="Arial"/>
                <w:color w:val="000000"/>
                <w:lang w:val="es-CO" w:eastAsia="es-CO"/>
              </w:rPr>
              <w:t>Dirección de Desarrollo Tecnológico e Innovación</w:t>
            </w:r>
          </w:p>
        </w:tc>
      </w:tr>
      <w:tr w:rsidR="00BF05EE" w:rsidRPr="00417E2E" w14:paraId="4D3C21E9" w14:textId="77777777" w:rsidTr="00BF05EE">
        <w:trPr>
          <w:trHeight w:val="402"/>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300C6968" w14:textId="159D7F7B" w:rsidR="00BF05EE" w:rsidRPr="00F410F6" w:rsidRDefault="00F15644" w:rsidP="00BF05EE">
            <w:pPr>
              <w:jc w:val="center"/>
              <w:rPr>
                <w:rFonts w:ascii="Arial Narrow" w:hAnsi="Arial Narrow" w:cs="Arial"/>
                <w:color w:val="000000"/>
                <w:lang w:val="es-CO" w:eastAsia="es-CO"/>
              </w:rPr>
            </w:pPr>
            <w:r w:rsidRPr="00F410F6">
              <w:rPr>
                <w:rFonts w:ascii="Arial Narrow" w:hAnsi="Arial Narrow" w:cs="Arial"/>
                <w:color w:val="000000"/>
                <w:lang w:val="es-CO" w:eastAsia="es-CO"/>
              </w:rPr>
              <w:t>2028 15 Profesional Especializado</w:t>
            </w:r>
          </w:p>
        </w:tc>
        <w:tc>
          <w:tcPr>
            <w:tcW w:w="2268" w:type="dxa"/>
            <w:tcBorders>
              <w:top w:val="nil"/>
              <w:left w:val="nil"/>
              <w:bottom w:val="single" w:sz="4" w:space="0" w:color="auto"/>
              <w:right w:val="single" w:sz="4" w:space="0" w:color="auto"/>
            </w:tcBorders>
            <w:shd w:val="clear" w:color="auto" w:fill="auto"/>
            <w:vAlign w:val="center"/>
            <w:hideMark/>
          </w:tcPr>
          <w:p w14:paraId="67348A34" w14:textId="3D4DFFE4" w:rsidR="00BF05EE" w:rsidRPr="00F410F6" w:rsidRDefault="00BF05EE" w:rsidP="00BF05EE">
            <w:pPr>
              <w:jc w:val="center"/>
              <w:rPr>
                <w:rFonts w:ascii="Arial Narrow" w:hAnsi="Arial Narrow" w:cs="Arial"/>
                <w:color w:val="000000"/>
                <w:lang w:val="es-CO" w:eastAsia="es-CO"/>
              </w:rPr>
            </w:pPr>
            <w:r w:rsidRPr="00F410F6">
              <w:rPr>
                <w:rFonts w:ascii="Arial Narrow" w:hAnsi="Arial Narrow" w:cs="Arial"/>
                <w:color w:val="000000"/>
                <w:lang w:val="es-CO" w:eastAsia="es-CO"/>
              </w:rPr>
              <w:t xml:space="preserve">Carrera </w:t>
            </w:r>
            <w:r w:rsidR="00F15644" w:rsidRPr="00F410F6">
              <w:rPr>
                <w:rFonts w:ascii="Arial Narrow" w:hAnsi="Arial Narrow" w:cs="Arial"/>
                <w:color w:val="000000"/>
                <w:lang w:val="es-CO" w:eastAsia="es-CO"/>
              </w:rPr>
              <w:t>A</w:t>
            </w:r>
            <w:r w:rsidRPr="00F410F6">
              <w:rPr>
                <w:rFonts w:ascii="Arial Narrow" w:hAnsi="Arial Narrow" w:cs="Arial"/>
                <w:color w:val="000000"/>
                <w:lang w:val="es-CO" w:eastAsia="es-CO"/>
              </w:rPr>
              <w:t>dministrativa</w:t>
            </w:r>
          </w:p>
        </w:tc>
        <w:tc>
          <w:tcPr>
            <w:tcW w:w="4535" w:type="dxa"/>
            <w:tcBorders>
              <w:top w:val="nil"/>
              <w:left w:val="nil"/>
              <w:bottom w:val="single" w:sz="4" w:space="0" w:color="auto"/>
              <w:right w:val="single" w:sz="4" w:space="0" w:color="auto"/>
            </w:tcBorders>
            <w:shd w:val="clear" w:color="auto" w:fill="auto"/>
            <w:vAlign w:val="center"/>
            <w:hideMark/>
          </w:tcPr>
          <w:p w14:paraId="65A6DB68" w14:textId="43D4EB84" w:rsidR="00BF05EE" w:rsidRPr="00F410F6" w:rsidRDefault="00F15644" w:rsidP="00BF05EE">
            <w:pPr>
              <w:jc w:val="center"/>
              <w:rPr>
                <w:rFonts w:ascii="Arial Narrow" w:hAnsi="Arial Narrow" w:cs="Arial"/>
                <w:color w:val="000000"/>
                <w:lang w:val="es-CO" w:eastAsia="es-CO"/>
              </w:rPr>
            </w:pPr>
            <w:r w:rsidRPr="00F410F6">
              <w:rPr>
                <w:rFonts w:ascii="Arial Narrow" w:hAnsi="Arial Narrow" w:cs="Arial"/>
                <w:color w:val="000000"/>
                <w:lang w:val="es-CO" w:eastAsia="es-CO"/>
              </w:rPr>
              <w:t>Dirección Administrativa y Financiera</w:t>
            </w:r>
          </w:p>
        </w:tc>
      </w:tr>
      <w:tr w:rsidR="00BF05EE" w:rsidRPr="00417E2E" w14:paraId="0F0D664F" w14:textId="77777777" w:rsidTr="00BF05EE">
        <w:trPr>
          <w:trHeight w:val="402"/>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16EDCE86" w14:textId="0903011F" w:rsidR="00BF05EE" w:rsidRPr="00F410F6" w:rsidRDefault="00F15644" w:rsidP="00BF05EE">
            <w:pPr>
              <w:jc w:val="center"/>
              <w:rPr>
                <w:rFonts w:ascii="Arial Narrow" w:hAnsi="Arial Narrow" w:cs="Arial"/>
                <w:color w:val="000000"/>
                <w:lang w:val="es-CO" w:eastAsia="es-CO"/>
              </w:rPr>
            </w:pPr>
            <w:r w:rsidRPr="00F410F6">
              <w:rPr>
                <w:rFonts w:ascii="Arial Narrow" w:hAnsi="Arial Narrow" w:cs="Arial"/>
                <w:color w:val="000000"/>
                <w:lang w:val="es-CO" w:eastAsia="es-CO"/>
              </w:rPr>
              <w:lastRenderedPageBreak/>
              <w:t>2028 15 Profesional Especializado</w:t>
            </w:r>
          </w:p>
        </w:tc>
        <w:tc>
          <w:tcPr>
            <w:tcW w:w="2268" w:type="dxa"/>
            <w:tcBorders>
              <w:top w:val="nil"/>
              <w:left w:val="nil"/>
              <w:bottom w:val="single" w:sz="4" w:space="0" w:color="auto"/>
              <w:right w:val="single" w:sz="4" w:space="0" w:color="auto"/>
            </w:tcBorders>
            <w:shd w:val="clear" w:color="auto" w:fill="auto"/>
            <w:vAlign w:val="center"/>
            <w:hideMark/>
          </w:tcPr>
          <w:p w14:paraId="3C18AD37" w14:textId="23E63225" w:rsidR="00BF05EE" w:rsidRPr="00F410F6" w:rsidRDefault="00BF05EE" w:rsidP="00BF05EE">
            <w:pPr>
              <w:jc w:val="center"/>
              <w:rPr>
                <w:rFonts w:ascii="Arial Narrow" w:hAnsi="Arial Narrow" w:cs="Arial"/>
                <w:color w:val="000000"/>
                <w:lang w:val="es-CO" w:eastAsia="es-CO"/>
              </w:rPr>
            </w:pPr>
            <w:r w:rsidRPr="00F410F6">
              <w:rPr>
                <w:rFonts w:ascii="Arial Narrow" w:hAnsi="Arial Narrow" w:cs="Arial"/>
                <w:color w:val="000000"/>
                <w:lang w:val="es-CO" w:eastAsia="es-CO"/>
              </w:rPr>
              <w:t xml:space="preserve">Carrera </w:t>
            </w:r>
            <w:r w:rsidR="00F15644" w:rsidRPr="00F410F6">
              <w:rPr>
                <w:rFonts w:ascii="Arial Narrow" w:hAnsi="Arial Narrow" w:cs="Arial"/>
                <w:color w:val="000000"/>
                <w:lang w:val="es-CO" w:eastAsia="es-CO"/>
              </w:rPr>
              <w:t>A</w:t>
            </w:r>
            <w:r w:rsidRPr="00F410F6">
              <w:rPr>
                <w:rFonts w:ascii="Arial Narrow" w:hAnsi="Arial Narrow" w:cs="Arial"/>
                <w:color w:val="000000"/>
                <w:lang w:val="es-CO" w:eastAsia="es-CO"/>
              </w:rPr>
              <w:t>dministrativa</w:t>
            </w:r>
          </w:p>
        </w:tc>
        <w:tc>
          <w:tcPr>
            <w:tcW w:w="4535" w:type="dxa"/>
            <w:tcBorders>
              <w:top w:val="nil"/>
              <w:left w:val="nil"/>
              <w:bottom w:val="single" w:sz="4" w:space="0" w:color="auto"/>
              <w:right w:val="single" w:sz="4" w:space="0" w:color="auto"/>
            </w:tcBorders>
            <w:shd w:val="clear" w:color="auto" w:fill="auto"/>
            <w:vAlign w:val="center"/>
            <w:hideMark/>
          </w:tcPr>
          <w:p w14:paraId="19B9FC36" w14:textId="48575642" w:rsidR="00BF05EE" w:rsidRPr="00F410F6" w:rsidRDefault="00F15644" w:rsidP="00BF05EE">
            <w:pPr>
              <w:jc w:val="center"/>
              <w:rPr>
                <w:rFonts w:ascii="Arial Narrow" w:hAnsi="Arial Narrow" w:cs="Arial"/>
                <w:color w:val="000000"/>
                <w:lang w:val="es-CO" w:eastAsia="es-CO"/>
              </w:rPr>
            </w:pPr>
            <w:r w:rsidRPr="00F410F6">
              <w:rPr>
                <w:rFonts w:ascii="Arial Narrow" w:hAnsi="Arial Narrow" w:cs="Arial"/>
                <w:color w:val="000000"/>
                <w:lang w:val="es-CO" w:eastAsia="es-CO"/>
              </w:rPr>
              <w:t xml:space="preserve">Dirección De Vocaciones y Formación </w:t>
            </w:r>
          </w:p>
        </w:tc>
      </w:tr>
      <w:tr w:rsidR="00BF05EE" w:rsidRPr="00417E2E" w14:paraId="38CDD933" w14:textId="77777777" w:rsidTr="00BF05EE">
        <w:trPr>
          <w:trHeight w:val="402"/>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101A8B24" w14:textId="43937D5D" w:rsidR="00BF05EE" w:rsidRPr="00F410F6" w:rsidRDefault="00F15644" w:rsidP="00BF05EE">
            <w:pPr>
              <w:jc w:val="center"/>
              <w:rPr>
                <w:rFonts w:ascii="Arial Narrow" w:hAnsi="Arial Narrow" w:cs="Arial"/>
                <w:color w:val="000000"/>
                <w:lang w:val="es-CO" w:eastAsia="es-CO"/>
              </w:rPr>
            </w:pPr>
            <w:r w:rsidRPr="00F410F6">
              <w:rPr>
                <w:rFonts w:ascii="Arial Narrow" w:hAnsi="Arial Narrow" w:cs="Arial"/>
                <w:color w:val="000000"/>
                <w:lang w:val="es-CO" w:eastAsia="es-CO"/>
              </w:rPr>
              <w:t>2044 11 Profesional Universitario</w:t>
            </w:r>
          </w:p>
        </w:tc>
        <w:tc>
          <w:tcPr>
            <w:tcW w:w="2268" w:type="dxa"/>
            <w:tcBorders>
              <w:top w:val="nil"/>
              <w:left w:val="nil"/>
              <w:bottom w:val="single" w:sz="4" w:space="0" w:color="auto"/>
              <w:right w:val="single" w:sz="4" w:space="0" w:color="auto"/>
            </w:tcBorders>
            <w:shd w:val="clear" w:color="auto" w:fill="auto"/>
            <w:vAlign w:val="center"/>
            <w:hideMark/>
          </w:tcPr>
          <w:p w14:paraId="65589E85" w14:textId="52E77CDE" w:rsidR="00BF05EE" w:rsidRPr="00F410F6" w:rsidRDefault="00BF05EE" w:rsidP="00BF05EE">
            <w:pPr>
              <w:jc w:val="center"/>
              <w:rPr>
                <w:rFonts w:ascii="Arial Narrow" w:hAnsi="Arial Narrow" w:cs="Arial"/>
                <w:color w:val="000000"/>
                <w:lang w:val="es-CO" w:eastAsia="es-CO"/>
              </w:rPr>
            </w:pPr>
            <w:r w:rsidRPr="00F410F6">
              <w:rPr>
                <w:rFonts w:ascii="Arial Narrow" w:hAnsi="Arial Narrow" w:cs="Arial"/>
                <w:color w:val="000000"/>
                <w:lang w:val="es-CO" w:eastAsia="es-CO"/>
              </w:rPr>
              <w:t xml:space="preserve">Carrera </w:t>
            </w:r>
            <w:r w:rsidR="00F15644" w:rsidRPr="00F410F6">
              <w:rPr>
                <w:rFonts w:ascii="Arial Narrow" w:hAnsi="Arial Narrow" w:cs="Arial"/>
                <w:color w:val="000000"/>
                <w:lang w:val="es-CO" w:eastAsia="es-CO"/>
              </w:rPr>
              <w:t>A</w:t>
            </w:r>
            <w:r w:rsidRPr="00F410F6">
              <w:rPr>
                <w:rFonts w:ascii="Arial Narrow" w:hAnsi="Arial Narrow" w:cs="Arial"/>
                <w:color w:val="000000"/>
                <w:lang w:val="es-CO" w:eastAsia="es-CO"/>
              </w:rPr>
              <w:t>dministrativa</w:t>
            </w:r>
          </w:p>
        </w:tc>
        <w:tc>
          <w:tcPr>
            <w:tcW w:w="4535" w:type="dxa"/>
            <w:tcBorders>
              <w:top w:val="nil"/>
              <w:left w:val="nil"/>
              <w:bottom w:val="single" w:sz="4" w:space="0" w:color="auto"/>
              <w:right w:val="single" w:sz="4" w:space="0" w:color="auto"/>
            </w:tcBorders>
            <w:shd w:val="clear" w:color="auto" w:fill="auto"/>
            <w:vAlign w:val="center"/>
            <w:hideMark/>
          </w:tcPr>
          <w:p w14:paraId="13C6483C" w14:textId="78C4C151" w:rsidR="00BF05EE" w:rsidRPr="00F410F6" w:rsidRDefault="00F15644" w:rsidP="00BF05EE">
            <w:pPr>
              <w:jc w:val="center"/>
              <w:rPr>
                <w:rFonts w:ascii="Arial Narrow" w:hAnsi="Arial Narrow" w:cs="Arial"/>
                <w:color w:val="000000"/>
                <w:lang w:val="es-CO" w:eastAsia="es-CO"/>
              </w:rPr>
            </w:pPr>
            <w:r w:rsidRPr="00F410F6">
              <w:rPr>
                <w:rFonts w:ascii="Arial Narrow" w:hAnsi="Arial Narrow" w:cs="Arial"/>
                <w:color w:val="000000"/>
                <w:lang w:val="es-CO" w:eastAsia="es-CO"/>
              </w:rPr>
              <w:t>Dirección de Desarrollo Tecnológico e Innovación</w:t>
            </w:r>
          </w:p>
        </w:tc>
      </w:tr>
      <w:tr w:rsidR="00BF05EE" w:rsidRPr="00417E2E" w14:paraId="27ED038E" w14:textId="77777777" w:rsidTr="00BF05EE">
        <w:trPr>
          <w:trHeight w:val="402"/>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4C12443B" w14:textId="53CF97E4" w:rsidR="00BF05EE" w:rsidRPr="00F410F6" w:rsidRDefault="00F15644" w:rsidP="00BF05EE">
            <w:pPr>
              <w:jc w:val="center"/>
              <w:rPr>
                <w:rFonts w:ascii="Arial Narrow" w:hAnsi="Arial Narrow" w:cs="Arial"/>
                <w:color w:val="000000"/>
                <w:lang w:val="es-CO" w:eastAsia="es-CO"/>
              </w:rPr>
            </w:pPr>
            <w:r w:rsidRPr="00F410F6">
              <w:rPr>
                <w:rFonts w:ascii="Arial Narrow" w:hAnsi="Arial Narrow" w:cs="Arial"/>
                <w:color w:val="000000"/>
                <w:lang w:val="es-CO" w:eastAsia="es-CO"/>
              </w:rPr>
              <w:t>2044 11 Profesional Universitario</w:t>
            </w:r>
          </w:p>
        </w:tc>
        <w:tc>
          <w:tcPr>
            <w:tcW w:w="2268" w:type="dxa"/>
            <w:tcBorders>
              <w:top w:val="nil"/>
              <w:left w:val="nil"/>
              <w:bottom w:val="single" w:sz="4" w:space="0" w:color="auto"/>
              <w:right w:val="single" w:sz="4" w:space="0" w:color="auto"/>
            </w:tcBorders>
            <w:shd w:val="clear" w:color="auto" w:fill="auto"/>
            <w:vAlign w:val="center"/>
            <w:hideMark/>
          </w:tcPr>
          <w:p w14:paraId="73D068F1" w14:textId="53A45246" w:rsidR="00BF05EE" w:rsidRPr="00F410F6" w:rsidRDefault="00BF05EE" w:rsidP="00BF05EE">
            <w:pPr>
              <w:jc w:val="center"/>
              <w:rPr>
                <w:rFonts w:ascii="Arial Narrow" w:hAnsi="Arial Narrow" w:cs="Arial"/>
                <w:color w:val="000000"/>
                <w:lang w:val="es-CO" w:eastAsia="es-CO"/>
              </w:rPr>
            </w:pPr>
            <w:r w:rsidRPr="00F410F6">
              <w:rPr>
                <w:rFonts w:ascii="Arial Narrow" w:hAnsi="Arial Narrow" w:cs="Arial"/>
                <w:color w:val="000000"/>
                <w:lang w:val="es-CO" w:eastAsia="es-CO"/>
              </w:rPr>
              <w:t xml:space="preserve">Carrera </w:t>
            </w:r>
            <w:r w:rsidR="00F15644" w:rsidRPr="00F410F6">
              <w:rPr>
                <w:rFonts w:ascii="Arial Narrow" w:hAnsi="Arial Narrow" w:cs="Arial"/>
                <w:color w:val="000000"/>
                <w:lang w:val="es-CO" w:eastAsia="es-CO"/>
              </w:rPr>
              <w:t>A</w:t>
            </w:r>
            <w:r w:rsidRPr="00F410F6">
              <w:rPr>
                <w:rFonts w:ascii="Arial Narrow" w:hAnsi="Arial Narrow" w:cs="Arial"/>
                <w:color w:val="000000"/>
                <w:lang w:val="es-CO" w:eastAsia="es-CO"/>
              </w:rPr>
              <w:t>dministrativa</w:t>
            </w:r>
          </w:p>
        </w:tc>
        <w:tc>
          <w:tcPr>
            <w:tcW w:w="4535" w:type="dxa"/>
            <w:tcBorders>
              <w:top w:val="nil"/>
              <w:left w:val="nil"/>
              <w:bottom w:val="single" w:sz="4" w:space="0" w:color="auto"/>
              <w:right w:val="single" w:sz="4" w:space="0" w:color="auto"/>
            </w:tcBorders>
            <w:shd w:val="clear" w:color="auto" w:fill="auto"/>
            <w:vAlign w:val="center"/>
            <w:hideMark/>
          </w:tcPr>
          <w:p w14:paraId="1D56D9C4" w14:textId="5E9F4E94" w:rsidR="00BF05EE" w:rsidRPr="00F410F6" w:rsidRDefault="00F15644" w:rsidP="00BF05EE">
            <w:pPr>
              <w:jc w:val="center"/>
              <w:rPr>
                <w:rFonts w:ascii="Arial Narrow" w:hAnsi="Arial Narrow" w:cs="Arial"/>
                <w:color w:val="000000"/>
                <w:lang w:val="es-CO" w:eastAsia="es-CO"/>
              </w:rPr>
            </w:pPr>
            <w:r w:rsidRPr="00F410F6">
              <w:rPr>
                <w:rFonts w:ascii="Arial Narrow" w:hAnsi="Arial Narrow" w:cs="Arial"/>
                <w:color w:val="000000"/>
                <w:lang w:val="es-CO" w:eastAsia="es-CO"/>
              </w:rPr>
              <w:t>Dirección de Gestión de Recursos Para la Ciencia, la Tecnología y la Innovación (</w:t>
            </w:r>
            <w:proofErr w:type="spellStart"/>
            <w:r w:rsidRPr="00F410F6">
              <w:rPr>
                <w:rFonts w:ascii="Arial Narrow" w:hAnsi="Arial Narrow" w:cs="Arial"/>
                <w:color w:val="000000"/>
                <w:lang w:val="es-CO" w:eastAsia="es-CO"/>
              </w:rPr>
              <w:t>CTeI</w:t>
            </w:r>
            <w:proofErr w:type="spellEnd"/>
            <w:r w:rsidRPr="00F410F6">
              <w:rPr>
                <w:rFonts w:ascii="Arial Narrow" w:hAnsi="Arial Narrow" w:cs="Arial"/>
                <w:color w:val="000000"/>
                <w:lang w:val="es-CO" w:eastAsia="es-CO"/>
              </w:rPr>
              <w:t>)</w:t>
            </w:r>
          </w:p>
        </w:tc>
      </w:tr>
    </w:tbl>
    <w:p w14:paraId="2A1557C3" w14:textId="77777777" w:rsidR="00B67DFB" w:rsidRPr="00417E2E" w:rsidRDefault="00B67DFB" w:rsidP="008201EC">
      <w:pPr>
        <w:jc w:val="both"/>
        <w:rPr>
          <w:rStyle w:val="ft0p91"/>
          <w:rFonts w:ascii="Arial Narrow" w:eastAsia="Times" w:hAnsi="Arial Narrow"/>
          <w:color w:val="auto"/>
          <w:sz w:val="22"/>
          <w:szCs w:val="22"/>
          <w:lang w:val="es-CO" w:eastAsia="en-GB"/>
        </w:rPr>
      </w:pPr>
    </w:p>
    <w:p w14:paraId="79D5EC04" w14:textId="6A685E7C" w:rsidR="00911C30" w:rsidRPr="00E25DA4" w:rsidRDefault="00CE304E" w:rsidP="00E25DA4">
      <w:pPr>
        <w:pStyle w:val="Ttulo2"/>
        <w:numPr>
          <w:ilvl w:val="1"/>
          <w:numId w:val="14"/>
        </w:numPr>
        <w:rPr>
          <w:rStyle w:val="ft0p91"/>
          <w:rFonts w:ascii="Arial Narrow" w:hAnsi="Arial Narrow"/>
          <w:color w:val="auto"/>
          <w:sz w:val="22"/>
          <w:szCs w:val="22"/>
          <w:lang w:val="es-CO" w:eastAsia="en-GB"/>
        </w:rPr>
      </w:pPr>
      <w:bookmarkStart w:id="35" w:name="_Toc122462693"/>
      <w:r w:rsidRPr="00E25DA4">
        <w:rPr>
          <w:rStyle w:val="ft0p91"/>
          <w:rFonts w:ascii="Arial Narrow" w:hAnsi="Arial Narrow"/>
          <w:color w:val="auto"/>
          <w:sz w:val="22"/>
          <w:szCs w:val="22"/>
          <w:lang w:val="es-CO"/>
        </w:rPr>
        <w:t>Convocatoria Nación 3</w:t>
      </w:r>
      <w:r w:rsidR="00007103" w:rsidRPr="00E25DA4">
        <w:rPr>
          <w:rStyle w:val="ft0p91"/>
          <w:rFonts w:ascii="Arial Narrow" w:hAnsi="Arial Narrow"/>
          <w:color w:val="auto"/>
          <w:sz w:val="22"/>
          <w:szCs w:val="22"/>
          <w:lang w:val="es-CO"/>
        </w:rPr>
        <w:t xml:space="preserve"> de 2021</w:t>
      </w:r>
      <w:bookmarkEnd w:id="35"/>
    </w:p>
    <w:p w14:paraId="6F0F1E35" w14:textId="3206CA92" w:rsidR="006E442A" w:rsidRPr="00417E2E" w:rsidRDefault="006E442A" w:rsidP="000771B2">
      <w:pPr>
        <w:jc w:val="both"/>
        <w:rPr>
          <w:rStyle w:val="ft0p91"/>
          <w:rFonts w:ascii="Arial Narrow" w:eastAsia="Times" w:hAnsi="Arial Narrow"/>
          <w:color w:val="auto"/>
          <w:sz w:val="22"/>
          <w:szCs w:val="22"/>
          <w:lang w:val="es-CO" w:eastAsia="en-GB"/>
        </w:rPr>
      </w:pPr>
    </w:p>
    <w:p w14:paraId="71125FE6" w14:textId="091075E1" w:rsidR="006E442A" w:rsidRPr="00417E2E" w:rsidRDefault="006E442A" w:rsidP="000771B2">
      <w:pPr>
        <w:jc w:val="both"/>
        <w:rPr>
          <w:rStyle w:val="ft0p91"/>
          <w:rFonts w:ascii="Arial Narrow" w:eastAsia="Times" w:hAnsi="Arial Narrow"/>
          <w:color w:val="auto"/>
          <w:sz w:val="22"/>
          <w:szCs w:val="22"/>
          <w:lang w:val="es-CO" w:eastAsia="en-GB"/>
        </w:rPr>
      </w:pPr>
      <w:r w:rsidRPr="00417E2E">
        <w:rPr>
          <w:rFonts w:ascii="Arial Narrow" w:hAnsi="Arial Narrow"/>
          <w:color w:val="000000"/>
          <w:sz w:val="22"/>
          <w:szCs w:val="22"/>
          <w:lang w:val="es-CO"/>
        </w:rPr>
        <w:t xml:space="preserve">En la fecha que se </w:t>
      </w:r>
      <w:r w:rsidR="000771B2" w:rsidRPr="00417E2E">
        <w:rPr>
          <w:rFonts w:ascii="Arial Narrow" w:hAnsi="Arial Narrow"/>
          <w:color w:val="000000"/>
          <w:sz w:val="22"/>
          <w:szCs w:val="22"/>
          <w:lang w:val="es-CO"/>
        </w:rPr>
        <w:t>inició</w:t>
      </w:r>
      <w:r w:rsidRPr="00417E2E">
        <w:rPr>
          <w:rFonts w:ascii="Arial Narrow" w:hAnsi="Arial Narrow"/>
          <w:color w:val="000000"/>
          <w:sz w:val="22"/>
          <w:szCs w:val="22"/>
          <w:lang w:val="es-CO"/>
        </w:rPr>
        <w:t xml:space="preserve"> la gestión para realizar la publicación de los cargos vacantes de la entidad, la planta contó con 47 cargos en vacancia definitiva, los cuales se encuentran registrados en la Plataforma </w:t>
      </w:r>
      <w:proofErr w:type="spellStart"/>
      <w:r w:rsidRPr="00417E2E">
        <w:rPr>
          <w:rFonts w:ascii="Arial Narrow" w:hAnsi="Arial Narrow"/>
          <w:color w:val="000000"/>
          <w:sz w:val="22"/>
          <w:szCs w:val="22"/>
          <w:lang w:val="es-CO"/>
        </w:rPr>
        <w:t>SIMO</w:t>
      </w:r>
      <w:proofErr w:type="spellEnd"/>
      <w:r w:rsidRPr="00417E2E">
        <w:rPr>
          <w:rFonts w:ascii="Arial Narrow" w:hAnsi="Arial Narrow"/>
          <w:color w:val="000000"/>
          <w:sz w:val="22"/>
          <w:szCs w:val="22"/>
          <w:lang w:val="es-CO"/>
        </w:rPr>
        <w:t xml:space="preserve"> para el concurso de méritos. El concurso se </w:t>
      </w:r>
      <w:r w:rsidR="000771B2" w:rsidRPr="00417E2E">
        <w:rPr>
          <w:rFonts w:ascii="Arial Narrow" w:hAnsi="Arial Narrow"/>
          <w:color w:val="000000"/>
          <w:sz w:val="22"/>
          <w:szCs w:val="22"/>
          <w:lang w:val="es-CO"/>
        </w:rPr>
        <w:t>proyectó</w:t>
      </w:r>
      <w:r w:rsidRPr="00417E2E">
        <w:rPr>
          <w:rFonts w:ascii="Arial Narrow" w:hAnsi="Arial Narrow"/>
          <w:color w:val="000000"/>
          <w:sz w:val="22"/>
          <w:szCs w:val="22"/>
          <w:lang w:val="es-CO"/>
        </w:rPr>
        <w:t xml:space="preserve"> realizar de forma mixta, lo que significa que se hará un concurso cerrado para ascenso y otro abierto. </w:t>
      </w:r>
      <w:r w:rsidR="00A13811" w:rsidRPr="00417E2E">
        <w:rPr>
          <w:rFonts w:ascii="Arial Narrow" w:hAnsi="Arial Narrow"/>
          <w:color w:val="000000"/>
          <w:sz w:val="22"/>
          <w:szCs w:val="22"/>
          <w:lang w:val="es-CO"/>
        </w:rPr>
        <w:t>De acuerdo con</w:t>
      </w:r>
      <w:r w:rsidRPr="00417E2E">
        <w:rPr>
          <w:rFonts w:ascii="Arial Narrow" w:hAnsi="Arial Narrow"/>
          <w:color w:val="000000"/>
          <w:sz w:val="22"/>
          <w:szCs w:val="22"/>
          <w:lang w:val="es-CO"/>
        </w:rPr>
        <w:t xml:space="preserve"> la normatividad de la </w:t>
      </w:r>
      <w:proofErr w:type="spellStart"/>
      <w:r w:rsidRPr="00417E2E">
        <w:rPr>
          <w:rFonts w:ascii="Arial Narrow" w:hAnsi="Arial Narrow"/>
          <w:color w:val="000000"/>
          <w:sz w:val="22"/>
          <w:szCs w:val="22"/>
          <w:lang w:val="es-CO"/>
        </w:rPr>
        <w:t>CNSC</w:t>
      </w:r>
      <w:proofErr w:type="spellEnd"/>
      <w:r w:rsidRPr="00417E2E">
        <w:rPr>
          <w:rFonts w:ascii="Arial Narrow" w:hAnsi="Arial Narrow"/>
          <w:color w:val="000000"/>
          <w:sz w:val="22"/>
          <w:szCs w:val="22"/>
          <w:lang w:val="es-CO"/>
        </w:rPr>
        <w:t xml:space="preserve">, el 30% de la oferta general de empleos registrados en la plataforma </w:t>
      </w:r>
      <w:proofErr w:type="spellStart"/>
      <w:r w:rsidRPr="00417E2E">
        <w:rPr>
          <w:rFonts w:ascii="Arial Narrow" w:hAnsi="Arial Narrow"/>
          <w:color w:val="000000"/>
          <w:sz w:val="22"/>
          <w:szCs w:val="22"/>
          <w:lang w:val="es-CO"/>
        </w:rPr>
        <w:t>SIMO</w:t>
      </w:r>
      <w:proofErr w:type="spellEnd"/>
      <w:r w:rsidRPr="00417E2E">
        <w:rPr>
          <w:rFonts w:ascii="Arial Narrow" w:hAnsi="Arial Narrow"/>
          <w:color w:val="000000"/>
          <w:sz w:val="22"/>
          <w:szCs w:val="22"/>
          <w:lang w:val="es-CO"/>
        </w:rPr>
        <w:t>, debe pertenecer a los empleos de concurso cerrado.</w:t>
      </w:r>
    </w:p>
    <w:p w14:paraId="1D30401D" w14:textId="38E3B9AF" w:rsidR="002E1C66" w:rsidRPr="00417E2E" w:rsidRDefault="002E1C66" w:rsidP="000771B2">
      <w:pPr>
        <w:jc w:val="both"/>
        <w:rPr>
          <w:rStyle w:val="ft0p91"/>
          <w:rFonts w:ascii="Arial Narrow" w:hAnsi="Arial Narrow"/>
          <w:color w:val="auto"/>
          <w:sz w:val="22"/>
          <w:szCs w:val="22"/>
          <w:lang w:val="es-CO"/>
        </w:rPr>
      </w:pPr>
    </w:p>
    <w:p w14:paraId="5CD76C24" w14:textId="673A6C18" w:rsidR="00D21C45" w:rsidRPr="00F410F6" w:rsidRDefault="00D21C45" w:rsidP="00D21C45">
      <w:pPr>
        <w:pStyle w:val="Prrafodelista"/>
        <w:numPr>
          <w:ilvl w:val="0"/>
          <w:numId w:val="34"/>
        </w:numPr>
        <w:rPr>
          <w:rFonts w:ascii="Arial Narrow" w:hAnsi="Arial Narrow"/>
          <w:color w:val="000000"/>
          <w:sz w:val="22"/>
          <w:szCs w:val="22"/>
          <w:lang w:val="es-CO"/>
        </w:rPr>
      </w:pPr>
      <w:r w:rsidRPr="00F410F6">
        <w:rPr>
          <w:rFonts w:ascii="Arial Narrow" w:hAnsi="Arial Narrow"/>
          <w:color w:val="000000"/>
          <w:sz w:val="22"/>
          <w:szCs w:val="22"/>
          <w:lang w:val="es-CO"/>
        </w:rPr>
        <w:t>13 vacantes pertenecen a concurso de ascenso, representan el 27</w:t>
      </w:r>
      <w:r w:rsidR="00B71D3C" w:rsidRPr="00F410F6">
        <w:rPr>
          <w:rFonts w:ascii="Arial Narrow" w:hAnsi="Arial Narrow"/>
          <w:color w:val="000000"/>
          <w:sz w:val="22"/>
          <w:szCs w:val="22"/>
          <w:lang w:val="es-CO"/>
        </w:rPr>
        <w:t>,</w:t>
      </w:r>
      <w:r w:rsidRPr="00F410F6">
        <w:rPr>
          <w:rFonts w:ascii="Arial Narrow" w:hAnsi="Arial Narrow"/>
          <w:color w:val="000000"/>
          <w:sz w:val="22"/>
          <w:szCs w:val="22"/>
          <w:lang w:val="es-CO"/>
        </w:rPr>
        <w:t>66% de la oferta general de empleos.</w:t>
      </w:r>
    </w:p>
    <w:p w14:paraId="13574CFD" w14:textId="34EB09F2" w:rsidR="00CE304E" w:rsidRPr="00417E2E" w:rsidRDefault="00D21C45" w:rsidP="00D21C45">
      <w:pPr>
        <w:pStyle w:val="Prrafodelista"/>
        <w:numPr>
          <w:ilvl w:val="0"/>
          <w:numId w:val="34"/>
        </w:numPr>
        <w:rPr>
          <w:rStyle w:val="ft0p91"/>
          <w:rFonts w:ascii="Arial Narrow" w:hAnsi="Arial Narrow"/>
          <w:color w:val="auto"/>
          <w:sz w:val="22"/>
          <w:szCs w:val="22"/>
          <w:lang w:val="es-CO"/>
        </w:rPr>
      </w:pPr>
      <w:r w:rsidRPr="00F410F6">
        <w:rPr>
          <w:rFonts w:ascii="Arial Narrow" w:hAnsi="Arial Narrow"/>
          <w:color w:val="000000"/>
          <w:sz w:val="22"/>
          <w:szCs w:val="22"/>
          <w:lang w:val="es-CO"/>
        </w:rPr>
        <w:t>34 vacantes para concurso abierto.</w:t>
      </w:r>
    </w:p>
    <w:p w14:paraId="55AFE56E" w14:textId="40C1C86E" w:rsidR="00CE304E" w:rsidRPr="00F410F6" w:rsidRDefault="00CE304E" w:rsidP="000771B2">
      <w:pPr>
        <w:jc w:val="both"/>
        <w:rPr>
          <w:rStyle w:val="ft0p91"/>
          <w:rFonts w:ascii="Arial Narrow" w:hAnsi="Arial Narrow"/>
          <w:color w:val="auto"/>
          <w:sz w:val="22"/>
          <w:szCs w:val="22"/>
          <w:lang w:val="es-CO"/>
        </w:rPr>
      </w:pPr>
    </w:p>
    <w:p w14:paraId="1DD58FB4" w14:textId="27223EBE" w:rsidR="00D21C45" w:rsidRPr="00417E2E" w:rsidRDefault="00CA520C" w:rsidP="000771B2">
      <w:pPr>
        <w:jc w:val="both"/>
        <w:rPr>
          <w:rStyle w:val="ft0p91"/>
          <w:rFonts w:ascii="Arial Narrow" w:hAnsi="Arial Narrow"/>
          <w:color w:val="auto"/>
          <w:sz w:val="22"/>
          <w:szCs w:val="22"/>
          <w:lang w:val="es-CO"/>
        </w:rPr>
      </w:pPr>
      <w:r w:rsidRPr="00417E2E">
        <w:rPr>
          <w:rStyle w:val="ft0p91"/>
          <w:rFonts w:ascii="Arial Narrow" w:hAnsi="Arial Narrow"/>
          <w:color w:val="auto"/>
          <w:sz w:val="22"/>
          <w:szCs w:val="22"/>
          <w:lang w:val="es-CO"/>
        </w:rPr>
        <w:t>Las vacantes ofertadas para el concurso de ascenso son:</w:t>
      </w:r>
    </w:p>
    <w:p w14:paraId="2345AA17" w14:textId="77777777" w:rsidR="00CA520C" w:rsidRPr="00417E2E" w:rsidRDefault="00CA520C" w:rsidP="000771B2">
      <w:pPr>
        <w:jc w:val="both"/>
        <w:rPr>
          <w:rStyle w:val="ft0p91"/>
          <w:rFonts w:ascii="Arial Narrow" w:hAnsi="Arial Narrow"/>
          <w:color w:val="auto"/>
          <w:sz w:val="22"/>
          <w:szCs w:val="22"/>
          <w:lang w:val="es-CO"/>
        </w:rPr>
      </w:pPr>
    </w:p>
    <w:tbl>
      <w:tblPr>
        <w:tblW w:w="6293" w:type="dxa"/>
        <w:jc w:val="center"/>
        <w:tblCellMar>
          <w:left w:w="70" w:type="dxa"/>
          <w:right w:w="70" w:type="dxa"/>
        </w:tblCellMar>
        <w:tblLook w:val="04A0" w:firstRow="1" w:lastRow="0" w:firstColumn="1" w:lastColumn="0" w:noHBand="0" w:noVBand="1"/>
      </w:tblPr>
      <w:tblGrid>
        <w:gridCol w:w="1814"/>
        <w:gridCol w:w="1247"/>
        <w:gridCol w:w="2268"/>
        <w:gridCol w:w="964"/>
      </w:tblGrid>
      <w:tr w:rsidR="00B71D3C" w:rsidRPr="00417E2E" w14:paraId="132534BC" w14:textId="77777777" w:rsidTr="00F410F6">
        <w:trPr>
          <w:trHeight w:val="510"/>
          <w:tblHeader/>
          <w:jc w:val="center"/>
        </w:trPr>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298BA3" w14:textId="77777777" w:rsidR="0081213C" w:rsidRPr="00F410F6" w:rsidRDefault="0081213C" w:rsidP="0081213C">
            <w:pPr>
              <w:jc w:val="center"/>
              <w:rPr>
                <w:rFonts w:ascii="Arial Narrow" w:hAnsi="Arial Narrow" w:cs="Arial"/>
                <w:sz w:val="22"/>
                <w:szCs w:val="22"/>
                <w:lang w:val="es-CO" w:eastAsia="es-CO"/>
              </w:rPr>
            </w:pPr>
            <w:r w:rsidRPr="00F410F6">
              <w:rPr>
                <w:rFonts w:ascii="Arial Narrow" w:hAnsi="Arial Narrow" w:cs="Arial"/>
                <w:b/>
                <w:bCs/>
                <w:sz w:val="22"/>
                <w:szCs w:val="22"/>
                <w:lang w:val="es-CO" w:eastAsia="es-CO"/>
              </w:rPr>
              <w:t>No. de Cargos Concurso Cerrado</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14:paraId="09DEAC82" w14:textId="77777777" w:rsidR="0081213C" w:rsidRPr="00F410F6" w:rsidRDefault="0081213C" w:rsidP="0081213C">
            <w:pPr>
              <w:jc w:val="center"/>
              <w:rPr>
                <w:rFonts w:ascii="Arial Narrow" w:hAnsi="Arial Narrow" w:cs="Arial"/>
                <w:sz w:val="22"/>
                <w:szCs w:val="22"/>
                <w:lang w:val="es-CO" w:eastAsia="es-CO"/>
              </w:rPr>
            </w:pPr>
            <w:r w:rsidRPr="00F410F6">
              <w:rPr>
                <w:rFonts w:ascii="Arial Narrow" w:hAnsi="Arial Narrow" w:cs="Arial"/>
                <w:b/>
                <w:bCs/>
                <w:sz w:val="22"/>
                <w:szCs w:val="22"/>
                <w:lang w:val="es-CO" w:eastAsia="es-CO"/>
              </w:rPr>
              <w:t>Código</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3E8CA4DC" w14:textId="77777777" w:rsidR="0081213C" w:rsidRPr="00F410F6" w:rsidRDefault="0081213C" w:rsidP="0081213C">
            <w:pPr>
              <w:jc w:val="center"/>
              <w:rPr>
                <w:rFonts w:ascii="Arial Narrow" w:hAnsi="Arial Narrow" w:cs="Arial"/>
                <w:sz w:val="22"/>
                <w:szCs w:val="22"/>
                <w:lang w:val="es-CO" w:eastAsia="es-CO"/>
              </w:rPr>
            </w:pPr>
            <w:r w:rsidRPr="00F410F6">
              <w:rPr>
                <w:rFonts w:ascii="Arial Narrow" w:hAnsi="Arial Narrow" w:cs="Arial"/>
                <w:b/>
                <w:bCs/>
                <w:sz w:val="22"/>
                <w:szCs w:val="22"/>
                <w:lang w:val="es-CO" w:eastAsia="es-CO"/>
              </w:rPr>
              <w:t>Denominación</w:t>
            </w:r>
          </w:p>
        </w:tc>
        <w:tc>
          <w:tcPr>
            <w:tcW w:w="964" w:type="dxa"/>
            <w:tcBorders>
              <w:top w:val="single" w:sz="4" w:space="0" w:color="auto"/>
              <w:left w:val="nil"/>
              <w:bottom w:val="single" w:sz="4" w:space="0" w:color="auto"/>
              <w:right w:val="single" w:sz="4" w:space="0" w:color="auto"/>
            </w:tcBorders>
            <w:shd w:val="clear" w:color="auto" w:fill="auto"/>
            <w:noWrap/>
            <w:vAlign w:val="center"/>
            <w:hideMark/>
          </w:tcPr>
          <w:p w14:paraId="349D5727" w14:textId="77777777" w:rsidR="0081213C" w:rsidRPr="00F410F6" w:rsidRDefault="0081213C" w:rsidP="0081213C">
            <w:pPr>
              <w:jc w:val="center"/>
              <w:rPr>
                <w:rFonts w:ascii="Arial Narrow" w:hAnsi="Arial Narrow" w:cs="Arial"/>
                <w:sz w:val="22"/>
                <w:szCs w:val="22"/>
                <w:lang w:val="es-CO" w:eastAsia="es-CO"/>
              </w:rPr>
            </w:pPr>
            <w:r w:rsidRPr="00F410F6">
              <w:rPr>
                <w:rFonts w:ascii="Arial Narrow" w:hAnsi="Arial Narrow" w:cs="Arial"/>
                <w:b/>
                <w:bCs/>
                <w:sz w:val="22"/>
                <w:szCs w:val="22"/>
                <w:lang w:val="es-CO" w:eastAsia="es-CO"/>
              </w:rPr>
              <w:t>Grado</w:t>
            </w:r>
          </w:p>
        </w:tc>
      </w:tr>
      <w:tr w:rsidR="00B71D3C" w:rsidRPr="00417E2E" w14:paraId="33610A2C" w14:textId="77777777" w:rsidTr="00F410F6">
        <w:trPr>
          <w:trHeight w:val="227"/>
          <w:jc w:val="center"/>
        </w:trPr>
        <w:tc>
          <w:tcPr>
            <w:tcW w:w="1814" w:type="dxa"/>
            <w:tcBorders>
              <w:top w:val="nil"/>
              <w:left w:val="single" w:sz="4" w:space="0" w:color="auto"/>
              <w:bottom w:val="single" w:sz="4" w:space="0" w:color="auto"/>
              <w:right w:val="single" w:sz="4" w:space="0" w:color="auto"/>
            </w:tcBorders>
            <w:shd w:val="clear" w:color="auto" w:fill="auto"/>
            <w:noWrap/>
            <w:vAlign w:val="center"/>
            <w:hideMark/>
          </w:tcPr>
          <w:p w14:paraId="1564C14E" w14:textId="77777777" w:rsidR="0081213C" w:rsidRPr="00F410F6" w:rsidRDefault="0081213C" w:rsidP="0081213C">
            <w:pPr>
              <w:jc w:val="center"/>
              <w:rPr>
                <w:rFonts w:ascii="Arial Narrow" w:hAnsi="Arial Narrow" w:cs="Arial"/>
                <w:sz w:val="22"/>
                <w:szCs w:val="22"/>
                <w:lang w:val="es-CO" w:eastAsia="es-CO"/>
              </w:rPr>
            </w:pPr>
            <w:r w:rsidRPr="00F410F6">
              <w:rPr>
                <w:rFonts w:ascii="Arial Narrow" w:hAnsi="Arial Narrow" w:cs="Arial"/>
                <w:sz w:val="22"/>
                <w:szCs w:val="22"/>
                <w:lang w:val="es-CO" w:eastAsia="es-CO"/>
              </w:rPr>
              <w:t>4</w:t>
            </w:r>
          </w:p>
        </w:tc>
        <w:tc>
          <w:tcPr>
            <w:tcW w:w="1247" w:type="dxa"/>
            <w:tcBorders>
              <w:top w:val="nil"/>
              <w:left w:val="nil"/>
              <w:bottom w:val="single" w:sz="4" w:space="0" w:color="auto"/>
              <w:right w:val="single" w:sz="4" w:space="0" w:color="auto"/>
            </w:tcBorders>
            <w:shd w:val="clear" w:color="auto" w:fill="auto"/>
            <w:noWrap/>
            <w:vAlign w:val="center"/>
            <w:hideMark/>
          </w:tcPr>
          <w:p w14:paraId="555878DE" w14:textId="77777777" w:rsidR="0081213C" w:rsidRPr="00F410F6" w:rsidRDefault="0081213C" w:rsidP="0081213C">
            <w:pPr>
              <w:jc w:val="center"/>
              <w:rPr>
                <w:rFonts w:ascii="Arial Narrow" w:hAnsi="Arial Narrow" w:cs="Arial"/>
                <w:sz w:val="22"/>
                <w:szCs w:val="22"/>
                <w:lang w:val="es-CO" w:eastAsia="es-CO"/>
              </w:rPr>
            </w:pPr>
            <w:r w:rsidRPr="00F410F6">
              <w:rPr>
                <w:rFonts w:ascii="Arial Narrow" w:hAnsi="Arial Narrow" w:cs="Arial"/>
                <w:sz w:val="22"/>
                <w:szCs w:val="22"/>
                <w:lang w:val="es-CO" w:eastAsia="es-CO"/>
              </w:rPr>
              <w:t>2028</w:t>
            </w:r>
          </w:p>
        </w:tc>
        <w:tc>
          <w:tcPr>
            <w:tcW w:w="2268" w:type="dxa"/>
            <w:tcBorders>
              <w:top w:val="nil"/>
              <w:left w:val="nil"/>
              <w:bottom w:val="single" w:sz="4" w:space="0" w:color="auto"/>
              <w:right w:val="single" w:sz="4" w:space="0" w:color="auto"/>
            </w:tcBorders>
            <w:shd w:val="clear" w:color="auto" w:fill="auto"/>
            <w:noWrap/>
            <w:vAlign w:val="center"/>
            <w:hideMark/>
          </w:tcPr>
          <w:p w14:paraId="3E21CAF1" w14:textId="4751BA52" w:rsidR="0081213C" w:rsidRPr="00F410F6" w:rsidRDefault="0081213C" w:rsidP="0081213C">
            <w:pPr>
              <w:rPr>
                <w:rFonts w:ascii="Arial Narrow" w:hAnsi="Arial Narrow" w:cs="Arial"/>
                <w:sz w:val="22"/>
                <w:szCs w:val="22"/>
                <w:lang w:val="es-CO" w:eastAsia="es-CO"/>
              </w:rPr>
            </w:pPr>
            <w:r w:rsidRPr="00F410F6">
              <w:rPr>
                <w:rFonts w:ascii="Arial Narrow" w:hAnsi="Arial Narrow" w:cs="Arial"/>
                <w:sz w:val="22"/>
                <w:szCs w:val="22"/>
                <w:lang w:val="es-CO" w:eastAsia="es-CO"/>
              </w:rPr>
              <w:t>Profesional</w:t>
            </w:r>
            <w:r w:rsidR="00B71D3C" w:rsidRPr="00F410F6">
              <w:rPr>
                <w:rFonts w:ascii="Arial Narrow" w:hAnsi="Arial Narrow" w:cs="Arial"/>
                <w:sz w:val="22"/>
                <w:szCs w:val="22"/>
                <w:lang w:val="es-CO" w:eastAsia="es-CO"/>
              </w:rPr>
              <w:t xml:space="preserve"> </w:t>
            </w:r>
            <w:r w:rsidRPr="00F410F6">
              <w:rPr>
                <w:rFonts w:ascii="Arial Narrow" w:hAnsi="Arial Narrow" w:cs="Arial"/>
                <w:sz w:val="22"/>
                <w:szCs w:val="22"/>
                <w:lang w:val="es-CO" w:eastAsia="es-CO"/>
              </w:rPr>
              <w:t>Especializado</w:t>
            </w:r>
          </w:p>
        </w:tc>
        <w:tc>
          <w:tcPr>
            <w:tcW w:w="964" w:type="dxa"/>
            <w:tcBorders>
              <w:top w:val="nil"/>
              <w:left w:val="nil"/>
              <w:bottom w:val="single" w:sz="4" w:space="0" w:color="auto"/>
              <w:right w:val="single" w:sz="4" w:space="0" w:color="auto"/>
            </w:tcBorders>
            <w:shd w:val="clear" w:color="auto" w:fill="auto"/>
            <w:noWrap/>
            <w:vAlign w:val="center"/>
            <w:hideMark/>
          </w:tcPr>
          <w:p w14:paraId="317367C7" w14:textId="77777777" w:rsidR="0081213C" w:rsidRPr="00F410F6" w:rsidRDefault="0081213C" w:rsidP="0081213C">
            <w:pPr>
              <w:jc w:val="center"/>
              <w:rPr>
                <w:rFonts w:ascii="Arial Narrow" w:hAnsi="Arial Narrow" w:cs="Arial"/>
                <w:sz w:val="22"/>
                <w:szCs w:val="22"/>
                <w:lang w:val="es-CO" w:eastAsia="es-CO"/>
              </w:rPr>
            </w:pPr>
            <w:r w:rsidRPr="00F410F6">
              <w:rPr>
                <w:rFonts w:ascii="Arial Narrow" w:hAnsi="Arial Narrow" w:cs="Arial"/>
                <w:sz w:val="22"/>
                <w:szCs w:val="22"/>
                <w:lang w:val="es-CO" w:eastAsia="es-CO"/>
              </w:rPr>
              <w:t>19</w:t>
            </w:r>
          </w:p>
        </w:tc>
      </w:tr>
      <w:tr w:rsidR="00B71D3C" w:rsidRPr="00417E2E" w14:paraId="293C20AB" w14:textId="77777777" w:rsidTr="00F410F6">
        <w:trPr>
          <w:trHeight w:val="255"/>
          <w:jc w:val="center"/>
        </w:trPr>
        <w:tc>
          <w:tcPr>
            <w:tcW w:w="1814" w:type="dxa"/>
            <w:tcBorders>
              <w:top w:val="nil"/>
              <w:left w:val="single" w:sz="4" w:space="0" w:color="auto"/>
              <w:bottom w:val="single" w:sz="4" w:space="0" w:color="auto"/>
              <w:right w:val="single" w:sz="4" w:space="0" w:color="auto"/>
            </w:tcBorders>
            <w:shd w:val="clear" w:color="auto" w:fill="auto"/>
            <w:noWrap/>
            <w:vAlign w:val="center"/>
            <w:hideMark/>
          </w:tcPr>
          <w:p w14:paraId="2CCFFB66" w14:textId="77777777" w:rsidR="0081213C" w:rsidRPr="00F410F6" w:rsidRDefault="0081213C" w:rsidP="0081213C">
            <w:pPr>
              <w:jc w:val="center"/>
              <w:rPr>
                <w:rFonts w:ascii="Arial Narrow" w:hAnsi="Arial Narrow" w:cs="Arial"/>
                <w:sz w:val="22"/>
                <w:szCs w:val="22"/>
                <w:lang w:val="es-CO" w:eastAsia="es-CO"/>
              </w:rPr>
            </w:pPr>
            <w:r w:rsidRPr="00F410F6">
              <w:rPr>
                <w:rFonts w:ascii="Arial Narrow" w:hAnsi="Arial Narrow" w:cs="Arial"/>
                <w:sz w:val="22"/>
                <w:szCs w:val="22"/>
                <w:lang w:val="es-CO" w:eastAsia="es-CO"/>
              </w:rPr>
              <w:t>3</w:t>
            </w:r>
          </w:p>
        </w:tc>
        <w:tc>
          <w:tcPr>
            <w:tcW w:w="1247" w:type="dxa"/>
            <w:tcBorders>
              <w:top w:val="nil"/>
              <w:left w:val="nil"/>
              <w:bottom w:val="single" w:sz="4" w:space="0" w:color="auto"/>
              <w:right w:val="single" w:sz="4" w:space="0" w:color="auto"/>
            </w:tcBorders>
            <w:shd w:val="clear" w:color="auto" w:fill="auto"/>
            <w:noWrap/>
            <w:vAlign w:val="center"/>
            <w:hideMark/>
          </w:tcPr>
          <w:p w14:paraId="41EC417C" w14:textId="77777777" w:rsidR="0081213C" w:rsidRPr="00F410F6" w:rsidRDefault="0081213C" w:rsidP="0081213C">
            <w:pPr>
              <w:jc w:val="center"/>
              <w:rPr>
                <w:rFonts w:ascii="Arial Narrow" w:hAnsi="Arial Narrow" w:cs="Arial"/>
                <w:sz w:val="22"/>
                <w:szCs w:val="22"/>
                <w:lang w:val="es-CO" w:eastAsia="es-CO"/>
              </w:rPr>
            </w:pPr>
            <w:r w:rsidRPr="00F410F6">
              <w:rPr>
                <w:rFonts w:ascii="Arial Narrow" w:hAnsi="Arial Narrow" w:cs="Arial"/>
                <w:sz w:val="22"/>
                <w:szCs w:val="22"/>
                <w:lang w:val="es-CO" w:eastAsia="es-CO"/>
              </w:rPr>
              <w:t>2028</w:t>
            </w:r>
          </w:p>
        </w:tc>
        <w:tc>
          <w:tcPr>
            <w:tcW w:w="2268" w:type="dxa"/>
            <w:tcBorders>
              <w:top w:val="nil"/>
              <w:left w:val="nil"/>
              <w:bottom w:val="single" w:sz="4" w:space="0" w:color="auto"/>
              <w:right w:val="single" w:sz="4" w:space="0" w:color="auto"/>
            </w:tcBorders>
            <w:shd w:val="clear" w:color="auto" w:fill="auto"/>
            <w:noWrap/>
            <w:vAlign w:val="center"/>
            <w:hideMark/>
          </w:tcPr>
          <w:p w14:paraId="1F990C30" w14:textId="77777777" w:rsidR="0081213C" w:rsidRPr="00F410F6" w:rsidRDefault="0081213C" w:rsidP="0081213C">
            <w:pPr>
              <w:rPr>
                <w:rFonts w:ascii="Arial Narrow" w:hAnsi="Arial Narrow" w:cs="Arial"/>
                <w:sz w:val="22"/>
                <w:szCs w:val="22"/>
                <w:lang w:val="es-CO" w:eastAsia="es-CO"/>
              </w:rPr>
            </w:pPr>
            <w:r w:rsidRPr="00F410F6">
              <w:rPr>
                <w:rFonts w:ascii="Arial Narrow" w:hAnsi="Arial Narrow" w:cs="Arial"/>
                <w:sz w:val="22"/>
                <w:szCs w:val="22"/>
                <w:lang w:val="es-CO" w:eastAsia="es-CO"/>
              </w:rPr>
              <w:t>Profesional Especializado</w:t>
            </w:r>
          </w:p>
        </w:tc>
        <w:tc>
          <w:tcPr>
            <w:tcW w:w="964" w:type="dxa"/>
            <w:tcBorders>
              <w:top w:val="nil"/>
              <w:left w:val="nil"/>
              <w:bottom w:val="single" w:sz="4" w:space="0" w:color="auto"/>
              <w:right w:val="single" w:sz="4" w:space="0" w:color="auto"/>
            </w:tcBorders>
            <w:shd w:val="clear" w:color="auto" w:fill="auto"/>
            <w:noWrap/>
            <w:vAlign w:val="center"/>
            <w:hideMark/>
          </w:tcPr>
          <w:p w14:paraId="4D75549E" w14:textId="77777777" w:rsidR="0081213C" w:rsidRPr="00F410F6" w:rsidRDefault="0081213C" w:rsidP="0081213C">
            <w:pPr>
              <w:jc w:val="center"/>
              <w:rPr>
                <w:rFonts w:ascii="Arial Narrow" w:hAnsi="Arial Narrow" w:cs="Arial"/>
                <w:sz w:val="22"/>
                <w:szCs w:val="22"/>
                <w:lang w:val="es-CO" w:eastAsia="es-CO"/>
              </w:rPr>
            </w:pPr>
            <w:r w:rsidRPr="00F410F6">
              <w:rPr>
                <w:rFonts w:ascii="Arial Narrow" w:hAnsi="Arial Narrow" w:cs="Arial"/>
                <w:sz w:val="22"/>
                <w:szCs w:val="22"/>
                <w:lang w:val="es-CO" w:eastAsia="es-CO"/>
              </w:rPr>
              <w:t>17</w:t>
            </w:r>
          </w:p>
        </w:tc>
      </w:tr>
      <w:tr w:rsidR="00B71D3C" w:rsidRPr="00417E2E" w14:paraId="285A6005" w14:textId="77777777" w:rsidTr="00F410F6">
        <w:trPr>
          <w:trHeight w:val="255"/>
          <w:jc w:val="center"/>
        </w:trPr>
        <w:tc>
          <w:tcPr>
            <w:tcW w:w="1814" w:type="dxa"/>
            <w:tcBorders>
              <w:top w:val="nil"/>
              <w:left w:val="single" w:sz="4" w:space="0" w:color="auto"/>
              <w:bottom w:val="single" w:sz="4" w:space="0" w:color="auto"/>
              <w:right w:val="single" w:sz="4" w:space="0" w:color="auto"/>
            </w:tcBorders>
            <w:shd w:val="clear" w:color="auto" w:fill="auto"/>
            <w:noWrap/>
            <w:vAlign w:val="center"/>
            <w:hideMark/>
          </w:tcPr>
          <w:p w14:paraId="02BE0FD9" w14:textId="77777777" w:rsidR="0081213C" w:rsidRPr="00F410F6" w:rsidRDefault="0081213C" w:rsidP="0081213C">
            <w:pPr>
              <w:jc w:val="center"/>
              <w:rPr>
                <w:rFonts w:ascii="Arial Narrow" w:hAnsi="Arial Narrow" w:cs="Arial"/>
                <w:sz w:val="22"/>
                <w:szCs w:val="22"/>
                <w:lang w:val="es-CO" w:eastAsia="es-CO"/>
              </w:rPr>
            </w:pPr>
            <w:r w:rsidRPr="00F410F6">
              <w:rPr>
                <w:rFonts w:ascii="Arial Narrow" w:hAnsi="Arial Narrow" w:cs="Arial"/>
                <w:sz w:val="22"/>
                <w:szCs w:val="22"/>
                <w:lang w:val="es-CO" w:eastAsia="es-CO"/>
              </w:rPr>
              <w:t>4</w:t>
            </w:r>
          </w:p>
        </w:tc>
        <w:tc>
          <w:tcPr>
            <w:tcW w:w="1247" w:type="dxa"/>
            <w:tcBorders>
              <w:top w:val="nil"/>
              <w:left w:val="nil"/>
              <w:bottom w:val="single" w:sz="4" w:space="0" w:color="auto"/>
              <w:right w:val="single" w:sz="4" w:space="0" w:color="auto"/>
            </w:tcBorders>
            <w:shd w:val="clear" w:color="auto" w:fill="auto"/>
            <w:noWrap/>
            <w:vAlign w:val="center"/>
            <w:hideMark/>
          </w:tcPr>
          <w:p w14:paraId="5072B57F" w14:textId="77777777" w:rsidR="0081213C" w:rsidRPr="00F410F6" w:rsidRDefault="0081213C" w:rsidP="0081213C">
            <w:pPr>
              <w:jc w:val="center"/>
              <w:rPr>
                <w:rFonts w:ascii="Arial Narrow" w:hAnsi="Arial Narrow" w:cs="Arial"/>
                <w:sz w:val="22"/>
                <w:szCs w:val="22"/>
                <w:lang w:val="es-CO" w:eastAsia="es-CO"/>
              </w:rPr>
            </w:pPr>
            <w:r w:rsidRPr="00F410F6">
              <w:rPr>
                <w:rFonts w:ascii="Arial Narrow" w:hAnsi="Arial Narrow" w:cs="Arial"/>
                <w:sz w:val="22"/>
                <w:szCs w:val="22"/>
                <w:lang w:val="es-CO" w:eastAsia="es-CO"/>
              </w:rPr>
              <w:t>2028</w:t>
            </w:r>
          </w:p>
        </w:tc>
        <w:tc>
          <w:tcPr>
            <w:tcW w:w="2268" w:type="dxa"/>
            <w:tcBorders>
              <w:top w:val="nil"/>
              <w:left w:val="nil"/>
              <w:bottom w:val="single" w:sz="4" w:space="0" w:color="auto"/>
              <w:right w:val="single" w:sz="4" w:space="0" w:color="auto"/>
            </w:tcBorders>
            <w:shd w:val="clear" w:color="auto" w:fill="auto"/>
            <w:noWrap/>
            <w:vAlign w:val="center"/>
            <w:hideMark/>
          </w:tcPr>
          <w:p w14:paraId="5BA9B5C9" w14:textId="77777777" w:rsidR="0081213C" w:rsidRPr="00F410F6" w:rsidRDefault="0081213C" w:rsidP="0081213C">
            <w:pPr>
              <w:rPr>
                <w:rFonts w:ascii="Arial Narrow" w:hAnsi="Arial Narrow" w:cs="Arial"/>
                <w:sz w:val="22"/>
                <w:szCs w:val="22"/>
                <w:lang w:val="es-CO" w:eastAsia="es-CO"/>
              </w:rPr>
            </w:pPr>
            <w:r w:rsidRPr="00F410F6">
              <w:rPr>
                <w:rFonts w:ascii="Arial Narrow" w:hAnsi="Arial Narrow" w:cs="Arial"/>
                <w:sz w:val="22"/>
                <w:szCs w:val="22"/>
                <w:lang w:val="es-CO" w:eastAsia="es-CO"/>
              </w:rPr>
              <w:t>Profesional Especializado</w:t>
            </w:r>
          </w:p>
        </w:tc>
        <w:tc>
          <w:tcPr>
            <w:tcW w:w="964" w:type="dxa"/>
            <w:tcBorders>
              <w:top w:val="nil"/>
              <w:left w:val="nil"/>
              <w:bottom w:val="single" w:sz="4" w:space="0" w:color="auto"/>
              <w:right w:val="single" w:sz="4" w:space="0" w:color="auto"/>
            </w:tcBorders>
            <w:shd w:val="clear" w:color="auto" w:fill="auto"/>
            <w:noWrap/>
            <w:vAlign w:val="center"/>
            <w:hideMark/>
          </w:tcPr>
          <w:p w14:paraId="18AFB909" w14:textId="77777777" w:rsidR="0081213C" w:rsidRPr="00F410F6" w:rsidRDefault="0081213C" w:rsidP="0081213C">
            <w:pPr>
              <w:jc w:val="center"/>
              <w:rPr>
                <w:rFonts w:ascii="Arial Narrow" w:hAnsi="Arial Narrow" w:cs="Arial"/>
                <w:sz w:val="22"/>
                <w:szCs w:val="22"/>
                <w:lang w:val="es-CO" w:eastAsia="es-CO"/>
              </w:rPr>
            </w:pPr>
            <w:r w:rsidRPr="00F410F6">
              <w:rPr>
                <w:rFonts w:ascii="Arial Narrow" w:hAnsi="Arial Narrow" w:cs="Arial"/>
                <w:sz w:val="22"/>
                <w:szCs w:val="22"/>
                <w:lang w:val="es-CO" w:eastAsia="es-CO"/>
              </w:rPr>
              <w:t>15</w:t>
            </w:r>
          </w:p>
        </w:tc>
      </w:tr>
      <w:tr w:rsidR="00B71D3C" w:rsidRPr="00417E2E" w14:paraId="7166AD1A" w14:textId="77777777" w:rsidTr="00F410F6">
        <w:trPr>
          <w:trHeight w:val="255"/>
          <w:jc w:val="center"/>
        </w:trPr>
        <w:tc>
          <w:tcPr>
            <w:tcW w:w="1814" w:type="dxa"/>
            <w:tcBorders>
              <w:top w:val="nil"/>
              <w:left w:val="single" w:sz="4" w:space="0" w:color="auto"/>
              <w:bottom w:val="single" w:sz="4" w:space="0" w:color="auto"/>
              <w:right w:val="single" w:sz="4" w:space="0" w:color="auto"/>
            </w:tcBorders>
            <w:shd w:val="clear" w:color="auto" w:fill="auto"/>
            <w:noWrap/>
            <w:vAlign w:val="center"/>
            <w:hideMark/>
          </w:tcPr>
          <w:p w14:paraId="2E2259D0" w14:textId="77777777" w:rsidR="0081213C" w:rsidRPr="00F410F6" w:rsidRDefault="0081213C" w:rsidP="0081213C">
            <w:pPr>
              <w:jc w:val="center"/>
              <w:rPr>
                <w:rFonts w:ascii="Arial Narrow" w:hAnsi="Arial Narrow" w:cs="Arial"/>
                <w:sz w:val="22"/>
                <w:szCs w:val="22"/>
                <w:lang w:val="es-CO" w:eastAsia="es-CO"/>
              </w:rPr>
            </w:pPr>
            <w:r w:rsidRPr="00F410F6">
              <w:rPr>
                <w:rFonts w:ascii="Arial Narrow" w:hAnsi="Arial Narrow" w:cs="Arial"/>
                <w:sz w:val="22"/>
                <w:szCs w:val="22"/>
                <w:lang w:val="es-CO" w:eastAsia="es-CO"/>
              </w:rPr>
              <w:t>1</w:t>
            </w:r>
          </w:p>
        </w:tc>
        <w:tc>
          <w:tcPr>
            <w:tcW w:w="1247" w:type="dxa"/>
            <w:tcBorders>
              <w:top w:val="nil"/>
              <w:left w:val="nil"/>
              <w:bottom w:val="single" w:sz="4" w:space="0" w:color="auto"/>
              <w:right w:val="single" w:sz="4" w:space="0" w:color="auto"/>
            </w:tcBorders>
            <w:shd w:val="clear" w:color="auto" w:fill="auto"/>
            <w:noWrap/>
            <w:vAlign w:val="center"/>
            <w:hideMark/>
          </w:tcPr>
          <w:p w14:paraId="76DC4AAA" w14:textId="77777777" w:rsidR="0081213C" w:rsidRPr="00F410F6" w:rsidRDefault="0081213C" w:rsidP="0081213C">
            <w:pPr>
              <w:jc w:val="center"/>
              <w:rPr>
                <w:rFonts w:ascii="Arial Narrow" w:hAnsi="Arial Narrow" w:cs="Arial"/>
                <w:sz w:val="22"/>
                <w:szCs w:val="22"/>
                <w:lang w:val="es-CO" w:eastAsia="es-CO"/>
              </w:rPr>
            </w:pPr>
            <w:r w:rsidRPr="00F410F6">
              <w:rPr>
                <w:rFonts w:ascii="Arial Narrow" w:hAnsi="Arial Narrow" w:cs="Arial"/>
                <w:sz w:val="22"/>
                <w:szCs w:val="22"/>
                <w:lang w:val="es-CO" w:eastAsia="es-CO"/>
              </w:rPr>
              <w:t>3100</w:t>
            </w:r>
          </w:p>
        </w:tc>
        <w:tc>
          <w:tcPr>
            <w:tcW w:w="2268" w:type="dxa"/>
            <w:tcBorders>
              <w:top w:val="nil"/>
              <w:left w:val="nil"/>
              <w:bottom w:val="single" w:sz="4" w:space="0" w:color="auto"/>
              <w:right w:val="single" w:sz="4" w:space="0" w:color="auto"/>
            </w:tcBorders>
            <w:shd w:val="clear" w:color="auto" w:fill="auto"/>
            <w:noWrap/>
            <w:vAlign w:val="center"/>
            <w:hideMark/>
          </w:tcPr>
          <w:p w14:paraId="7C294E3F" w14:textId="77777777" w:rsidR="0081213C" w:rsidRPr="00F410F6" w:rsidRDefault="0081213C" w:rsidP="0081213C">
            <w:pPr>
              <w:jc w:val="center"/>
              <w:rPr>
                <w:rFonts w:ascii="Arial Narrow" w:hAnsi="Arial Narrow" w:cs="Arial"/>
                <w:sz w:val="22"/>
                <w:szCs w:val="22"/>
                <w:lang w:val="es-CO" w:eastAsia="es-CO"/>
              </w:rPr>
            </w:pPr>
            <w:r w:rsidRPr="00F410F6">
              <w:rPr>
                <w:rFonts w:ascii="Arial Narrow" w:hAnsi="Arial Narrow" w:cs="Arial"/>
                <w:sz w:val="22"/>
                <w:szCs w:val="22"/>
                <w:lang w:val="es-CO" w:eastAsia="es-CO"/>
              </w:rPr>
              <w:t>Técnico</w:t>
            </w:r>
          </w:p>
        </w:tc>
        <w:tc>
          <w:tcPr>
            <w:tcW w:w="964" w:type="dxa"/>
            <w:tcBorders>
              <w:top w:val="nil"/>
              <w:left w:val="nil"/>
              <w:bottom w:val="single" w:sz="4" w:space="0" w:color="auto"/>
              <w:right w:val="single" w:sz="4" w:space="0" w:color="auto"/>
            </w:tcBorders>
            <w:shd w:val="clear" w:color="auto" w:fill="auto"/>
            <w:noWrap/>
            <w:vAlign w:val="center"/>
            <w:hideMark/>
          </w:tcPr>
          <w:p w14:paraId="57ABB5B4" w14:textId="77777777" w:rsidR="0081213C" w:rsidRPr="00F410F6" w:rsidRDefault="0081213C" w:rsidP="0081213C">
            <w:pPr>
              <w:jc w:val="center"/>
              <w:rPr>
                <w:rFonts w:ascii="Arial Narrow" w:hAnsi="Arial Narrow" w:cs="Arial"/>
                <w:sz w:val="22"/>
                <w:szCs w:val="22"/>
                <w:lang w:val="es-CO" w:eastAsia="es-CO"/>
              </w:rPr>
            </w:pPr>
            <w:r w:rsidRPr="00F410F6">
              <w:rPr>
                <w:rFonts w:ascii="Arial Narrow" w:hAnsi="Arial Narrow" w:cs="Arial"/>
                <w:sz w:val="22"/>
                <w:szCs w:val="22"/>
                <w:lang w:val="es-CO" w:eastAsia="es-CO"/>
              </w:rPr>
              <w:t>16</w:t>
            </w:r>
          </w:p>
        </w:tc>
      </w:tr>
      <w:tr w:rsidR="00B71D3C" w:rsidRPr="00417E2E" w14:paraId="547FE8F8" w14:textId="77777777" w:rsidTr="00F410F6">
        <w:trPr>
          <w:trHeight w:val="255"/>
          <w:jc w:val="center"/>
        </w:trPr>
        <w:tc>
          <w:tcPr>
            <w:tcW w:w="1814" w:type="dxa"/>
            <w:tcBorders>
              <w:top w:val="nil"/>
              <w:left w:val="single" w:sz="4" w:space="0" w:color="auto"/>
              <w:bottom w:val="single" w:sz="4" w:space="0" w:color="auto"/>
              <w:right w:val="single" w:sz="4" w:space="0" w:color="auto"/>
            </w:tcBorders>
            <w:shd w:val="clear" w:color="auto" w:fill="auto"/>
            <w:noWrap/>
            <w:vAlign w:val="center"/>
            <w:hideMark/>
          </w:tcPr>
          <w:p w14:paraId="0B0BC22C" w14:textId="77777777" w:rsidR="0081213C" w:rsidRPr="00F410F6" w:rsidRDefault="0081213C" w:rsidP="0081213C">
            <w:pPr>
              <w:jc w:val="center"/>
              <w:rPr>
                <w:rFonts w:ascii="Arial Narrow" w:hAnsi="Arial Narrow" w:cs="Arial"/>
                <w:sz w:val="22"/>
                <w:szCs w:val="22"/>
                <w:lang w:val="es-CO" w:eastAsia="es-CO"/>
              </w:rPr>
            </w:pPr>
            <w:r w:rsidRPr="00F410F6">
              <w:rPr>
                <w:rFonts w:ascii="Arial Narrow" w:hAnsi="Arial Narrow" w:cs="Arial"/>
                <w:sz w:val="22"/>
                <w:szCs w:val="22"/>
                <w:lang w:val="es-CO" w:eastAsia="es-CO"/>
              </w:rPr>
              <w:t>1</w:t>
            </w:r>
          </w:p>
        </w:tc>
        <w:tc>
          <w:tcPr>
            <w:tcW w:w="1247" w:type="dxa"/>
            <w:tcBorders>
              <w:top w:val="nil"/>
              <w:left w:val="nil"/>
              <w:bottom w:val="single" w:sz="4" w:space="0" w:color="auto"/>
              <w:right w:val="single" w:sz="4" w:space="0" w:color="auto"/>
            </w:tcBorders>
            <w:shd w:val="clear" w:color="auto" w:fill="auto"/>
            <w:noWrap/>
            <w:vAlign w:val="center"/>
            <w:hideMark/>
          </w:tcPr>
          <w:p w14:paraId="5D24D20C" w14:textId="77777777" w:rsidR="0081213C" w:rsidRPr="00F410F6" w:rsidRDefault="0081213C" w:rsidP="0081213C">
            <w:pPr>
              <w:jc w:val="center"/>
              <w:rPr>
                <w:rFonts w:ascii="Arial Narrow" w:hAnsi="Arial Narrow" w:cs="Arial"/>
                <w:sz w:val="22"/>
                <w:szCs w:val="22"/>
                <w:lang w:val="es-CO" w:eastAsia="es-CO"/>
              </w:rPr>
            </w:pPr>
            <w:r w:rsidRPr="00F410F6">
              <w:rPr>
                <w:rFonts w:ascii="Arial Narrow" w:hAnsi="Arial Narrow" w:cs="Arial"/>
                <w:sz w:val="22"/>
                <w:szCs w:val="22"/>
                <w:lang w:val="es-CO" w:eastAsia="es-CO"/>
              </w:rPr>
              <w:t>3100</w:t>
            </w:r>
          </w:p>
        </w:tc>
        <w:tc>
          <w:tcPr>
            <w:tcW w:w="2268" w:type="dxa"/>
            <w:tcBorders>
              <w:top w:val="nil"/>
              <w:left w:val="nil"/>
              <w:bottom w:val="single" w:sz="4" w:space="0" w:color="auto"/>
              <w:right w:val="single" w:sz="4" w:space="0" w:color="auto"/>
            </w:tcBorders>
            <w:shd w:val="clear" w:color="auto" w:fill="auto"/>
            <w:noWrap/>
            <w:vAlign w:val="center"/>
            <w:hideMark/>
          </w:tcPr>
          <w:p w14:paraId="689AFBCF" w14:textId="77777777" w:rsidR="0081213C" w:rsidRPr="00F410F6" w:rsidRDefault="0081213C" w:rsidP="0081213C">
            <w:pPr>
              <w:jc w:val="center"/>
              <w:rPr>
                <w:rFonts w:ascii="Arial Narrow" w:hAnsi="Arial Narrow" w:cs="Arial"/>
                <w:sz w:val="22"/>
                <w:szCs w:val="22"/>
                <w:lang w:val="es-CO" w:eastAsia="es-CO"/>
              </w:rPr>
            </w:pPr>
            <w:r w:rsidRPr="00F410F6">
              <w:rPr>
                <w:rFonts w:ascii="Arial Narrow" w:hAnsi="Arial Narrow" w:cs="Arial"/>
                <w:sz w:val="22"/>
                <w:szCs w:val="22"/>
                <w:lang w:val="es-CO" w:eastAsia="es-CO"/>
              </w:rPr>
              <w:t>Técnico</w:t>
            </w:r>
          </w:p>
        </w:tc>
        <w:tc>
          <w:tcPr>
            <w:tcW w:w="964" w:type="dxa"/>
            <w:tcBorders>
              <w:top w:val="nil"/>
              <w:left w:val="nil"/>
              <w:bottom w:val="single" w:sz="4" w:space="0" w:color="auto"/>
              <w:right w:val="single" w:sz="4" w:space="0" w:color="auto"/>
            </w:tcBorders>
            <w:shd w:val="clear" w:color="auto" w:fill="auto"/>
            <w:noWrap/>
            <w:vAlign w:val="center"/>
            <w:hideMark/>
          </w:tcPr>
          <w:p w14:paraId="1CBB3228" w14:textId="77777777" w:rsidR="0081213C" w:rsidRPr="00F410F6" w:rsidRDefault="0081213C" w:rsidP="0081213C">
            <w:pPr>
              <w:jc w:val="center"/>
              <w:rPr>
                <w:rFonts w:ascii="Arial Narrow" w:hAnsi="Arial Narrow" w:cs="Arial"/>
                <w:sz w:val="22"/>
                <w:szCs w:val="22"/>
                <w:lang w:val="es-CO" w:eastAsia="es-CO"/>
              </w:rPr>
            </w:pPr>
            <w:r w:rsidRPr="00F410F6">
              <w:rPr>
                <w:rFonts w:ascii="Arial Narrow" w:hAnsi="Arial Narrow" w:cs="Arial"/>
                <w:sz w:val="22"/>
                <w:szCs w:val="22"/>
                <w:lang w:val="es-CO" w:eastAsia="es-CO"/>
              </w:rPr>
              <w:t>15</w:t>
            </w:r>
          </w:p>
        </w:tc>
      </w:tr>
    </w:tbl>
    <w:p w14:paraId="3F6914AB" w14:textId="77777777" w:rsidR="00CA520C" w:rsidRPr="00417E2E" w:rsidRDefault="00CA520C" w:rsidP="000771B2">
      <w:pPr>
        <w:jc w:val="both"/>
        <w:rPr>
          <w:rStyle w:val="ft0p91"/>
          <w:rFonts w:ascii="Arial Narrow" w:hAnsi="Arial Narrow"/>
          <w:color w:val="auto"/>
          <w:sz w:val="22"/>
          <w:szCs w:val="22"/>
          <w:lang w:val="es-CO"/>
        </w:rPr>
      </w:pPr>
    </w:p>
    <w:p w14:paraId="55F49171" w14:textId="6AEDC9F1" w:rsidR="00D21C45" w:rsidRPr="00417E2E" w:rsidRDefault="00CA520C" w:rsidP="000771B2">
      <w:pPr>
        <w:jc w:val="both"/>
        <w:rPr>
          <w:rStyle w:val="ft0p91"/>
          <w:rFonts w:ascii="Arial Narrow" w:hAnsi="Arial Narrow"/>
          <w:color w:val="auto"/>
          <w:sz w:val="22"/>
          <w:szCs w:val="22"/>
          <w:lang w:val="es-CO"/>
        </w:rPr>
      </w:pPr>
      <w:r w:rsidRPr="00417E2E">
        <w:rPr>
          <w:rStyle w:val="ft0p91"/>
          <w:rFonts w:ascii="Arial Narrow" w:hAnsi="Arial Narrow"/>
          <w:color w:val="auto"/>
          <w:sz w:val="22"/>
          <w:szCs w:val="22"/>
          <w:lang w:val="es-CO"/>
        </w:rPr>
        <w:t>Los cargos ofertados para el concurso de méritos modalidad abierta, son los siguientes:</w:t>
      </w:r>
    </w:p>
    <w:p w14:paraId="064CC716" w14:textId="2AE49877" w:rsidR="00D21C45" w:rsidRPr="00417E2E" w:rsidRDefault="00D21C45" w:rsidP="000771B2">
      <w:pPr>
        <w:jc w:val="both"/>
        <w:rPr>
          <w:rStyle w:val="ft0p91"/>
          <w:rFonts w:ascii="Arial Narrow" w:hAnsi="Arial Narrow"/>
          <w:color w:val="auto"/>
          <w:sz w:val="22"/>
          <w:szCs w:val="22"/>
          <w:lang w:val="es-CO"/>
        </w:rPr>
      </w:pPr>
    </w:p>
    <w:tbl>
      <w:tblPr>
        <w:tblW w:w="6232" w:type="dxa"/>
        <w:jc w:val="center"/>
        <w:tblCellMar>
          <w:left w:w="70" w:type="dxa"/>
          <w:right w:w="70" w:type="dxa"/>
        </w:tblCellMar>
        <w:tblLook w:val="04A0" w:firstRow="1" w:lastRow="0" w:firstColumn="1" w:lastColumn="0" w:noHBand="0" w:noVBand="1"/>
      </w:tblPr>
      <w:tblGrid>
        <w:gridCol w:w="1838"/>
        <w:gridCol w:w="1134"/>
        <w:gridCol w:w="2268"/>
        <w:gridCol w:w="992"/>
      </w:tblGrid>
      <w:tr w:rsidR="00CA520C" w:rsidRPr="00417E2E" w14:paraId="276CBFFA" w14:textId="77777777" w:rsidTr="00F410F6">
        <w:trPr>
          <w:trHeight w:val="510"/>
          <w:tblHeader/>
          <w:jc w:val="center"/>
        </w:trPr>
        <w:tc>
          <w:tcPr>
            <w:tcW w:w="1838" w:type="dxa"/>
            <w:tcBorders>
              <w:top w:val="single" w:sz="4" w:space="0" w:color="auto"/>
              <w:left w:val="single" w:sz="4" w:space="0" w:color="auto"/>
              <w:bottom w:val="single" w:sz="4" w:space="0" w:color="auto"/>
              <w:right w:val="single" w:sz="4" w:space="0" w:color="auto"/>
            </w:tcBorders>
            <w:shd w:val="clear" w:color="auto" w:fill="auto"/>
            <w:hideMark/>
          </w:tcPr>
          <w:p w14:paraId="73B53155" w14:textId="77777777" w:rsidR="00CA520C" w:rsidRPr="00F410F6" w:rsidRDefault="00CA520C" w:rsidP="00CA520C">
            <w:pPr>
              <w:jc w:val="center"/>
              <w:rPr>
                <w:rFonts w:ascii="Arial Narrow" w:hAnsi="Arial Narrow" w:cs="Arial"/>
                <w:sz w:val="22"/>
                <w:szCs w:val="22"/>
                <w:lang w:val="es-CO" w:eastAsia="es-CO"/>
              </w:rPr>
            </w:pPr>
            <w:r w:rsidRPr="00F410F6">
              <w:rPr>
                <w:rFonts w:ascii="Arial Narrow" w:hAnsi="Arial Narrow" w:cs="Arial"/>
                <w:b/>
                <w:bCs/>
                <w:sz w:val="22"/>
                <w:szCs w:val="22"/>
                <w:lang w:val="es-CO" w:eastAsia="es-CO"/>
              </w:rPr>
              <w:t>No. de Cargos Concurso abierto</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9327268" w14:textId="77777777" w:rsidR="00CA520C" w:rsidRPr="00F410F6" w:rsidRDefault="00CA520C" w:rsidP="00CA520C">
            <w:pPr>
              <w:jc w:val="center"/>
              <w:rPr>
                <w:rFonts w:ascii="Arial Narrow" w:hAnsi="Arial Narrow" w:cs="Arial"/>
                <w:sz w:val="22"/>
                <w:szCs w:val="22"/>
                <w:lang w:val="es-CO" w:eastAsia="es-CO"/>
              </w:rPr>
            </w:pPr>
            <w:r w:rsidRPr="00F410F6">
              <w:rPr>
                <w:rFonts w:ascii="Arial Narrow" w:hAnsi="Arial Narrow" w:cs="Arial"/>
                <w:b/>
                <w:bCs/>
                <w:sz w:val="22"/>
                <w:szCs w:val="22"/>
                <w:lang w:val="es-CO" w:eastAsia="es-CO"/>
              </w:rPr>
              <w:t>Código</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6F5BC23D" w14:textId="77777777" w:rsidR="00CA520C" w:rsidRPr="00F410F6" w:rsidRDefault="00CA520C" w:rsidP="00CA520C">
            <w:pPr>
              <w:jc w:val="center"/>
              <w:rPr>
                <w:rFonts w:ascii="Arial Narrow" w:hAnsi="Arial Narrow" w:cs="Arial"/>
                <w:sz w:val="22"/>
                <w:szCs w:val="22"/>
                <w:lang w:val="es-CO" w:eastAsia="es-CO"/>
              </w:rPr>
            </w:pPr>
            <w:r w:rsidRPr="00F410F6">
              <w:rPr>
                <w:rFonts w:ascii="Arial Narrow" w:hAnsi="Arial Narrow" w:cs="Arial"/>
                <w:b/>
                <w:bCs/>
                <w:sz w:val="22"/>
                <w:szCs w:val="22"/>
                <w:lang w:val="es-CO" w:eastAsia="es-CO"/>
              </w:rPr>
              <w:t>Denominación</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E37A2C9" w14:textId="77777777" w:rsidR="00CA520C" w:rsidRPr="00F410F6" w:rsidRDefault="00CA520C" w:rsidP="00CA520C">
            <w:pPr>
              <w:jc w:val="center"/>
              <w:rPr>
                <w:rFonts w:ascii="Arial Narrow" w:hAnsi="Arial Narrow" w:cs="Arial"/>
                <w:sz w:val="22"/>
                <w:szCs w:val="22"/>
                <w:lang w:val="es-CO" w:eastAsia="es-CO"/>
              </w:rPr>
            </w:pPr>
            <w:r w:rsidRPr="00F410F6">
              <w:rPr>
                <w:rFonts w:ascii="Arial Narrow" w:hAnsi="Arial Narrow" w:cs="Arial"/>
                <w:b/>
                <w:bCs/>
                <w:sz w:val="22"/>
                <w:szCs w:val="22"/>
                <w:lang w:val="es-CO" w:eastAsia="es-CO"/>
              </w:rPr>
              <w:t>Grado</w:t>
            </w:r>
          </w:p>
        </w:tc>
      </w:tr>
      <w:tr w:rsidR="00CA520C" w:rsidRPr="00417E2E" w14:paraId="30D2DE54" w14:textId="77777777" w:rsidTr="00F410F6">
        <w:trPr>
          <w:trHeight w:val="270"/>
          <w:jc w:val="center"/>
        </w:trPr>
        <w:tc>
          <w:tcPr>
            <w:tcW w:w="1838" w:type="dxa"/>
            <w:tcBorders>
              <w:top w:val="nil"/>
              <w:left w:val="single" w:sz="4" w:space="0" w:color="auto"/>
              <w:bottom w:val="single" w:sz="4" w:space="0" w:color="auto"/>
              <w:right w:val="single" w:sz="4" w:space="0" w:color="auto"/>
            </w:tcBorders>
            <w:shd w:val="clear" w:color="auto" w:fill="auto"/>
            <w:noWrap/>
            <w:hideMark/>
          </w:tcPr>
          <w:p w14:paraId="120DB430" w14:textId="77777777" w:rsidR="00CA520C" w:rsidRPr="00F410F6" w:rsidRDefault="00CA520C" w:rsidP="00CA520C">
            <w:pPr>
              <w:ind w:firstLineChars="300" w:firstLine="660"/>
              <w:rPr>
                <w:rFonts w:ascii="Arial Narrow" w:hAnsi="Arial Narrow" w:cs="Arial"/>
                <w:sz w:val="22"/>
                <w:szCs w:val="22"/>
                <w:lang w:val="es-CO" w:eastAsia="es-CO"/>
              </w:rPr>
            </w:pPr>
            <w:r w:rsidRPr="00F410F6">
              <w:rPr>
                <w:rFonts w:ascii="Arial Narrow" w:hAnsi="Arial Narrow" w:cs="Arial"/>
                <w:sz w:val="22"/>
                <w:szCs w:val="22"/>
                <w:lang w:val="es-CO" w:eastAsia="es-CO"/>
              </w:rPr>
              <w:t>1</w:t>
            </w:r>
          </w:p>
        </w:tc>
        <w:tc>
          <w:tcPr>
            <w:tcW w:w="1134" w:type="dxa"/>
            <w:tcBorders>
              <w:top w:val="nil"/>
              <w:left w:val="nil"/>
              <w:bottom w:val="single" w:sz="4" w:space="0" w:color="auto"/>
              <w:right w:val="single" w:sz="4" w:space="0" w:color="auto"/>
            </w:tcBorders>
            <w:shd w:val="clear" w:color="auto" w:fill="auto"/>
            <w:noWrap/>
            <w:hideMark/>
          </w:tcPr>
          <w:p w14:paraId="32C64B2A" w14:textId="77777777" w:rsidR="00CA520C" w:rsidRPr="00F410F6" w:rsidRDefault="00CA520C" w:rsidP="00F410F6">
            <w:pPr>
              <w:jc w:val="center"/>
              <w:rPr>
                <w:rFonts w:ascii="Arial Narrow" w:hAnsi="Arial Narrow" w:cs="Arial"/>
                <w:sz w:val="22"/>
                <w:szCs w:val="22"/>
                <w:lang w:val="es-CO" w:eastAsia="es-CO"/>
              </w:rPr>
            </w:pPr>
            <w:r w:rsidRPr="00F410F6">
              <w:rPr>
                <w:rFonts w:ascii="Arial Narrow" w:hAnsi="Arial Narrow" w:cs="Arial"/>
                <w:sz w:val="22"/>
                <w:szCs w:val="22"/>
                <w:lang w:val="es-CO" w:eastAsia="es-CO"/>
              </w:rPr>
              <w:t>1020</w:t>
            </w:r>
          </w:p>
        </w:tc>
        <w:tc>
          <w:tcPr>
            <w:tcW w:w="2268" w:type="dxa"/>
            <w:tcBorders>
              <w:top w:val="nil"/>
              <w:left w:val="nil"/>
              <w:bottom w:val="single" w:sz="4" w:space="0" w:color="auto"/>
              <w:right w:val="single" w:sz="4" w:space="0" w:color="auto"/>
            </w:tcBorders>
            <w:shd w:val="clear" w:color="auto" w:fill="auto"/>
            <w:noWrap/>
            <w:hideMark/>
          </w:tcPr>
          <w:p w14:paraId="7C3E46CC" w14:textId="77777777" w:rsidR="00CA520C" w:rsidRPr="00F410F6" w:rsidRDefault="00CA520C" w:rsidP="00CA520C">
            <w:pPr>
              <w:jc w:val="center"/>
              <w:rPr>
                <w:rFonts w:ascii="Arial Narrow" w:hAnsi="Arial Narrow" w:cs="Arial"/>
                <w:sz w:val="22"/>
                <w:szCs w:val="22"/>
                <w:lang w:val="es-CO" w:eastAsia="es-CO"/>
              </w:rPr>
            </w:pPr>
            <w:r w:rsidRPr="00F410F6">
              <w:rPr>
                <w:rFonts w:ascii="Arial Narrow" w:hAnsi="Arial Narrow" w:cs="Arial"/>
                <w:sz w:val="22"/>
                <w:szCs w:val="22"/>
                <w:lang w:val="es-CO" w:eastAsia="es-CO"/>
              </w:rPr>
              <w:t>Asesar</w:t>
            </w:r>
          </w:p>
        </w:tc>
        <w:tc>
          <w:tcPr>
            <w:tcW w:w="992" w:type="dxa"/>
            <w:tcBorders>
              <w:top w:val="nil"/>
              <w:left w:val="nil"/>
              <w:bottom w:val="single" w:sz="4" w:space="0" w:color="auto"/>
              <w:right w:val="single" w:sz="4" w:space="0" w:color="auto"/>
            </w:tcBorders>
            <w:shd w:val="clear" w:color="auto" w:fill="auto"/>
            <w:noWrap/>
            <w:hideMark/>
          </w:tcPr>
          <w:p w14:paraId="7C2EF751" w14:textId="77777777" w:rsidR="00CA520C" w:rsidRPr="00F410F6" w:rsidRDefault="00CA520C" w:rsidP="00CA520C">
            <w:pPr>
              <w:jc w:val="center"/>
              <w:rPr>
                <w:rFonts w:ascii="Arial Narrow" w:hAnsi="Arial Narrow" w:cs="Arial"/>
                <w:sz w:val="22"/>
                <w:szCs w:val="22"/>
                <w:lang w:val="es-CO" w:eastAsia="es-CO"/>
              </w:rPr>
            </w:pPr>
            <w:r w:rsidRPr="00F410F6">
              <w:rPr>
                <w:rFonts w:ascii="Arial Narrow" w:hAnsi="Arial Narrow" w:cs="Arial"/>
                <w:sz w:val="22"/>
                <w:szCs w:val="22"/>
                <w:lang w:val="es-CO" w:eastAsia="es-CO"/>
              </w:rPr>
              <w:t>10</w:t>
            </w:r>
          </w:p>
        </w:tc>
      </w:tr>
      <w:tr w:rsidR="00CA520C" w:rsidRPr="00417E2E" w14:paraId="038817CD" w14:textId="77777777" w:rsidTr="00F410F6">
        <w:trPr>
          <w:trHeight w:val="270"/>
          <w:jc w:val="center"/>
        </w:trPr>
        <w:tc>
          <w:tcPr>
            <w:tcW w:w="1838" w:type="dxa"/>
            <w:tcBorders>
              <w:top w:val="nil"/>
              <w:left w:val="single" w:sz="4" w:space="0" w:color="auto"/>
              <w:bottom w:val="single" w:sz="4" w:space="0" w:color="auto"/>
              <w:right w:val="single" w:sz="4" w:space="0" w:color="auto"/>
            </w:tcBorders>
            <w:shd w:val="clear" w:color="auto" w:fill="auto"/>
            <w:noWrap/>
            <w:hideMark/>
          </w:tcPr>
          <w:p w14:paraId="24A818C1" w14:textId="77777777" w:rsidR="00CA520C" w:rsidRPr="00F410F6" w:rsidRDefault="00CA520C" w:rsidP="00CA520C">
            <w:pPr>
              <w:ind w:firstLineChars="300" w:firstLine="660"/>
              <w:rPr>
                <w:rFonts w:ascii="Arial Narrow" w:hAnsi="Arial Narrow" w:cs="Arial"/>
                <w:sz w:val="22"/>
                <w:szCs w:val="22"/>
                <w:lang w:val="es-CO" w:eastAsia="es-CO"/>
              </w:rPr>
            </w:pPr>
            <w:r w:rsidRPr="00F410F6">
              <w:rPr>
                <w:rFonts w:ascii="Arial Narrow" w:hAnsi="Arial Narrow" w:cs="Arial"/>
                <w:sz w:val="22"/>
                <w:szCs w:val="22"/>
                <w:lang w:val="es-CO" w:eastAsia="es-CO"/>
              </w:rPr>
              <w:t>2</w:t>
            </w:r>
          </w:p>
        </w:tc>
        <w:tc>
          <w:tcPr>
            <w:tcW w:w="1134" w:type="dxa"/>
            <w:tcBorders>
              <w:top w:val="nil"/>
              <w:left w:val="nil"/>
              <w:bottom w:val="single" w:sz="4" w:space="0" w:color="auto"/>
              <w:right w:val="single" w:sz="4" w:space="0" w:color="auto"/>
            </w:tcBorders>
            <w:shd w:val="clear" w:color="auto" w:fill="auto"/>
            <w:noWrap/>
            <w:hideMark/>
          </w:tcPr>
          <w:p w14:paraId="5FCA6E97" w14:textId="77777777" w:rsidR="00CA520C" w:rsidRPr="00F410F6" w:rsidRDefault="00CA520C" w:rsidP="00F410F6">
            <w:pPr>
              <w:jc w:val="center"/>
              <w:rPr>
                <w:rFonts w:ascii="Arial Narrow" w:hAnsi="Arial Narrow" w:cs="Arial"/>
                <w:sz w:val="22"/>
                <w:szCs w:val="22"/>
                <w:lang w:val="es-CO" w:eastAsia="es-CO"/>
              </w:rPr>
            </w:pPr>
            <w:r w:rsidRPr="00F410F6">
              <w:rPr>
                <w:rFonts w:ascii="Arial Narrow" w:hAnsi="Arial Narrow" w:cs="Arial"/>
                <w:sz w:val="22"/>
                <w:szCs w:val="22"/>
                <w:lang w:val="es-CO" w:eastAsia="es-CO"/>
              </w:rPr>
              <w:t>2028</w:t>
            </w:r>
          </w:p>
        </w:tc>
        <w:tc>
          <w:tcPr>
            <w:tcW w:w="2268" w:type="dxa"/>
            <w:tcBorders>
              <w:top w:val="nil"/>
              <w:left w:val="nil"/>
              <w:bottom w:val="single" w:sz="4" w:space="0" w:color="auto"/>
              <w:right w:val="single" w:sz="4" w:space="0" w:color="auto"/>
            </w:tcBorders>
            <w:shd w:val="clear" w:color="auto" w:fill="auto"/>
            <w:noWrap/>
            <w:hideMark/>
          </w:tcPr>
          <w:p w14:paraId="740185D2" w14:textId="77777777" w:rsidR="00CA520C" w:rsidRPr="00F410F6" w:rsidRDefault="00CA520C" w:rsidP="00CA520C">
            <w:pPr>
              <w:jc w:val="center"/>
              <w:rPr>
                <w:rFonts w:ascii="Arial Narrow" w:hAnsi="Arial Narrow" w:cs="Arial"/>
                <w:sz w:val="22"/>
                <w:szCs w:val="22"/>
                <w:lang w:val="es-CO" w:eastAsia="es-CO"/>
              </w:rPr>
            </w:pPr>
            <w:r w:rsidRPr="00F410F6">
              <w:rPr>
                <w:rFonts w:ascii="Arial Narrow" w:hAnsi="Arial Narrow" w:cs="Arial"/>
                <w:sz w:val="22"/>
                <w:szCs w:val="22"/>
                <w:lang w:val="es-CO" w:eastAsia="es-CO"/>
              </w:rPr>
              <w:t>Profesional Especializado</w:t>
            </w:r>
          </w:p>
        </w:tc>
        <w:tc>
          <w:tcPr>
            <w:tcW w:w="992" w:type="dxa"/>
            <w:tcBorders>
              <w:top w:val="nil"/>
              <w:left w:val="nil"/>
              <w:bottom w:val="single" w:sz="4" w:space="0" w:color="auto"/>
              <w:right w:val="single" w:sz="4" w:space="0" w:color="auto"/>
            </w:tcBorders>
            <w:shd w:val="clear" w:color="auto" w:fill="auto"/>
            <w:noWrap/>
            <w:hideMark/>
          </w:tcPr>
          <w:p w14:paraId="7977C9DD" w14:textId="77777777" w:rsidR="00CA520C" w:rsidRPr="00F410F6" w:rsidRDefault="00CA520C" w:rsidP="00CA520C">
            <w:pPr>
              <w:jc w:val="center"/>
              <w:rPr>
                <w:rFonts w:ascii="Arial Narrow" w:hAnsi="Arial Narrow" w:cs="Arial"/>
                <w:sz w:val="22"/>
                <w:szCs w:val="22"/>
                <w:lang w:val="es-CO" w:eastAsia="es-CO"/>
              </w:rPr>
            </w:pPr>
            <w:r w:rsidRPr="00F410F6">
              <w:rPr>
                <w:rFonts w:ascii="Arial Narrow" w:hAnsi="Arial Narrow" w:cs="Arial"/>
                <w:sz w:val="22"/>
                <w:szCs w:val="22"/>
                <w:lang w:val="es-CO" w:eastAsia="es-CO"/>
              </w:rPr>
              <w:t>19</w:t>
            </w:r>
          </w:p>
        </w:tc>
      </w:tr>
      <w:tr w:rsidR="00CA520C" w:rsidRPr="00417E2E" w14:paraId="60BAADB1" w14:textId="77777777" w:rsidTr="00F410F6">
        <w:trPr>
          <w:trHeight w:val="270"/>
          <w:jc w:val="center"/>
        </w:trPr>
        <w:tc>
          <w:tcPr>
            <w:tcW w:w="1838" w:type="dxa"/>
            <w:tcBorders>
              <w:top w:val="nil"/>
              <w:left w:val="single" w:sz="4" w:space="0" w:color="auto"/>
              <w:bottom w:val="single" w:sz="4" w:space="0" w:color="auto"/>
              <w:right w:val="single" w:sz="4" w:space="0" w:color="auto"/>
            </w:tcBorders>
            <w:shd w:val="clear" w:color="auto" w:fill="auto"/>
            <w:noWrap/>
            <w:hideMark/>
          </w:tcPr>
          <w:p w14:paraId="1705D856" w14:textId="77777777" w:rsidR="00CA520C" w:rsidRPr="00F410F6" w:rsidRDefault="00CA520C" w:rsidP="00CA520C">
            <w:pPr>
              <w:ind w:firstLineChars="300" w:firstLine="660"/>
              <w:rPr>
                <w:rFonts w:ascii="Arial Narrow" w:hAnsi="Arial Narrow" w:cs="Arial"/>
                <w:sz w:val="22"/>
                <w:szCs w:val="22"/>
                <w:lang w:val="es-CO" w:eastAsia="es-CO"/>
              </w:rPr>
            </w:pPr>
            <w:r w:rsidRPr="00F410F6">
              <w:rPr>
                <w:rFonts w:ascii="Arial Narrow" w:hAnsi="Arial Narrow" w:cs="Arial"/>
                <w:sz w:val="22"/>
                <w:szCs w:val="22"/>
                <w:lang w:val="es-CO" w:eastAsia="es-CO"/>
              </w:rPr>
              <w:t>2</w:t>
            </w:r>
          </w:p>
        </w:tc>
        <w:tc>
          <w:tcPr>
            <w:tcW w:w="1134" w:type="dxa"/>
            <w:tcBorders>
              <w:top w:val="nil"/>
              <w:left w:val="nil"/>
              <w:bottom w:val="single" w:sz="4" w:space="0" w:color="auto"/>
              <w:right w:val="single" w:sz="4" w:space="0" w:color="auto"/>
            </w:tcBorders>
            <w:shd w:val="clear" w:color="auto" w:fill="auto"/>
            <w:noWrap/>
            <w:hideMark/>
          </w:tcPr>
          <w:p w14:paraId="56490BF2" w14:textId="77777777" w:rsidR="00CA520C" w:rsidRPr="00F410F6" w:rsidRDefault="00CA520C" w:rsidP="00F410F6">
            <w:pPr>
              <w:jc w:val="center"/>
              <w:rPr>
                <w:rFonts w:ascii="Arial Narrow" w:hAnsi="Arial Narrow" w:cs="Arial"/>
                <w:sz w:val="22"/>
                <w:szCs w:val="22"/>
                <w:lang w:val="es-CO" w:eastAsia="es-CO"/>
              </w:rPr>
            </w:pPr>
            <w:r w:rsidRPr="00F410F6">
              <w:rPr>
                <w:rFonts w:ascii="Arial Narrow" w:hAnsi="Arial Narrow" w:cs="Arial"/>
                <w:sz w:val="22"/>
                <w:szCs w:val="22"/>
                <w:lang w:val="es-CO" w:eastAsia="es-CO"/>
              </w:rPr>
              <w:t>2028</w:t>
            </w:r>
          </w:p>
        </w:tc>
        <w:tc>
          <w:tcPr>
            <w:tcW w:w="2268" w:type="dxa"/>
            <w:tcBorders>
              <w:top w:val="nil"/>
              <w:left w:val="nil"/>
              <w:bottom w:val="single" w:sz="4" w:space="0" w:color="auto"/>
              <w:right w:val="single" w:sz="4" w:space="0" w:color="auto"/>
            </w:tcBorders>
            <w:shd w:val="clear" w:color="auto" w:fill="auto"/>
            <w:noWrap/>
            <w:hideMark/>
          </w:tcPr>
          <w:p w14:paraId="4B5C1F4D" w14:textId="77777777" w:rsidR="00CA520C" w:rsidRPr="00F410F6" w:rsidRDefault="00CA520C" w:rsidP="00CA520C">
            <w:pPr>
              <w:jc w:val="center"/>
              <w:rPr>
                <w:rFonts w:ascii="Arial Narrow" w:hAnsi="Arial Narrow" w:cs="Arial"/>
                <w:sz w:val="22"/>
                <w:szCs w:val="22"/>
                <w:lang w:val="es-CO" w:eastAsia="es-CO"/>
              </w:rPr>
            </w:pPr>
            <w:r w:rsidRPr="00F410F6">
              <w:rPr>
                <w:rFonts w:ascii="Arial Narrow" w:hAnsi="Arial Narrow" w:cs="Arial"/>
                <w:sz w:val="22"/>
                <w:szCs w:val="22"/>
                <w:lang w:val="es-CO" w:eastAsia="es-CO"/>
              </w:rPr>
              <w:t>Profesional Especializado</w:t>
            </w:r>
          </w:p>
        </w:tc>
        <w:tc>
          <w:tcPr>
            <w:tcW w:w="992" w:type="dxa"/>
            <w:tcBorders>
              <w:top w:val="nil"/>
              <w:left w:val="nil"/>
              <w:bottom w:val="single" w:sz="4" w:space="0" w:color="auto"/>
              <w:right w:val="single" w:sz="4" w:space="0" w:color="auto"/>
            </w:tcBorders>
            <w:shd w:val="clear" w:color="auto" w:fill="auto"/>
            <w:noWrap/>
            <w:hideMark/>
          </w:tcPr>
          <w:p w14:paraId="2829A564" w14:textId="77777777" w:rsidR="00CA520C" w:rsidRPr="00F410F6" w:rsidRDefault="00CA520C" w:rsidP="00CA520C">
            <w:pPr>
              <w:jc w:val="center"/>
              <w:rPr>
                <w:rFonts w:ascii="Arial Narrow" w:hAnsi="Arial Narrow" w:cs="Arial"/>
                <w:sz w:val="22"/>
                <w:szCs w:val="22"/>
                <w:lang w:val="es-CO" w:eastAsia="es-CO"/>
              </w:rPr>
            </w:pPr>
            <w:r w:rsidRPr="00F410F6">
              <w:rPr>
                <w:rFonts w:ascii="Arial Narrow" w:hAnsi="Arial Narrow" w:cs="Arial"/>
                <w:sz w:val="22"/>
                <w:szCs w:val="22"/>
                <w:lang w:val="es-CO" w:eastAsia="es-CO"/>
              </w:rPr>
              <w:t>17</w:t>
            </w:r>
          </w:p>
        </w:tc>
      </w:tr>
      <w:tr w:rsidR="00CA520C" w:rsidRPr="00417E2E" w14:paraId="25397984" w14:textId="77777777" w:rsidTr="00F410F6">
        <w:trPr>
          <w:trHeight w:val="270"/>
          <w:jc w:val="center"/>
        </w:trPr>
        <w:tc>
          <w:tcPr>
            <w:tcW w:w="1838" w:type="dxa"/>
            <w:tcBorders>
              <w:top w:val="nil"/>
              <w:left w:val="single" w:sz="4" w:space="0" w:color="auto"/>
              <w:bottom w:val="single" w:sz="4" w:space="0" w:color="auto"/>
              <w:right w:val="single" w:sz="4" w:space="0" w:color="auto"/>
            </w:tcBorders>
            <w:shd w:val="clear" w:color="auto" w:fill="auto"/>
            <w:noWrap/>
            <w:hideMark/>
          </w:tcPr>
          <w:p w14:paraId="74A63A43" w14:textId="77777777" w:rsidR="00CA520C" w:rsidRPr="00F410F6" w:rsidRDefault="00CA520C" w:rsidP="00CA520C">
            <w:pPr>
              <w:ind w:firstLineChars="300" w:firstLine="660"/>
              <w:rPr>
                <w:rFonts w:ascii="Arial Narrow" w:hAnsi="Arial Narrow" w:cs="Arial"/>
                <w:sz w:val="22"/>
                <w:szCs w:val="22"/>
                <w:lang w:val="es-CO" w:eastAsia="es-CO"/>
              </w:rPr>
            </w:pPr>
            <w:r w:rsidRPr="00F410F6">
              <w:rPr>
                <w:rFonts w:ascii="Arial Narrow" w:hAnsi="Arial Narrow" w:cs="Arial"/>
                <w:sz w:val="22"/>
                <w:szCs w:val="22"/>
                <w:lang w:val="es-CO" w:eastAsia="es-CO"/>
              </w:rPr>
              <w:t>4</w:t>
            </w:r>
          </w:p>
        </w:tc>
        <w:tc>
          <w:tcPr>
            <w:tcW w:w="1134" w:type="dxa"/>
            <w:tcBorders>
              <w:top w:val="nil"/>
              <w:left w:val="nil"/>
              <w:bottom w:val="single" w:sz="4" w:space="0" w:color="auto"/>
              <w:right w:val="single" w:sz="4" w:space="0" w:color="auto"/>
            </w:tcBorders>
            <w:shd w:val="clear" w:color="auto" w:fill="auto"/>
            <w:noWrap/>
            <w:hideMark/>
          </w:tcPr>
          <w:p w14:paraId="281609D0" w14:textId="77777777" w:rsidR="00CA520C" w:rsidRPr="00F410F6" w:rsidRDefault="00CA520C" w:rsidP="00F410F6">
            <w:pPr>
              <w:jc w:val="center"/>
              <w:rPr>
                <w:rFonts w:ascii="Arial Narrow" w:hAnsi="Arial Narrow" w:cs="Arial"/>
                <w:sz w:val="22"/>
                <w:szCs w:val="22"/>
                <w:lang w:val="es-CO" w:eastAsia="es-CO"/>
              </w:rPr>
            </w:pPr>
            <w:r w:rsidRPr="00F410F6">
              <w:rPr>
                <w:rFonts w:ascii="Arial Narrow" w:hAnsi="Arial Narrow" w:cs="Arial"/>
                <w:sz w:val="22"/>
                <w:szCs w:val="22"/>
                <w:lang w:val="es-CO" w:eastAsia="es-CO"/>
              </w:rPr>
              <w:t>2028</w:t>
            </w:r>
          </w:p>
        </w:tc>
        <w:tc>
          <w:tcPr>
            <w:tcW w:w="2268" w:type="dxa"/>
            <w:tcBorders>
              <w:top w:val="nil"/>
              <w:left w:val="nil"/>
              <w:bottom w:val="single" w:sz="4" w:space="0" w:color="auto"/>
              <w:right w:val="single" w:sz="4" w:space="0" w:color="auto"/>
            </w:tcBorders>
            <w:shd w:val="clear" w:color="auto" w:fill="auto"/>
            <w:noWrap/>
            <w:hideMark/>
          </w:tcPr>
          <w:p w14:paraId="70833292" w14:textId="77777777" w:rsidR="00CA520C" w:rsidRPr="00F410F6" w:rsidRDefault="00CA520C" w:rsidP="00CA520C">
            <w:pPr>
              <w:jc w:val="center"/>
              <w:rPr>
                <w:rFonts w:ascii="Arial Narrow" w:hAnsi="Arial Narrow" w:cs="Arial"/>
                <w:sz w:val="22"/>
                <w:szCs w:val="22"/>
                <w:lang w:val="es-CO" w:eastAsia="es-CO"/>
              </w:rPr>
            </w:pPr>
            <w:r w:rsidRPr="00F410F6">
              <w:rPr>
                <w:rFonts w:ascii="Arial Narrow" w:hAnsi="Arial Narrow" w:cs="Arial"/>
                <w:sz w:val="22"/>
                <w:szCs w:val="22"/>
                <w:lang w:val="es-CO" w:eastAsia="es-CO"/>
              </w:rPr>
              <w:t>Profesional Especializado</w:t>
            </w:r>
          </w:p>
        </w:tc>
        <w:tc>
          <w:tcPr>
            <w:tcW w:w="992" w:type="dxa"/>
            <w:tcBorders>
              <w:top w:val="nil"/>
              <w:left w:val="nil"/>
              <w:bottom w:val="single" w:sz="4" w:space="0" w:color="auto"/>
              <w:right w:val="single" w:sz="4" w:space="0" w:color="auto"/>
            </w:tcBorders>
            <w:shd w:val="clear" w:color="auto" w:fill="auto"/>
            <w:noWrap/>
            <w:hideMark/>
          </w:tcPr>
          <w:p w14:paraId="74380C36" w14:textId="77777777" w:rsidR="00CA520C" w:rsidRPr="00F410F6" w:rsidRDefault="00CA520C" w:rsidP="00CA520C">
            <w:pPr>
              <w:jc w:val="center"/>
              <w:rPr>
                <w:rFonts w:ascii="Arial Narrow" w:hAnsi="Arial Narrow" w:cs="Arial"/>
                <w:sz w:val="22"/>
                <w:szCs w:val="22"/>
                <w:lang w:val="es-CO" w:eastAsia="es-CO"/>
              </w:rPr>
            </w:pPr>
            <w:r w:rsidRPr="00F410F6">
              <w:rPr>
                <w:rFonts w:ascii="Arial Narrow" w:hAnsi="Arial Narrow" w:cs="Arial"/>
                <w:sz w:val="22"/>
                <w:szCs w:val="22"/>
                <w:lang w:val="es-CO" w:eastAsia="es-CO"/>
              </w:rPr>
              <w:t>15</w:t>
            </w:r>
          </w:p>
        </w:tc>
      </w:tr>
      <w:tr w:rsidR="00CA520C" w:rsidRPr="00417E2E" w14:paraId="14531AAE" w14:textId="77777777" w:rsidTr="00F410F6">
        <w:trPr>
          <w:trHeight w:val="270"/>
          <w:jc w:val="center"/>
        </w:trPr>
        <w:tc>
          <w:tcPr>
            <w:tcW w:w="1838" w:type="dxa"/>
            <w:tcBorders>
              <w:top w:val="nil"/>
              <w:left w:val="single" w:sz="4" w:space="0" w:color="auto"/>
              <w:bottom w:val="single" w:sz="4" w:space="0" w:color="auto"/>
              <w:right w:val="single" w:sz="4" w:space="0" w:color="auto"/>
            </w:tcBorders>
            <w:shd w:val="clear" w:color="auto" w:fill="auto"/>
            <w:noWrap/>
            <w:hideMark/>
          </w:tcPr>
          <w:p w14:paraId="28F78735" w14:textId="77777777" w:rsidR="00CA520C" w:rsidRPr="00F410F6" w:rsidRDefault="00CA520C" w:rsidP="00CA520C">
            <w:pPr>
              <w:ind w:firstLineChars="300" w:firstLine="660"/>
              <w:rPr>
                <w:rFonts w:ascii="Arial Narrow" w:hAnsi="Arial Narrow" w:cs="Arial"/>
                <w:sz w:val="22"/>
                <w:szCs w:val="22"/>
                <w:lang w:val="es-CO" w:eastAsia="es-CO"/>
              </w:rPr>
            </w:pPr>
            <w:r w:rsidRPr="00F410F6">
              <w:rPr>
                <w:rFonts w:ascii="Arial Narrow" w:hAnsi="Arial Narrow" w:cs="Arial"/>
                <w:sz w:val="22"/>
                <w:szCs w:val="22"/>
                <w:lang w:val="es-CO" w:eastAsia="es-CO"/>
              </w:rPr>
              <w:t>6</w:t>
            </w:r>
          </w:p>
        </w:tc>
        <w:tc>
          <w:tcPr>
            <w:tcW w:w="1134" w:type="dxa"/>
            <w:tcBorders>
              <w:top w:val="nil"/>
              <w:left w:val="nil"/>
              <w:bottom w:val="single" w:sz="4" w:space="0" w:color="auto"/>
              <w:right w:val="single" w:sz="4" w:space="0" w:color="auto"/>
            </w:tcBorders>
            <w:shd w:val="clear" w:color="auto" w:fill="auto"/>
            <w:noWrap/>
            <w:hideMark/>
          </w:tcPr>
          <w:p w14:paraId="3B0AD651" w14:textId="77777777" w:rsidR="00CA520C" w:rsidRPr="00F410F6" w:rsidRDefault="00CA520C" w:rsidP="00F410F6">
            <w:pPr>
              <w:jc w:val="center"/>
              <w:rPr>
                <w:rFonts w:ascii="Arial Narrow" w:hAnsi="Arial Narrow" w:cs="Arial"/>
                <w:sz w:val="22"/>
                <w:szCs w:val="22"/>
                <w:lang w:val="es-CO" w:eastAsia="es-CO"/>
              </w:rPr>
            </w:pPr>
            <w:r w:rsidRPr="00F410F6">
              <w:rPr>
                <w:rFonts w:ascii="Arial Narrow" w:hAnsi="Arial Narrow" w:cs="Arial"/>
                <w:sz w:val="22"/>
                <w:szCs w:val="22"/>
                <w:lang w:val="es-CO" w:eastAsia="es-CO"/>
              </w:rPr>
              <w:t>2044</w:t>
            </w:r>
          </w:p>
        </w:tc>
        <w:tc>
          <w:tcPr>
            <w:tcW w:w="2268" w:type="dxa"/>
            <w:tcBorders>
              <w:top w:val="nil"/>
              <w:left w:val="nil"/>
              <w:bottom w:val="single" w:sz="4" w:space="0" w:color="auto"/>
              <w:right w:val="single" w:sz="4" w:space="0" w:color="auto"/>
            </w:tcBorders>
            <w:shd w:val="clear" w:color="auto" w:fill="auto"/>
            <w:noWrap/>
            <w:hideMark/>
          </w:tcPr>
          <w:p w14:paraId="29CCC801" w14:textId="77777777" w:rsidR="00CA520C" w:rsidRPr="00F410F6" w:rsidRDefault="00CA520C" w:rsidP="00CA520C">
            <w:pPr>
              <w:jc w:val="center"/>
              <w:rPr>
                <w:rFonts w:ascii="Arial Narrow" w:hAnsi="Arial Narrow" w:cs="Arial"/>
                <w:sz w:val="22"/>
                <w:szCs w:val="22"/>
                <w:lang w:val="es-CO" w:eastAsia="es-CO"/>
              </w:rPr>
            </w:pPr>
            <w:r w:rsidRPr="00F410F6">
              <w:rPr>
                <w:rFonts w:ascii="Arial Narrow" w:hAnsi="Arial Narrow" w:cs="Arial"/>
                <w:sz w:val="22"/>
                <w:szCs w:val="22"/>
                <w:lang w:val="es-CO" w:eastAsia="es-CO"/>
              </w:rPr>
              <w:t>Profesional Universitario</w:t>
            </w:r>
          </w:p>
        </w:tc>
        <w:tc>
          <w:tcPr>
            <w:tcW w:w="992" w:type="dxa"/>
            <w:tcBorders>
              <w:top w:val="nil"/>
              <w:left w:val="nil"/>
              <w:bottom w:val="single" w:sz="4" w:space="0" w:color="auto"/>
              <w:right w:val="single" w:sz="4" w:space="0" w:color="auto"/>
            </w:tcBorders>
            <w:shd w:val="clear" w:color="auto" w:fill="auto"/>
            <w:noWrap/>
            <w:hideMark/>
          </w:tcPr>
          <w:p w14:paraId="30219B64" w14:textId="77777777" w:rsidR="00CA520C" w:rsidRPr="00F410F6" w:rsidRDefault="00CA520C" w:rsidP="00CA520C">
            <w:pPr>
              <w:jc w:val="center"/>
              <w:rPr>
                <w:rFonts w:ascii="Arial Narrow" w:hAnsi="Arial Narrow" w:cs="Arial"/>
                <w:sz w:val="22"/>
                <w:szCs w:val="22"/>
                <w:lang w:val="es-CO" w:eastAsia="es-CO"/>
              </w:rPr>
            </w:pPr>
            <w:r w:rsidRPr="00F410F6">
              <w:rPr>
                <w:rFonts w:ascii="Arial Narrow" w:hAnsi="Arial Narrow" w:cs="Arial"/>
                <w:sz w:val="22"/>
                <w:szCs w:val="22"/>
                <w:lang w:val="es-CO" w:eastAsia="es-CO"/>
              </w:rPr>
              <w:t>11</w:t>
            </w:r>
          </w:p>
        </w:tc>
      </w:tr>
      <w:tr w:rsidR="00CA520C" w:rsidRPr="00417E2E" w14:paraId="53EE5AE9" w14:textId="77777777" w:rsidTr="00F410F6">
        <w:trPr>
          <w:trHeight w:val="270"/>
          <w:jc w:val="center"/>
        </w:trPr>
        <w:tc>
          <w:tcPr>
            <w:tcW w:w="1838" w:type="dxa"/>
            <w:tcBorders>
              <w:top w:val="nil"/>
              <w:left w:val="single" w:sz="4" w:space="0" w:color="auto"/>
              <w:bottom w:val="single" w:sz="4" w:space="0" w:color="auto"/>
              <w:right w:val="single" w:sz="4" w:space="0" w:color="auto"/>
            </w:tcBorders>
            <w:shd w:val="clear" w:color="auto" w:fill="auto"/>
            <w:noWrap/>
            <w:hideMark/>
          </w:tcPr>
          <w:p w14:paraId="53334666" w14:textId="77777777" w:rsidR="00CA520C" w:rsidRPr="00F410F6" w:rsidRDefault="00CA520C" w:rsidP="00CA520C">
            <w:pPr>
              <w:ind w:firstLineChars="300" w:firstLine="660"/>
              <w:rPr>
                <w:rFonts w:ascii="Arial Narrow" w:hAnsi="Arial Narrow" w:cs="Arial"/>
                <w:sz w:val="22"/>
                <w:szCs w:val="22"/>
                <w:lang w:val="es-CO" w:eastAsia="es-CO"/>
              </w:rPr>
            </w:pPr>
            <w:r w:rsidRPr="00F410F6">
              <w:rPr>
                <w:rFonts w:ascii="Arial Narrow" w:hAnsi="Arial Narrow" w:cs="Arial"/>
                <w:sz w:val="22"/>
                <w:szCs w:val="22"/>
                <w:lang w:val="es-CO" w:eastAsia="es-CO"/>
              </w:rPr>
              <w:t>1</w:t>
            </w:r>
          </w:p>
        </w:tc>
        <w:tc>
          <w:tcPr>
            <w:tcW w:w="1134" w:type="dxa"/>
            <w:tcBorders>
              <w:top w:val="nil"/>
              <w:left w:val="nil"/>
              <w:bottom w:val="single" w:sz="4" w:space="0" w:color="auto"/>
              <w:right w:val="single" w:sz="4" w:space="0" w:color="auto"/>
            </w:tcBorders>
            <w:shd w:val="clear" w:color="auto" w:fill="auto"/>
            <w:noWrap/>
            <w:hideMark/>
          </w:tcPr>
          <w:p w14:paraId="712091F1" w14:textId="77777777" w:rsidR="00CA520C" w:rsidRPr="00F410F6" w:rsidRDefault="00CA520C" w:rsidP="00F410F6">
            <w:pPr>
              <w:jc w:val="center"/>
              <w:rPr>
                <w:rFonts w:ascii="Arial Narrow" w:hAnsi="Arial Narrow" w:cs="Arial"/>
                <w:sz w:val="22"/>
                <w:szCs w:val="22"/>
                <w:lang w:val="es-CO" w:eastAsia="es-CO"/>
              </w:rPr>
            </w:pPr>
            <w:r w:rsidRPr="00F410F6">
              <w:rPr>
                <w:rFonts w:ascii="Arial Narrow" w:hAnsi="Arial Narrow" w:cs="Arial"/>
                <w:sz w:val="22"/>
                <w:szCs w:val="22"/>
                <w:lang w:val="es-CO" w:eastAsia="es-CO"/>
              </w:rPr>
              <w:t>2044</w:t>
            </w:r>
          </w:p>
        </w:tc>
        <w:tc>
          <w:tcPr>
            <w:tcW w:w="2268" w:type="dxa"/>
            <w:tcBorders>
              <w:top w:val="nil"/>
              <w:left w:val="nil"/>
              <w:bottom w:val="single" w:sz="4" w:space="0" w:color="auto"/>
              <w:right w:val="single" w:sz="4" w:space="0" w:color="auto"/>
            </w:tcBorders>
            <w:shd w:val="clear" w:color="auto" w:fill="auto"/>
            <w:noWrap/>
            <w:hideMark/>
          </w:tcPr>
          <w:p w14:paraId="098BB10E" w14:textId="77777777" w:rsidR="00CA520C" w:rsidRPr="00F410F6" w:rsidRDefault="00CA520C" w:rsidP="00CA520C">
            <w:pPr>
              <w:jc w:val="center"/>
              <w:rPr>
                <w:rFonts w:ascii="Arial Narrow" w:hAnsi="Arial Narrow" w:cs="Arial"/>
                <w:sz w:val="22"/>
                <w:szCs w:val="22"/>
                <w:lang w:val="es-CO" w:eastAsia="es-CO"/>
              </w:rPr>
            </w:pPr>
            <w:r w:rsidRPr="00F410F6">
              <w:rPr>
                <w:rFonts w:ascii="Arial Narrow" w:hAnsi="Arial Narrow" w:cs="Arial"/>
                <w:sz w:val="22"/>
                <w:szCs w:val="22"/>
                <w:lang w:val="es-CO" w:eastAsia="es-CO"/>
              </w:rPr>
              <w:t>Profesional Universitario</w:t>
            </w:r>
          </w:p>
        </w:tc>
        <w:tc>
          <w:tcPr>
            <w:tcW w:w="992" w:type="dxa"/>
            <w:tcBorders>
              <w:top w:val="nil"/>
              <w:left w:val="nil"/>
              <w:bottom w:val="single" w:sz="4" w:space="0" w:color="auto"/>
              <w:right w:val="single" w:sz="4" w:space="0" w:color="auto"/>
            </w:tcBorders>
            <w:shd w:val="clear" w:color="auto" w:fill="auto"/>
            <w:noWrap/>
            <w:hideMark/>
          </w:tcPr>
          <w:p w14:paraId="4F142C25" w14:textId="77777777" w:rsidR="00CA520C" w:rsidRPr="00F410F6" w:rsidRDefault="00CA520C" w:rsidP="00CA520C">
            <w:pPr>
              <w:jc w:val="center"/>
              <w:rPr>
                <w:rFonts w:ascii="Arial Narrow" w:hAnsi="Arial Narrow" w:cs="Arial"/>
                <w:sz w:val="22"/>
                <w:szCs w:val="22"/>
                <w:lang w:val="es-CO" w:eastAsia="es-CO"/>
              </w:rPr>
            </w:pPr>
            <w:r w:rsidRPr="00F410F6">
              <w:rPr>
                <w:rFonts w:ascii="Arial Narrow" w:hAnsi="Arial Narrow" w:cs="Arial"/>
                <w:sz w:val="22"/>
                <w:szCs w:val="22"/>
                <w:lang w:val="es-CO" w:eastAsia="es-CO"/>
              </w:rPr>
              <w:t>1</w:t>
            </w:r>
          </w:p>
        </w:tc>
      </w:tr>
      <w:tr w:rsidR="00CA520C" w:rsidRPr="00417E2E" w14:paraId="7D78AD9C" w14:textId="77777777" w:rsidTr="00F410F6">
        <w:trPr>
          <w:trHeight w:val="270"/>
          <w:jc w:val="center"/>
        </w:trPr>
        <w:tc>
          <w:tcPr>
            <w:tcW w:w="1838" w:type="dxa"/>
            <w:tcBorders>
              <w:top w:val="nil"/>
              <w:left w:val="single" w:sz="4" w:space="0" w:color="auto"/>
              <w:bottom w:val="single" w:sz="4" w:space="0" w:color="auto"/>
              <w:right w:val="single" w:sz="4" w:space="0" w:color="auto"/>
            </w:tcBorders>
            <w:shd w:val="clear" w:color="auto" w:fill="auto"/>
            <w:noWrap/>
            <w:hideMark/>
          </w:tcPr>
          <w:p w14:paraId="7A2283D1" w14:textId="77777777" w:rsidR="00CA520C" w:rsidRPr="00F410F6" w:rsidRDefault="00CA520C" w:rsidP="00CA520C">
            <w:pPr>
              <w:ind w:firstLineChars="300" w:firstLine="660"/>
              <w:rPr>
                <w:rFonts w:ascii="Arial Narrow" w:hAnsi="Arial Narrow" w:cs="Arial"/>
                <w:sz w:val="22"/>
                <w:szCs w:val="22"/>
                <w:lang w:val="es-CO" w:eastAsia="es-CO"/>
              </w:rPr>
            </w:pPr>
            <w:r w:rsidRPr="00F410F6">
              <w:rPr>
                <w:rFonts w:ascii="Arial Narrow" w:hAnsi="Arial Narrow" w:cs="Arial"/>
                <w:sz w:val="22"/>
                <w:szCs w:val="22"/>
                <w:lang w:val="es-CO" w:eastAsia="es-CO"/>
              </w:rPr>
              <w:t>1</w:t>
            </w:r>
          </w:p>
        </w:tc>
        <w:tc>
          <w:tcPr>
            <w:tcW w:w="1134" w:type="dxa"/>
            <w:tcBorders>
              <w:top w:val="nil"/>
              <w:left w:val="nil"/>
              <w:bottom w:val="single" w:sz="4" w:space="0" w:color="auto"/>
              <w:right w:val="single" w:sz="4" w:space="0" w:color="auto"/>
            </w:tcBorders>
            <w:shd w:val="clear" w:color="auto" w:fill="auto"/>
            <w:noWrap/>
            <w:hideMark/>
          </w:tcPr>
          <w:p w14:paraId="1927EDB4" w14:textId="77777777" w:rsidR="00CA520C" w:rsidRPr="00F410F6" w:rsidRDefault="00CA520C" w:rsidP="00F410F6">
            <w:pPr>
              <w:jc w:val="center"/>
              <w:rPr>
                <w:rFonts w:ascii="Arial Narrow" w:hAnsi="Arial Narrow" w:cs="Arial"/>
                <w:sz w:val="22"/>
                <w:szCs w:val="22"/>
                <w:lang w:val="es-CO" w:eastAsia="es-CO"/>
              </w:rPr>
            </w:pPr>
            <w:r w:rsidRPr="00F410F6">
              <w:rPr>
                <w:rFonts w:ascii="Arial Narrow" w:hAnsi="Arial Narrow" w:cs="Arial"/>
                <w:sz w:val="22"/>
                <w:szCs w:val="22"/>
                <w:lang w:val="es-CO" w:eastAsia="es-CO"/>
              </w:rPr>
              <w:t>3100</w:t>
            </w:r>
          </w:p>
        </w:tc>
        <w:tc>
          <w:tcPr>
            <w:tcW w:w="2268" w:type="dxa"/>
            <w:tcBorders>
              <w:top w:val="nil"/>
              <w:left w:val="nil"/>
              <w:bottom w:val="single" w:sz="4" w:space="0" w:color="auto"/>
              <w:right w:val="single" w:sz="4" w:space="0" w:color="auto"/>
            </w:tcBorders>
            <w:shd w:val="clear" w:color="auto" w:fill="auto"/>
            <w:noWrap/>
            <w:hideMark/>
          </w:tcPr>
          <w:p w14:paraId="2BD6C0C6" w14:textId="77777777" w:rsidR="00CA520C" w:rsidRPr="00F410F6" w:rsidRDefault="00CA520C" w:rsidP="00CA520C">
            <w:pPr>
              <w:jc w:val="center"/>
              <w:rPr>
                <w:rFonts w:ascii="Arial Narrow" w:hAnsi="Arial Narrow" w:cs="Arial"/>
                <w:sz w:val="22"/>
                <w:szCs w:val="22"/>
                <w:lang w:val="es-CO" w:eastAsia="es-CO"/>
              </w:rPr>
            </w:pPr>
            <w:r w:rsidRPr="00F410F6">
              <w:rPr>
                <w:rFonts w:ascii="Arial Narrow" w:hAnsi="Arial Narrow" w:cs="Arial"/>
                <w:sz w:val="22"/>
                <w:szCs w:val="22"/>
                <w:lang w:val="es-CO" w:eastAsia="es-CO"/>
              </w:rPr>
              <w:t>Técnico</w:t>
            </w:r>
          </w:p>
        </w:tc>
        <w:tc>
          <w:tcPr>
            <w:tcW w:w="992" w:type="dxa"/>
            <w:tcBorders>
              <w:top w:val="nil"/>
              <w:left w:val="nil"/>
              <w:bottom w:val="single" w:sz="4" w:space="0" w:color="auto"/>
              <w:right w:val="single" w:sz="4" w:space="0" w:color="auto"/>
            </w:tcBorders>
            <w:shd w:val="clear" w:color="auto" w:fill="auto"/>
            <w:noWrap/>
            <w:hideMark/>
          </w:tcPr>
          <w:p w14:paraId="68AE301D" w14:textId="77777777" w:rsidR="00CA520C" w:rsidRPr="00F410F6" w:rsidRDefault="00CA520C" w:rsidP="00CA520C">
            <w:pPr>
              <w:jc w:val="center"/>
              <w:rPr>
                <w:rFonts w:ascii="Arial Narrow" w:hAnsi="Arial Narrow" w:cs="Arial"/>
                <w:sz w:val="22"/>
                <w:szCs w:val="22"/>
                <w:lang w:val="es-CO" w:eastAsia="es-CO"/>
              </w:rPr>
            </w:pPr>
            <w:r w:rsidRPr="00F410F6">
              <w:rPr>
                <w:rFonts w:ascii="Arial Narrow" w:hAnsi="Arial Narrow" w:cs="Arial"/>
                <w:sz w:val="22"/>
                <w:szCs w:val="22"/>
                <w:lang w:val="es-CO" w:eastAsia="es-CO"/>
              </w:rPr>
              <w:t>16</w:t>
            </w:r>
          </w:p>
        </w:tc>
      </w:tr>
      <w:tr w:rsidR="00CA520C" w:rsidRPr="00417E2E" w14:paraId="4673FBD8" w14:textId="77777777" w:rsidTr="00F410F6">
        <w:trPr>
          <w:trHeight w:val="270"/>
          <w:jc w:val="center"/>
        </w:trPr>
        <w:tc>
          <w:tcPr>
            <w:tcW w:w="1838" w:type="dxa"/>
            <w:tcBorders>
              <w:top w:val="nil"/>
              <w:left w:val="single" w:sz="4" w:space="0" w:color="auto"/>
              <w:bottom w:val="single" w:sz="4" w:space="0" w:color="auto"/>
              <w:right w:val="single" w:sz="4" w:space="0" w:color="auto"/>
            </w:tcBorders>
            <w:shd w:val="clear" w:color="auto" w:fill="auto"/>
            <w:noWrap/>
            <w:hideMark/>
          </w:tcPr>
          <w:p w14:paraId="19A93B27" w14:textId="77777777" w:rsidR="00CA520C" w:rsidRPr="00F410F6" w:rsidRDefault="00CA520C" w:rsidP="00CA520C">
            <w:pPr>
              <w:ind w:firstLineChars="300" w:firstLine="660"/>
              <w:rPr>
                <w:rFonts w:ascii="Arial Narrow" w:hAnsi="Arial Narrow" w:cs="Arial"/>
                <w:sz w:val="22"/>
                <w:szCs w:val="22"/>
                <w:lang w:val="es-CO" w:eastAsia="es-CO"/>
              </w:rPr>
            </w:pPr>
            <w:r w:rsidRPr="00F410F6">
              <w:rPr>
                <w:rFonts w:ascii="Arial Narrow" w:hAnsi="Arial Narrow" w:cs="Arial"/>
                <w:sz w:val="22"/>
                <w:szCs w:val="22"/>
                <w:lang w:val="es-CO" w:eastAsia="es-CO"/>
              </w:rPr>
              <w:t>1</w:t>
            </w:r>
          </w:p>
        </w:tc>
        <w:tc>
          <w:tcPr>
            <w:tcW w:w="1134" w:type="dxa"/>
            <w:tcBorders>
              <w:top w:val="nil"/>
              <w:left w:val="nil"/>
              <w:bottom w:val="single" w:sz="4" w:space="0" w:color="auto"/>
              <w:right w:val="single" w:sz="4" w:space="0" w:color="auto"/>
            </w:tcBorders>
            <w:shd w:val="clear" w:color="auto" w:fill="auto"/>
            <w:noWrap/>
            <w:hideMark/>
          </w:tcPr>
          <w:p w14:paraId="0C4EF5DA" w14:textId="77777777" w:rsidR="00CA520C" w:rsidRPr="00F410F6" w:rsidRDefault="00CA520C" w:rsidP="00F410F6">
            <w:pPr>
              <w:jc w:val="center"/>
              <w:rPr>
                <w:rFonts w:ascii="Arial Narrow" w:hAnsi="Arial Narrow" w:cs="Arial"/>
                <w:sz w:val="22"/>
                <w:szCs w:val="22"/>
                <w:lang w:val="es-CO" w:eastAsia="es-CO"/>
              </w:rPr>
            </w:pPr>
            <w:r w:rsidRPr="00F410F6">
              <w:rPr>
                <w:rFonts w:ascii="Arial Narrow" w:hAnsi="Arial Narrow" w:cs="Arial"/>
                <w:sz w:val="22"/>
                <w:szCs w:val="22"/>
                <w:lang w:val="es-CO" w:eastAsia="es-CO"/>
              </w:rPr>
              <w:t>3100</w:t>
            </w:r>
          </w:p>
        </w:tc>
        <w:tc>
          <w:tcPr>
            <w:tcW w:w="2268" w:type="dxa"/>
            <w:tcBorders>
              <w:top w:val="nil"/>
              <w:left w:val="nil"/>
              <w:bottom w:val="single" w:sz="4" w:space="0" w:color="auto"/>
              <w:right w:val="single" w:sz="4" w:space="0" w:color="auto"/>
            </w:tcBorders>
            <w:shd w:val="clear" w:color="auto" w:fill="auto"/>
            <w:noWrap/>
            <w:hideMark/>
          </w:tcPr>
          <w:p w14:paraId="4C3A65E4" w14:textId="77777777" w:rsidR="00CA520C" w:rsidRPr="00F410F6" w:rsidRDefault="00CA520C" w:rsidP="00CA520C">
            <w:pPr>
              <w:jc w:val="center"/>
              <w:rPr>
                <w:rFonts w:ascii="Arial Narrow" w:hAnsi="Arial Narrow" w:cs="Arial"/>
                <w:sz w:val="22"/>
                <w:szCs w:val="22"/>
                <w:lang w:val="es-CO" w:eastAsia="es-CO"/>
              </w:rPr>
            </w:pPr>
            <w:r w:rsidRPr="00F410F6">
              <w:rPr>
                <w:rFonts w:ascii="Arial Narrow" w:hAnsi="Arial Narrow" w:cs="Arial"/>
                <w:sz w:val="22"/>
                <w:szCs w:val="22"/>
                <w:lang w:val="es-CO" w:eastAsia="es-CO"/>
              </w:rPr>
              <w:t>Técnico</w:t>
            </w:r>
          </w:p>
        </w:tc>
        <w:tc>
          <w:tcPr>
            <w:tcW w:w="992" w:type="dxa"/>
            <w:tcBorders>
              <w:top w:val="nil"/>
              <w:left w:val="nil"/>
              <w:bottom w:val="single" w:sz="4" w:space="0" w:color="auto"/>
              <w:right w:val="single" w:sz="4" w:space="0" w:color="auto"/>
            </w:tcBorders>
            <w:shd w:val="clear" w:color="auto" w:fill="auto"/>
            <w:noWrap/>
            <w:hideMark/>
          </w:tcPr>
          <w:p w14:paraId="7763B06B" w14:textId="77777777" w:rsidR="00CA520C" w:rsidRPr="00F410F6" w:rsidRDefault="00CA520C" w:rsidP="00CA520C">
            <w:pPr>
              <w:jc w:val="center"/>
              <w:rPr>
                <w:rFonts w:ascii="Arial Narrow" w:hAnsi="Arial Narrow" w:cs="Arial"/>
                <w:sz w:val="22"/>
                <w:szCs w:val="22"/>
                <w:lang w:val="es-CO" w:eastAsia="es-CO"/>
              </w:rPr>
            </w:pPr>
            <w:r w:rsidRPr="00F410F6">
              <w:rPr>
                <w:rFonts w:ascii="Arial Narrow" w:hAnsi="Arial Narrow" w:cs="Arial"/>
                <w:sz w:val="22"/>
                <w:szCs w:val="22"/>
                <w:lang w:val="es-CO" w:eastAsia="es-CO"/>
              </w:rPr>
              <w:t>15</w:t>
            </w:r>
          </w:p>
        </w:tc>
      </w:tr>
      <w:tr w:rsidR="00CA520C" w:rsidRPr="00417E2E" w14:paraId="56552B22" w14:textId="77777777" w:rsidTr="00F410F6">
        <w:trPr>
          <w:trHeight w:val="270"/>
          <w:jc w:val="center"/>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A917AC9" w14:textId="77777777" w:rsidR="00CA520C" w:rsidRPr="00F410F6" w:rsidRDefault="00CA520C" w:rsidP="00CA520C">
            <w:pPr>
              <w:ind w:firstLineChars="300" w:firstLine="660"/>
              <w:rPr>
                <w:rFonts w:ascii="Arial Narrow" w:hAnsi="Arial Narrow" w:cs="Arial"/>
                <w:sz w:val="22"/>
                <w:szCs w:val="22"/>
                <w:lang w:val="es-CO" w:eastAsia="es-CO"/>
              </w:rPr>
            </w:pPr>
            <w:r w:rsidRPr="00F410F6">
              <w:rPr>
                <w:rFonts w:ascii="Arial Narrow" w:hAnsi="Arial Narrow" w:cs="Arial"/>
                <w:sz w:val="22"/>
                <w:szCs w:val="22"/>
                <w:lang w:val="es-CO" w:eastAsia="es-CO"/>
              </w:rPr>
              <w:t>1</w:t>
            </w:r>
          </w:p>
        </w:tc>
        <w:tc>
          <w:tcPr>
            <w:tcW w:w="1134" w:type="dxa"/>
            <w:tcBorders>
              <w:top w:val="nil"/>
              <w:left w:val="nil"/>
              <w:bottom w:val="single" w:sz="4" w:space="0" w:color="auto"/>
              <w:right w:val="single" w:sz="4" w:space="0" w:color="auto"/>
            </w:tcBorders>
            <w:shd w:val="clear" w:color="auto" w:fill="auto"/>
            <w:noWrap/>
            <w:vAlign w:val="bottom"/>
            <w:hideMark/>
          </w:tcPr>
          <w:p w14:paraId="6A2071BE" w14:textId="77777777" w:rsidR="00CA520C" w:rsidRPr="00F410F6" w:rsidRDefault="00CA520C" w:rsidP="00F410F6">
            <w:pPr>
              <w:jc w:val="center"/>
              <w:rPr>
                <w:rFonts w:ascii="Arial Narrow" w:hAnsi="Arial Narrow" w:cs="Arial"/>
                <w:sz w:val="22"/>
                <w:szCs w:val="22"/>
                <w:lang w:val="es-CO" w:eastAsia="es-CO"/>
              </w:rPr>
            </w:pPr>
            <w:r w:rsidRPr="00F410F6">
              <w:rPr>
                <w:rFonts w:ascii="Arial Narrow" w:hAnsi="Arial Narrow" w:cs="Arial"/>
                <w:sz w:val="22"/>
                <w:szCs w:val="22"/>
                <w:lang w:val="es-CO" w:eastAsia="es-CO"/>
              </w:rPr>
              <w:t>4210</w:t>
            </w:r>
          </w:p>
        </w:tc>
        <w:tc>
          <w:tcPr>
            <w:tcW w:w="2268" w:type="dxa"/>
            <w:tcBorders>
              <w:top w:val="nil"/>
              <w:left w:val="nil"/>
              <w:bottom w:val="single" w:sz="4" w:space="0" w:color="auto"/>
              <w:right w:val="single" w:sz="4" w:space="0" w:color="auto"/>
            </w:tcBorders>
            <w:shd w:val="clear" w:color="auto" w:fill="auto"/>
            <w:noWrap/>
            <w:vAlign w:val="bottom"/>
            <w:hideMark/>
          </w:tcPr>
          <w:p w14:paraId="79B88878" w14:textId="77777777" w:rsidR="00CA520C" w:rsidRPr="00F410F6" w:rsidRDefault="00CA520C" w:rsidP="00CA520C">
            <w:pPr>
              <w:jc w:val="center"/>
              <w:rPr>
                <w:rFonts w:ascii="Arial Narrow" w:hAnsi="Arial Narrow" w:cs="Arial"/>
                <w:sz w:val="22"/>
                <w:szCs w:val="22"/>
                <w:lang w:val="es-CO" w:eastAsia="es-CO"/>
              </w:rPr>
            </w:pPr>
            <w:r w:rsidRPr="00F410F6">
              <w:rPr>
                <w:rFonts w:ascii="Arial Narrow" w:hAnsi="Arial Narrow" w:cs="Arial"/>
                <w:sz w:val="22"/>
                <w:szCs w:val="22"/>
                <w:lang w:val="es-CO" w:eastAsia="es-CO"/>
              </w:rPr>
              <w:t>Secretario Ejecutivo</w:t>
            </w:r>
          </w:p>
        </w:tc>
        <w:tc>
          <w:tcPr>
            <w:tcW w:w="992" w:type="dxa"/>
            <w:tcBorders>
              <w:top w:val="nil"/>
              <w:left w:val="nil"/>
              <w:bottom w:val="single" w:sz="4" w:space="0" w:color="auto"/>
              <w:right w:val="single" w:sz="4" w:space="0" w:color="auto"/>
            </w:tcBorders>
            <w:shd w:val="clear" w:color="auto" w:fill="auto"/>
            <w:noWrap/>
            <w:vAlign w:val="bottom"/>
            <w:hideMark/>
          </w:tcPr>
          <w:p w14:paraId="37586CDD" w14:textId="77777777" w:rsidR="00CA520C" w:rsidRPr="00F410F6" w:rsidRDefault="00CA520C" w:rsidP="00CA520C">
            <w:pPr>
              <w:jc w:val="center"/>
              <w:rPr>
                <w:rFonts w:ascii="Arial Narrow" w:hAnsi="Arial Narrow" w:cs="Arial"/>
                <w:sz w:val="22"/>
                <w:szCs w:val="22"/>
                <w:lang w:val="es-CO" w:eastAsia="es-CO"/>
              </w:rPr>
            </w:pPr>
            <w:r w:rsidRPr="00F410F6">
              <w:rPr>
                <w:rFonts w:ascii="Arial Narrow" w:hAnsi="Arial Narrow" w:cs="Arial"/>
                <w:sz w:val="22"/>
                <w:szCs w:val="22"/>
                <w:lang w:val="es-CO" w:eastAsia="es-CO"/>
              </w:rPr>
              <w:t>22</w:t>
            </w:r>
          </w:p>
        </w:tc>
      </w:tr>
      <w:tr w:rsidR="00CA520C" w:rsidRPr="00417E2E" w14:paraId="7A5559DB" w14:textId="77777777" w:rsidTr="00F410F6">
        <w:trPr>
          <w:trHeight w:val="270"/>
          <w:jc w:val="center"/>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C6490D2" w14:textId="77777777" w:rsidR="00CA520C" w:rsidRPr="00F410F6" w:rsidRDefault="00CA520C" w:rsidP="00CA520C">
            <w:pPr>
              <w:ind w:firstLineChars="300" w:firstLine="660"/>
              <w:rPr>
                <w:rFonts w:ascii="Arial Narrow" w:hAnsi="Arial Narrow" w:cs="Arial"/>
                <w:sz w:val="22"/>
                <w:szCs w:val="22"/>
                <w:lang w:val="es-CO" w:eastAsia="es-CO"/>
              </w:rPr>
            </w:pPr>
            <w:r w:rsidRPr="00F410F6">
              <w:rPr>
                <w:rFonts w:ascii="Arial Narrow" w:hAnsi="Arial Narrow" w:cs="Arial"/>
                <w:sz w:val="22"/>
                <w:szCs w:val="22"/>
                <w:lang w:val="es-CO" w:eastAsia="es-CO"/>
              </w:rPr>
              <w:t>2</w:t>
            </w:r>
          </w:p>
        </w:tc>
        <w:tc>
          <w:tcPr>
            <w:tcW w:w="1134" w:type="dxa"/>
            <w:tcBorders>
              <w:top w:val="nil"/>
              <w:left w:val="nil"/>
              <w:bottom w:val="single" w:sz="4" w:space="0" w:color="auto"/>
              <w:right w:val="single" w:sz="4" w:space="0" w:color="auto"/>
            </w:tcBorders>
            <w:shd w:val="clear" w:color="auto" w:fill="auto"/>
            <w:noWrap/>
            <w:vAlign w:val="bottom"/>
            <w:hideMark/>
          </w:tcPr>
          <w:p w14:paraId="5914771E" w14:textId="77777777" w:rsidR="00CA520C" w:rsidRPr="00F410F6" w:rsidRDefault="00CA520C" w:rsidP="00F410F6">
            <w:pPr>
              <w:jc w:val="center"/>
              <w:rPr>
                <w:rFonts w:ascii="Arial Narrow" w:hAnsi="Arial Narrow" w:cs="Arial"/>
                <w:sz w:val="22"/>
                <w:szCs w:val="22"/>
                <w:lang w:val="es-CO" w:eastAsia="es-CO"/>
              </w:rPr>
            </w:pPr>
            <w:r w:rsidRPr="00F410F6">
              <w:rPr>
                <w:rFonts w:ascii="Arial Narrow" w:hAnsi="Arial Narrow" w:cs="Arial"/>
                <w:sz w:val="22"/>
                <w:szCs w:val="22"/>
                <w:lang w:val="es-CO" w:eastAsia="es-CO"/>
              </w:rPr>
              <w:t>4210</w:t>
            </w:r>
          </w:p>
        </w:tc>
        <w:tc>
          <w:tcPr>
            <w:tcW w:w="2268" w:type="dxa"/>
            <w:tcBorders>
              <w:top w:val="nil"/>
              <w:left w:val="nil"/>
              <w:bottom w:val="single" w:sz="4" w:space="0" w:color="auto"/>
              <w:right w:val="single" w:sz="4" w:space="0" w:color="auto"/>
            </w:tcBorders>
            <w:shd w:val="clear" w:color="auto" w:fill="auto"/>
            <w:noWrap/>
            <w:vAlign w:val="bottom"/>
            <w:hideMark/>
          </w:tcPr>
          <w:p w14:paraId="012AA7E6" w14:textId="77777777" w:rsidR="00CA520C" w:rsidRPr="00F410F6" w:rsidRDefault="00CA520C" w:rsidP="00CA520C">
            <w:pPr>
              <w:jc w:val="center"/>
              <w:rPr>
                <w:rFonts w:ascii="Arial Narrow" w:hAnsi="Arial Narrow" w:cs="Arial"/>
                <w:sz w:val="22"/>
                <w:szCs w:val="22"/>
                <w:lang w:val="es-CO" w:eastAsia="es-CO"/>
              </w:rPr>
            </w:pPr>
            <w:r w:rsidRPr="00F410F6">
              <w:rPr>
                <w:rFonts w:ascii="Arial Narrow" w:hAnsi="Arial Narrow" w:cs="Arial"/>
                <w:sz w:val="22"/>
                <w:szCs w:val="22"/>
                <w:lang w:val="es-CO" w:eastAsia="es-CO"/>
              </w:rPr>
              <w:t>Secretario Ejecutivo</w:t>
            </w:r>
          </w:p>
        </w:tc>
        <w:tc>
          <w:tcPr>
            <w:tcW w:w="992" w:type="dxa"/>
            <w:tcBorders>
              <w:top w:val="nil"/>
              <w:left w:val="nil"/>
              <w:bottom w:val="single" w:sz="4" w:space="0" w:color="auto"/>
              <w:right w:val="single" w:sz="4" w:space="0" w:color="auto"/>
            </w:tcBorders>
            <w:shd w:val="clear" w:color="auto" w:fill="auto"/>
            <w:noWrap/>
            <w:vAlign w:val="bottom"/>
            <w:hideMark/>
          </w:tcPr>
          <w:p w14:paraId="5C77C88B" w14:textId="77777777" w:rsidR="00CA520C" w:rsidRPr="00F410F6" w:rsidRDefault="00CA520C" w:rsidP="00CA520C">
            <w:pPr>
              <w:jc w:val="center"/>
              <w:rPr>
                <w:rFonts w:ascii="Arial Narrow" w:hAnsi="Arial Narrow" w:cs="Arial"/>
                <w:sz w:val="22"/>
                <w:szCs w:val="22"/>
                <w:lang w:val="es-CO" w:eastAsia="es-CO"/>
              </w:rPr>
            </w:pPr>
            <w:r w:rsidRPr="00F410F6">
              <w:rPr>
                <w:rFonts w:ascii="Arial Narrow" w:hAnsi="Arial Narrow" w:cs="Arial"/>
                <w:sz w:val="22"/>
                <w:szCs w:val="22"/>
                <w:lang w:val="es-CO" w:eastAsia="es-CO"/>
              </w:rPr>
              <w:t>20</w:t>
            </w:r>
          </w:p>
        </w:tc>
      </w:tr>
      <w:tr w:rsidR="00CA520C" w:rsidRPr="00417E2E" w14:paraId="15B7AB17" w14:textId="77777777" w:rsidTr="00F410F6">
        <w:trPr>
          <w:trHeight w:val="270"/>
          <w:jc w:val="center"/>
        </w:trPr>
        <w:tc>
          <w:tcPr>
            <w:tcW w:w="1838" w:type="dxa"/>
            <w:tcBorders>
              <w:top w:val="nil"/>
              <w:left w:val="single" w:sz="4" w:space="0" w:color="auto"/>
              <w:bottom w:val="single" w:sz="4" w:space="0" w:color="auto"/>
              <w:right w:val="single" w:sz="4" w:space="0" w:color="auto"/>
            </w:tcBorders>
            <w:shd w:val="clear" w:color="auto" w:fill="auto"/>
            <w:noWrap/>
            <w:hideMark/>
          </w:tcPr>
          <w:p w14:paraId="3765184D" w14:textId="77777777" w:rsidR="00CA520C" w:rsidRPr="00F410F6" w:rsidRDefault="00CA520C" w:rsidP="00CA520C">
            <w:pPr>
              <w:ind w:firstLineChars="300" w:firstLine="660"/>
              <w:rPr>
                <w:rFonts w:ascii="Arial Narrow" w:hAnsi="Arial Narrow" w:cs="Arial"/>
                <w:sz w:val="22"/>
                <w:szCs w:val="22"/>
                <w:lang w:val="es-CO" w:eastAsia="es-CO"/>
              </w:rPr>
            </w:pPr>
            <w:r w:rsidRPr="00F410F6">
              <w:rPr>
                <w:rFonts w:ascii="Arial Narrow" w:hAnsi="Arial Narrow" w:cs="Arial"/>
                <w:sz w:val="22"/>
                <w:szCs w:val="22"/>
                <w:lang w:val="es-CO" w:eastAsia="es-CO"/>
              </w:rPr>
              <w:t>6</w:t>
            </w:r>
          </w:p>
        </w:tc>
        <w:tc>
          <w:tcPr>
            <w:tcW w:w="1134" w:type="dxa"/>
            <w:tcBorders>
              <w:top w:val="nil"/>
              <w:left w:val="nil"/>
              <w:bottom w:val="single" w:sz="4" w:space="0" w:color="auto"/>
              <w:right w:val="single" w:sz="4" w:space="0" w:color="auto"/>
            </w:tcBorders>
            <w:shd w:val="clear" w:color="auto" w:fill="auto"/>
            <w:noWrap/>
            <w:hideMark/>
          </w:tcPr>
          <w:p w14:paraId="3C62119F" w14:textId="77777777" w:rsidR="00CA520C" w:rsidRPr="00F410F6" w:rsidRDefault="00CA520C" w:rsidP="00F410F6">
            <w:pPr>
              <w:jc w:val="center"/>
              <w:rPr>
                <w:rFonts w:ascii="Arial Narrow" w:hAnsi="Arial Narrow" w:cs="Arial"/>
                <w:sz w:val="22"/>
                <w:szCs w:val="22"/>
                <w:lang w:val="es-CO" w:eastAsia="es-CO"/>
              </w:rPr>
            </w:pPr>
            <w:r w:rsidRPr="00F410F6">
              <w:rPr>
                <w:rFonts w:ascii="Arial Narrow" w:hAnsi="Arial Narrow" w:cs="Arial"/>
                <w:sz w:val="22"/>
                <w:szCs w:val="22"/>
                <w:lang w:val="es-CO" w:eastAsia="es-CO"/>
              </w:rPr>
              <w:t>4044</w:t>
            </w:r>
          </w:p>
        </w:tc>
        <w:tc>
          <w:tcPr>
            <w:tcW w:w="2268" w:type="dxa"/>
            <w:tcBorders>
              <w:top w:val="nil"/>
              <w:left w:val="nil"/>
              <w:bottom w:val="single" w:sz="4" w:space="0" w:color="auto"/>
              <w:right w:val="single" w:sz="4" w:space="0" w:color="auto"/>
            </w:tcBorders>
            <w:shd w:val="clear" w:color="auto" w:fill="auto"/>
            <w:noWrap/>
            <w:hideMark/>
          </w:tcPr>
          <w:p w14:paraId="194ADDD3" w14:textId="77777777" w:rsidR="00CA520C" w:rsidRPr="00F410F6" w:rsidRDefault="00CA520C" w:rsidP="00CA520C">
            <w:pPr>
              <w:jc w:val="center"/>
              <w:rPr>
                <w:rFonts w:ascii="Arial Narrow" w:hAnsi="Arial Narrow" w:cs="Arial"/>
                <w:sz w:val="22"/>
                <w:szCs w:val="22"/>
                <w:lang w:val="es-CO" w:eastAsia="es-CO"/>
              </w:rPr>
            </w:pPr>
            <w:r w:rsidRPr="00F410F6">
              <w:rPr>
                <w:rFonts w:ascii="Arial Narrow" w:hAnsi="Arial Narrow" w:cs="Arial"/>
                <w:sz w:val="22"/>
                <w:szCs w:val="22"/>
                <w:lang w:val="es-CO" w:eastAsia="es-CO"/>
              </w:rPr>
              <w:t>Auxiliar Administrativo</w:t>
            </w:r>
          </w:p>
        </w:tc>
        <w:tc>
          <w:tcPr>
            <w:tcW w:w="992" w:type="dxa"/>
            <w:tcBorders>
              <w:top w:val="nil"/>
              <w:left w:val="nil"/>
              <w:bottom w:val="single" w:sz="4" w:space="0" w:color="auto"/>
              <w:right w:val="single" w:sz="4" w:space="0" w:color="auto"/>
            </w:tcBorders>
            <w:shd w:val="clear" w:color="auto" w:fill="auto"/>
            <w:noWrap/>
            <w:hideMark/>
          </w:tcPr>
          <w:p w14:paraId="682CB20E" w14:textId="77777777" w:rsidR="00CA520C" w:rsidRPr="00F410F6" w:rsidRDefault="00CA520C" w:rsidP="00CA520C">
            <w:pPr>
              <w:jc w:val="center"/>
              <w:rPr>
                <w:rFonts w:ascii="Arial Narrow" w:hAnsi="Arial Narrow" w:cs="Arial"/>
                <w:sz w:val="22"/>
                <w:szCs w:val="22"/>
                <w:lang w:val="es-CO" w:eastAsia="es-CO"/>
              </w:rPr>
            </w:pPr>
            <w:r w:rsidRPr="00F410F6">
              <w:rPr>
                <w:rFonts w:ascii="Arial Narrow" w:hAnsi="Arial Narrow" w:cs="Arial"/>
                <w:sz w:val="22"/>
                <w:szCs w:val="22"/>
                <w:lang w:val="es-CO" w:eastAsia="es-CO"/>
              </w:rPr>
              <w:t>20</w:t>
            </w:r>
          </w:p>
        </w:tc>
      </w:tr>
      <w:tr w:rsidR="00CA520C" w:rsidRPr="00417E2E" w14:paraId="192BADBC" w14:textId="77777777" w:rsidTr="00F410F6">
        <w:trPr>
          <w:trHeight w:val="270"/>
          <w:jc w:val="center"/>
        </w:trPr>
        <w:tc>
          <w:tcPr>
            <w:tcW w:w="1838" w:type="dxa"/>
            <w:tcBorders>
              <w:top w:val="nil"/>
              <w:left w:val="single" w:sz="4" w:space="0" w:color="auto"/>
              <w:bottom w:val="single" w:sz="4" w:space="0" w:color="auto"/>
              <w:right w:val="single" w:sz="4" w:space="0" w:color="auto"/>
            </w:tcBorders>
            <w:shd w:val="clear" w:color="auto" w:fill="auto"/>
            <w:noWrap/>
            <w:hideMark/>
          </w:tcPr>
          <w:p w14:paraId="422B4954" w14:textId="77777777" w:rsidR="00CA520C" w:rsidRPr="00F410F6" w:rsidRDefault="00CA520C" w:rsidP="00CA520C">
            <w:pPr>
              <w:ind w:firstLineChars="300" w:firstLine="660"/>
              <w:rPr>
                <w:rFonts w:ascii="Arial Narrow" w:hAnsi="Arial Narrow" w:cs="Arial"/>
                <w:sz w:val="22"/>
                <w:szCs w:val="22"/>
                <w:lang w:val="es-CO" w:eastAsia="es-CO"/>
              </w:rPr>
            </w:pPr>
            <w:r w:rsidRPr="00F410F6">
              <w:rPr>
                <w:rFonts w:ascii="Arial Narrow" w:hAnsi="Arial Narrow" w:cs="Arial"/>
                <w:sz w:val="22"/>
                <w:szCs w:val="22"/>
                <w:lang w:val="es-CO" w:eastAsia="es-CO"/>
              </w:rPr>
              <w:t>2</w:t>
            </w:r>
          </w:p>
        </w:tc>
        <w:tc>
          <w:tcPr>
            <w:tcW w:w="1134" w:type="dxa"/>
            <w:tcBorders>
              <w:top w:val="nil"/>
              <w:left w:val="nil"/>
              <w:bottom w:val="single" w:sz="4" w:space="0" w:color="auto"/>
              <w:right w:val="single" w:sz="4" w:space="0" w:color="auto"/>
            </w:tcBorders>
            <w:shd w:val="clear" w:color="auto" w:fill="auto"/>
            <w:noWrap/>
            <w:hideMark/>
          </w:tcPr>
          <w:p w14:paraId="11A8E94B" w14:textId="77777777" w:rsidR="00CA520C" w:rsidRPr="00F410F6" w:rsidRDefault="00CA520C" w:rsidP="00F410F6">
            <w:pPr>
              <w:jc w:val="center"/>
              <w:rPr>
                <w:rFonts w:ascii="Arial Narrow" w:hAnsi="Arial Narrow" w:cs="Arial"/>
                <w:sz w:val="22"/>
                <w:szCs w:val="22"/>
                <w:lang w:val="es-CO" w:eastAsia="es-CO"/>
              </w:rPr>
            </w:pPr>
            <w:r w:rsidRPr="00F410F6">
              <w:rPr>
                <w:rFonts w:ascii="Arial Narrow" w:hAnsi="Arial Narrow" w:cs="Arial"/>
                <w:sz w:val="22"/>
                <w:szCs w:val="22"/>
                <w:lang w:val="es-CO" w:eastAsia="es-CO"/>
              </w:rPr>
              <w:t>4044</w:t>
            </w:r>
          </w:p>
        </w:tc>
        <w:tc>
          <w:tcPr>
            <w:tcW w:w="2268" w:type="dxa"/>
            <w:tcBorders>
              <w:top w:val="nil"/>
              <w:left w:val="nil"/>
              <w:bottom w:val="single" w:sz="4" w:space="0" w:color="auto"/>
              <w:right w:val="single" w:sz="4" w:space="0" w:color="auto"/>
            </w:tcBorders>
            <w:shd w:val="clear" w:color="auto" w:fill="auto"/>
            <w:noWrap/>
            <w:hideMark/>
          </w:tcPr>
          <w:p w14:paraId="180AAA8E" w14:textId="77777777" w:rsidR="00CA520C" w:rsidRPr="00F410F6" w:rsidRDefault="00CA520C" w:rsidP="00CA520C">
            <w:pPr>
              <w:jc w:val="center"/>
              <w:rPr>
                <w:rFonts w:ascii="Arial Narrow" w:hAnsi="Arial Narrow" w:cs="Arial"/>
                <w:sz w:val="22"/>
                <w:szCs w:val="22"/>
                <w:lang w:val="es-CO" w:eastAsia="es-CO"/>
              </w:rPr>
            </w:pPr>
            <w:r w:rsidRPr="00F410F6">
              <w:rPr>
                <w:rFonts w:ascii="Arial Narrow" w:hAnsi="Arial Narrow" w:cs="Arial"/>
                <w:sz w:val="22"/>
                <w:szCs w:val="22"/>
                <w:lang w:val="es-CO" w:eastAsia="es-CO"/>
              </w:rPr>
              <w:t>Auxiliar Administrativo</w:t>
            </w:r>
          </w:p>
        </w:tc>
        <w:tc>
          <w:tcPr>
            <w:tcW w:w="992" w:type="dxa"/>
            <w:tcBorders>
              <w:top w:val="nil"/>
              <w:left w:val="nil"/>
              <w:bottom w:val="single" w:sz="4" w:space="0" w:color="auto"/>
              <w:right w:val="single" w:sz="4" w:space="0" w:color="auto"/>
            </w:tcBorders>
            <w:shd w:val="clear" w:color="auto" w:fill="auto"/>
            <w:noWrap/>
            <w:hideMark/>
          </w:tcPr>
          <w:p w14:paraId="6C3DC7ED" w14:textId="77777777" w:rsidR="00CA520C" w:rsidRPr="00F410F6" w:rsidRDefault="00CA520C" w:rsidP="00CA520C">
            <w:pPr>
              <w:jc w:val="center"/>
              <w:rPr>
                <w:rFonts w:ascii="Arial Narrow" w:hAnsi="Arial Narrow" w:cs="Arial"/>
                <w:sz w:val="22"/>
                <w:szCs w:val="22"/>
                <w:lang w:val="es-CO" w:eastAsia="es-CO"/>
              </w:rPr>
            </w:pPr>
            <w:r w:rsidRPr="00F410F6">
              <w:rPr>
                <w:rFonts w:ascii="Arial Narrow" w:hAnsi="Arial Narrow" w:cs="Arial"/>
                <w:sz w:val="22"/>
                <w:szCs w:val="22"/>
                <w:lang w:val="es-CO" w:eastAsia="es-CO"/>
              </w:rPr>
              <w:t>17</w:t>
            </w:r>
          </w:p>
        </w:tc>
      </w:tr>
      <w:tr w:rsidR="00CA520C" w:rsidRPr="00417E2E" w14:paraId="1E292C93" w14:textId="77777777" w:rsidTr="00F410F6">
        <w:trPr>
          <w:trHeight w:val="270"/>
          <w:jc w:val="center"/>
        </w:trPr>
        <w:tc>
          <w:tcPr>
            <w:tcW w:w="1838" w:type="dxa"/>
            <w:tcBorders>
              <w:top w:val="nil"/>
              <w:left w:val="single" w:sz="4" w:space="0" w:color="auto"/>
              <w:bottom w:val="single" w:sz="4" w:space="0" w:color="auto"/>
              <w:right w:val="single" w:sz="4" w:space="0" w:color="auto"/>
            </w:tcBorders>
            <w:shd w:val="clear" w:color="auto" w:fill="auto"/>
            <w:noWrap/>
            <w:hideMark/>
          </w:tcPr>
          <w:p w14:paraId="3BB4C8A8" w14:textId="77777777" w:rsidR="00CA520C" w:rsidRPr="00F410F6" w:rsidRDefault="00CA520C" w:rsidP="00CA520C">
            <w:pPr>
              <w:ind w:firstLineChars="300" w:firstLine="660"/>
              <w:rPr>
                <w:rFonts w:ascii="Arial Narrow" w:hAnsi="Arial Narrow" w:cs="Arial"/>
                <w:sz w:val="22"/>
                <w:szCs w:val="22"/>
                <w:lang w:val="es-CO" w:eastAsia="es-CO"/>
              </w:rPr>
            </w:pPr>
            <w:r w:rsidRPr="00F410F6">
              <w:rPr>
                <w:rFonts w:ascii="Arial Narrow" w:hAnsi="Arial Narrow" w:cs="Arial"/>
                <w:sz w:val="22"/>
                <w:szCs w:val="22"/>
                <w:lang w:val="es-CO" w:eastAsia="es-CO"/>
              </w:rPr>
              <w:t>1</w:t>
            </w:r>
          </w:p>
        </w:tc>
        <w:tc>
          <w:tcPr>
            <w:tcW w:w="1134" w:type="dxa"/>
            <w:tcBorders>
              <w:top w:val="nil"/>
              <w:left w:val="nil"/>
              <w:bottom w:val="single" w:sz="4" w:space="0" w:color="auto"/>
              <w:right w:val="single" w:sz="4" w:space="0" w:color="auto"/>
            </w:tcBorders>
            <w:shd w:val="clear" w:color="auto" w:fill="auto"/>
            <w:noWrap/>
            <w:hideMark/>
          </w:tcPr>
          <w:p w14:paraId="2182BA30" w14:textId="77777777" w:rsidR="00CA520C" w:rsidRPr="00F410F6" w:rsidRDefault="00CA520C" w:rsidP="00F410F6">
            <w:pPr>
              <w:jc w:val="center"/>
              <w:rPr>
                <w:rFonts w:ascii="Arial Narrow" w:hAnsi="Arial Narrow" w:cs="Arial"/>
                <w:sz w:val="22"/>
                <w:szCs w:val="22"/>
                <w:lang w:val="es-CO" w:eastAsia="es-CO"/>
              </w:rPr>
            </w:pPr>
            <w:r w:rsidRPr="00F410F6">
              <w:rPr>
                <w:rFonts w:ascii="Arial Narrow" w:hAnsi="Arial Narrow" w:cs="Arial"/>
                <w:sz w:val="22"/>
                <w:szCs w:val="22"/>
                <w:lang w:val="es-CO" w:eastAsia="es-CO"/>
              </w:rPr>
              <w:t>4044</w:t>
            </w:r>
          </w:p>
        </w:tc>
        <w:tc>
          <w:tcPr>
            <w:tcW w:w="2268" w:type="dxa"/>
            <w:tcBorders>
              <w:top w:val="nil"/>
              <w:left w:val="nil"/>
              <w:bottom w:val="single" w:sz="4" w:space="0" w:color="auto"/>
              <w:right w:val="single" w:sz="4" w:space="0" w:color="auto"/>
            </w:tcBorders>
            <w:shd w:val="clear" w:color="auto" w:fill="auto"/>
            <w:noWrap/>
            <w:hideMark/>
          </w:tcPr>
          <w:p w14:paraId="2F2D7F28" w14:textId="77777777" w:rsidR="00CA520C" w:rsidRPr="00F410F6" w:rsidRDefault="00CA520C" w:rsidP="00CA520C">
            <w:pPr>
              <w:jc w:val="center"/>
              <w:rPr>
                <w:rFonts w:ascii="Arial Narrow" w:hAnsi="Arial Narrow" w:cs="Arial"/>
                <w:sz w:val="22"/>
                <w:szCs w:val="22"/>
                <w:lang w:val="es-CO" w:eastAsia="es-CO"/>
              </w:rPr>
            </w:pPr>
            <w:r w:rsidRPr="00F410F6">
              <w:rPr>
                <w:rFonts w:ascii="Arial Narrow" w:hAnsi="Arial Narrow" w:cs="Arial"/>
                <w:sz w:val="22"/>
                <w:szCs w:val="22"/>
                <w:lang w:val="es-CO" w:eastAsia="es-CO"/>
              </w:rPr>
              <w:t>Auxiliar Administrativo</w:t>
            </w:r>
          </w:p>
        </w:tc>
        <w:tc>
          <w:tcPr>
            <w:tcW w:w="992" w:type="dxa"/>
            <w:tcBorders>
              <w:top w:val="nil"/>
              <w:left w:val="nil"/>
              <w:bottom w:val="single" w:sz="4" w:space="0" w:color="auto"/>
              <w:right w:val="single" w:sz="4" w:space="0" w:color="auto"/>
            </w:tcBorders>
            <w:shd w:val="clear" w:color="auto" w:fill="auto"/>
            <w:noWrap/>
            <w:hideMark/>
          </w:tcPr>
          <w:p w14:paraId="7F73F273" w14:textId="77777777" w:rsidR="00CA520C" w:rsidRPr="00F410F6" w:rsidRDefault="00CA520C" w:rsidP="00CA520C">
            <w:pPr>
              <w:jc w:val="center"/>
              <w:rPr>
                <w:rFonts w:ascii="Arial Narrow" w:hAnsi="Arial Narrow" w:cs="Arial"/>
                <w:sz w:val="22"/>
                <w:szCs w:val="22"/>
                <w:lang w:val="es-CO" w:eastAsia="es-CO"/>
              </w:rPr>
            </w:pPr>
            <w:r w:rsidRPr="00F410F6">
              <w:rPr>
                <w:rFonts w:ascii="Arial Narrow" w:hAnsi="Arial Narrow" w:cs="Arial"/>
                <w:sz w:val="22"/>
                <w:szCs w:val="22"/>
                <w:lang w:val="es-CO" w:eastAsia="es-CO"/>
              </w:rPr>
              <w:t>15</w:t>
            </w:r>
          </w:p>
        </w:tc>
      </w:tr>
      <w:tr w:rsidR="00CA520C" w:rsidRPr="00417E2E" w14:paraId="76BA4982" w14:textId="77777777" w:rsidTr="00F410F6">
        <w:trPr>
          <w:trHeight w:val="270"/>
          <w:jc w:val="center"/>
        </w:trPr>
        <w:tc>
          <w:tcPr>
            <w:tcW w:w="1838" w:type="dxa"/>
            <w:tcBorders>
              <w:top w:val="nil"/>
              <w:left w:val="single" w:sz="4" w:space="0" w:color="auto"/>
              <w:bottom w:val="single" w:sz="4" w:space="0" w:color="auto"/>
              <w:right w:val="single" w:sz="4" w:space="0" w:color="auto"/>
            </w:tcBorders>
            <w:shd w:val="clear" w:color="auto" w:fill="auto"/>
            <w:noWrap/>
            <w:hideMark/>
          </w:tcPr>
          <w:p w14:paraId="2C9FD48D" w14:textId="77777777" w:rsidR="00CA520C" w:rsidRPr="00F410F6" w:rsidRDefault="00CA520C" w:rsidP="00CA520C">
            <w:pPr>
              <w:ind w:firstLineChars="300" w:firstLine="660"/>
              <w:rPr>
                <w:rFonts w:ascii="Arial Narrow" w:hAnsi="Arial Narrow" w:cs="Arial"/>
                <w:sz w:val="22"/>
                <w:szCs w:val="22"/>
                <w:lang w:val="es-CO" w:eastAsia="es-CO"/>
              </w:rPr>
            </w:pPr>
            <w:r w:rsidRPr="00F410F6">
              <w:rPr>
                <w:rFonts w:ascii="Arial Narrow" w:hAnsi="Arial Narrow" w:cs="Arial"/>
                <w:sz w:val="22"/>
                <w:szCs w:val="22"/>
                <w:lang w:val="es-CO" w:eastAsia="es-CO"/>
              </w:rPr>
              <w:t>1</w:t>
            </w:r>
          </w:p>
        </w:tc>
        <w:tc>
          <w:tcPr>
            <w:tcW w:w="1134" w:type="dxa"/>
            <w:tcBorders>
              <w:top w:val="nil"/>
              <w:left w:val="nil"/>
              <w:bottom w:val="single" w:sz="4" w:space="0" w:color="auto"/>
              <w:right w:val="single" w:sz="4" w:space="0" w:color="auto"/>
            </w:tcBorders>
            <w:shd w:val="clear" w:color="auto" w:fill="auto"/>
            <w:noWrap/>
            <w:hideMark/>
          </w:tcPr>
          <w:p w14:paraId="0AA9F433" w14:textId="77777777" w:rsidR="00CA520C" w:rsidRPr="00F410F6" w:rsidRDefault="00CA520C" w:rsidP="00F410F6">
            <w:pPr>
              <w:jc w:val="center"/>
              <w:rPr>
                <w:rFonts w:ascii="Arial Narrow" w:hAnsi="Arial Narrow" w:cs="Arial"/>
                <w:sz w:val="22"/>
                <w:szCs w:val="22"/>
                <w:lang w:val="es-CO" w:eastAsia="es-CO"/>
              </w:rPr>
            </w:pPr>
            <w:r w:rsidRPr="00F410F6">
              <w:rPr>
                <w:rFonts w:ascii="Arial Narrow" w:hAnsi="Arial Narrow" w:cs="Arial"/>
                <w:sz w:val="22"/>
                <w:szCs w:val="22"/>
                <w:lang w:val="es-CO" w:eastAsia="es-CO"/>
              </w:rPr>
              <w:t>4044</w:t>
            </w:r>
          </w:p>
        </w:tc>
        <w:tc>
          <w:tcPr>
            <w:tcW w:w="2268" w:type="dxa"/>
            <w:tcBorders>
              <w:top w:val="nil"/>
              <w:left w:val="nil"/>
              <w:bottom w:val="single" w:sz="4" w:space="0" w:color="auto"/>
              <w:right w:val="single" w:sz="4" w:space="0" w:color="auto"/>
            </w:tcBorders>
            <w:shd w:val="clear" w:color="auto" w:fill="auto"/>
            <w:noWrap/>
            <w:hideMark/>
          </w:tcPr>
          <w:p w14:paraId="350A0D3D" w14:textId="77777777" w:rsidR="00CA520C" w:rsidRPr="00F410F6" w:rsidRDefault="00CA520C" w:rsidP="00CA520C">
            <w:pPr>
              <w:jc w:val="center"/>
              <w:rPr>
                <w:rFonts w:ascii="Arial Narrow" w:hAnsi="Arial Narrow" w:cs="Arial"/>
                <w:sz w:val="22"/>
                <w:szCs w:val="22"/>
                <w:lang w:val="es-CO" w:eastAsia="es-CO"/>
              </w:rPr>
            </w:pPr>
            <w:r w:rsidRPr="00F410F6">
              <w:rPr>
                <w:rFonts w:ascii="Arial Narrow" w:hAnsi="Arial Narrow" w:cs="Arial"/>
                <w:sz w:val="22"/>
                <w:szCs w:val="22"/>
                <w:lang w:val="es-CO" w:eastAsia="es-CO"/>
              </w:rPr>
              <w:t>Auxiliar Administrativo</w:t>
            </w:r>
          </w:p>
        </w:tc>
        <w:tc>
          <w:tcPr>
            <w:tcW w:w="992" w:type="dxa"/>
            <w:tcBorders>
              <w:top w:val="nil"/>
              <w:left w:val="nil"/>
              <w:bottom w:val="single" w:sz="4" w:space="0" w:color="auto"/>
              <w:right w:val="single" w:sz="4" w:space="0" w:color="auto"/>
            </w:tcBorders>
            <w:shd w:val="clear" w:color="auto" w:fill="auto"/>
            <w:noWrap/>
            <w:hideMark/>
          </w:tcPr>
          <w:p w14:paraId="5DAAA64A" w14:textId="77777777" w:rsidR="00CA520C" w:rsidRPr="00F410F6" w:rsidRDefault="00CA520C" w:rsidP="00CA520C">
            <w:pPr>
              <w:jc w:val="center"/>
              <w:rPr>
                <w:rFonts w:ascii="Arial Narrow" w:hAnsi="Arial Narrow" w:cs="Arial"/>
                <w:sz w:val="22"/>
                <w:szCs w:val="22"/>
                <w:lang w:val="es-CO" w:eastAsia="es-CO"/>
              </w:rPr>
            </w:pPr>
            <w:r w:rsidRPr="00F410F6">
              <w:rPr>
                <w:rFonts w:ascii="Arial Narrow" w:hAnsi="Arial Narrow" w:cs="Arial"/>
                <w:sz w:val="22"/>
                <w:szCs w:val="22"/>
                <w:lang w:val="es-CO" w:eastAsia="es-CO"/>
              </w:rPr>
              <w:t>11</w:t>
            </w:r>
          </w:p>
        </w:tc>
      </w:tr>
      <w:tr w:rsidR="00CA520C" w:rsidRPr="00B71D3C" w14:paraId="68B9E4F2" w14:textId="77777777" w:rsidTr="00F410F6">
        <w:trPr>
          <w:trHeight w:val="270"/>
          <w:jc w:val="center"/>
        </w:trPr>
        <w:tc>
          <w:tcPr>
            <w:tcW w:w="1838" w:type="dxa"/>
            <w:tcBorders>
              <w:top w:val="nil"/>
              <w:left w:val="single" w:sz="4" w:space="0" w:color="auto"/>
              <w:bottom w:val="single" w:sz="4" w:space="0" w:color="auto"/>
              <w:right w:val="single" w:sz="4" w:space="0" w:color="auto"/>
            </w:tcBorders>
            <w:shd w:val="clear" w:color="auto" w:fill="auto"/>
            <w:noWrap/>
            <w:hideMark/>
          </w:tcPr>
          <w:p w14:paraId="63A2FE41" w14:textId="77777777" w:rsidR="00CA520C" w:rsidRPr="00F410F6" w:rsidRDefault="00CA520C" w:rsidP="00CA520C">
            <w:pPr>
              <w:ind w:firstLineChars="300" w:firstLine="660"/>
              <w:rPr>
                <w:rFonts w:ascii="Arial Narrow" w:hAnsi="Arial Narrow" w:cs="Arial"/>
                <w:sz w:val="22"/>
                <w:szCs w:val="22"/>
                <w:lang w:val="es-CO" w:eastAsia="es-CO"/>
              </w:rPr>
            </w:pPr>
            <w:r w:rsidRPr="00F410F6">
              <w:rPr>
                <w:rFonts w:ascii="Arial Narrow" w:hAnsi="Arial Narrow" w:cs="Arial"/>
                <w:sz w:val="22"/>
                <w:szCs w:val="22"/>
                <w:lang w:val="es-CO" w:eastAsia="es-CO"/>
              </w:rPr>
              <w:t>3</w:t>
            </w:r>
          </w:p>
        </w:tc>
        <w:tc>
          <w:tcPr>
            <w:tcW w:w="1134" w:type="dxa"/>
            <w:tcBorders>
              <w:top w:val="nil"/>
              <w:left w:val="nil"/>
              <w:bottom w:val="single" w:sz="4" w:space="0" w:color="auto"/>
              <w:right w:val="single" w:sz="4" w:space="0" w:color="auto"/>
            </w:tcBorders>
            <w:shd w:val="clear" w:color="auto" w:fill="auto"/>
            <w:noWrap/>
            <w:hideMark/>
          </w:tcPr>
          <w:p w14:paraId="7F00F188" w14:textId="77777777" w:rsidR="00CA520C" w:rsidRPr="00F410F6" w:rsidRDefault="00CA520C" w:rsidP="00F410F6">
            <w:pPr>
              <w:jc w:val="center"/>
              <w:rPr>
                <w:rFonts w:ascii="Arial Narrow" w:hAnsi="Arial Narrow" w:cs="Arial"/>
                <w:sz w:val="22"/>
                <w:szCs w:val="22"/>
                <w:lang w:val="es-CO" w:eastAsia="es-CO"/>
              </w:rPr>
            </w:pPr>
            <w:r w:rsidRPr="00F410F6">
              <w:rPr>
                <w:rFonts w:ascii="Arial Narrow" w:hAnsi="Arial Narrow" w:cs="Arial"/>
                <w:sz w:val="22"/>
                <w:szCs w:val="22"/>
                <w:lang w:val="es-CO" w:eastAsia="es-CO"/>
              </w:rPr>
              <w:t>4103</w:t>
            </w:r>
          </w:p>
        </w:tc>
        <w:tc>
          <w:tcPr>
            <w:tcW w:w="2268" w:type="dxa"/>
            <w:tcBorders>
              <w:top w:val="nil"/>
              <w:left w:val="nil"/>
              <w:bottom w:val="single" w:sz="4" w:space="0" w:color="auto"/>
              <w:right w:val="single" w:sz="4" w:space="0" w:color="auto"/>
            </w:tcBorders>
            <w:shd w:val="clear" w:color="auto" w:fill="auto"/>
            <w:noWrap/>
            <w:hideMark/>
          </w:tcPr>
          <w:p w14:paraId="623EDA27" w14:textId="77777777" w:rsidR="00CA520C" w:rsidRPr="00F410F6" w:rsidRDefault="00CA520C" w:rsidP="00CA520C">
            <w:pPr>
              <w:jc w:val="center"/>
              <w:rPr>
                <w:rFonts w:ascii="Arial Narrow" w:hAnsi="Arial Narrow" w:cs="Arial"/>
                <w:sz w:val="22"/>
                <w:szCs w:val="22"/>
                <w:lang w:val="es-CO" w:eastAsia="es-CO"/>
              </w:rPr>
            </w:pPr>
            <w:r w:rsidRPr="00F410F6">
              <w:rPr>
                <w:rFonts w:ascii="Arial Narrow" w:hAnsi="Arial Narrow" w:cs="Arial"/>
                <w:sz w:val="22"/>
                <w:szCs w:val="22"/>
                <w:lang w:val="es-CO" w:eastAsia="es-CO"/>
              </w:rPr>
              <w:t>Conductor Mecánico</w:t>
            </w:r>
          </w:p>
        </w:tc>
        <w:tc>
          <w:tcPr>
            <w:tcW w:w="992" w:type="dxa"/>
            <w:tcBorders>
              <w:top w:val="nil"/>
              <w:left w:val="nil"/>
              <w:bottom w:val="single" w:sz="4" w:space="0" w:color="auto"/>
              <w:right w:val="single" w:sz="4" w:space="0" w:color="auto"/>
            </w:tcBorders>
            <w:shd w:val="clear" w:color="auto" w:fill="auto"/>
            <w:noWrap/>
            <w:hideMark/>
          </w:tcPr>
          <w:p w14:paraId="2043EBCD" w14:textId="77777777" w:rsidR="00CA520C" w:rsidRPr="00F410F6" w:rsidRDefault="00CA520C" w:rsidP="00CA520C">
            <w:pPr>
              <w:jc w:val="center"/>
              <w:rPr>
                <w:rFonts w:ascii="Arial Narrow" w:hAnsi="Arial Narrow" w:cs="Arial"/>
                <w:sz w:val="22"/>
                <w:szCs w:val="22"/>
                <w:lang w:val="es-CO" w:eastAsia="es-CO"/>
              </w:rPr>
            </w:pPr>
            <w:r w:rsidRPr="00F410F6">
              <w:rPr>
                <w:rFonts w:ascii="Arial Narrow" w:hAnsi="Arial Narrow" w:cs="Arial"/>
                <w:sz w:val="22"/>
                <w:szCs w:val="22"/>
                <w:lang w:val="es-CO" w:eastAsia="es-CO"/>
              </w:rPr>
              <w:t>15</w:t>
            </w:r>
          </w:p>
        </w:tc>
      </w:tr>
    </w:tbl>
    <w:p w14:paraId="1EB9DADC" w14:textId="5CC1C43D" w:rsidR="0081213C" w:rsidRPr="0009289B" w:rsidRDefault="0081213C" w:rsidP="000771B2">
      <w:pPr>
        <w:jc w:val="both"/>
        <w:rPr>
          <w:rStyle w:val="ft0p91"/>
          <w:rFonts w:ascii="Arial Narrow" w:hAnsi="Arial Narrow"/>
          <w:color w:val="auto"/>
          <w:sz w:val="22"/>
          <w:szCs w:val="22"/>
          <w:lang w:val="es-CO"/>
        </w:rPr>
      </w:pPr>
    </w:p>
    <w:p w14:paraId="1092524C" w14:textId="3BB0C6D9" w:rsidR="00540B82" w:rsidRPr="0009289B" w:rsidRDefault="0009289B" w:rsidP="000771B2">
      <w:pPr>
        <w:jc w:val="both"/>
        <w:rPr>
          <w:rStyle w:val="ft0p91"/>
          <w:rFonts w:ascii="Arial Narrow" w:hAnsi="Arial Narrow"/>
          <w:color w:val="auto"/>
          <w:sz w:val="22"/>
          <w:szCs w:val="22"/>
          <w:lang w:val="es-CO"/>
        </w:rPr>
      </w:pPr>
      <w:r w:rsidRPr="0009289B">
        <w:rPr>
          <w:rFonts w:ascii="Arial Narrow" w:hAnsi="Arial Narrow" w:cs="Open Sans"/>
          <w:sz w:val="22"/>
          <w:szCs w:val="22"/>
          <w:shd w:val="clear" w:color="auto" w:fill="FFFFFF"/>
        </w:rPr>
        <w:t xml:space="preserve">Con los resultados del concurso de méritos, se </w:t>
      </w:r>
      <w:r w:rsidR="00A3424E">
        <w:rPr>
          <w:rFonts w:ascii="Arial Narrow" w:hAnsi="Arial Narrow" w:cs="Open Sans"/>
          <w:sz w:val="22"/>
          <w:szCs w:val="22"/>
          <w:shd w:val="clear" w:color="auto" w:fill="FFFFFF"/>
        </w:rPr>
        <w:t>obtuvo</w:t>
      </w:r>
      <w:r w:rsidRPr="0009289B">
        <w:rPr>
          <w:rFonts w:ascii="Arial Narrow" w:hAnsi="Arial Narrow" w:cs="Open Sans"/>
          <w:sz w:val="22"/>
          <w:szCs w:val="22"/>
          <w:shd w:val="clear" w:color="auto" w:fill="FFFFFF"/>
        </w:rPr>
        <w:t xml:space="preserve"> la lista de elegibles que tendrá una vigencia de dos años.</w:t>
      </w:r>
    </w:p>
    <w:p w14:paraId="6297B8BC" w14:textId="77777777" w:rsidR="00540B82" w:rsidRPr="0009289B" w:rsidRDefault="00540B82" w:rsidP="000771B2">
      <w:pPr>
        <w:jc w:val="both"/>
        <w:rPr>
          <w:rStyle w:val="ft0p91"/>
          <w:rFonts w:ascii="Arial Narrow" w:hAnsi="Arial Narrow"/>
          <w:color w:val="auto"/>
          <w:sz w:val="22"/>
          <w:szCs w:val="22"/>
          <w:lang w:val="es-CO"/>
        </w:rPr>
      </w:pPr>
    </w:p>
    <w:p w14:paraId="58F9EA59" w14:textId="77777777" w:rsidR="0081213C" w:rsidRPr="00B71D3C" w:rsidRDefault="0081213C">
      <w:pPr>
        <w:rPr>
          <w:rStyle w:val="ft0p91"/>
          <w:rFonts w:ascii="Arial Narrow" w:hAnsi="Arial Narrow"/>
          <w:color w:val="auto"/>
          <w:sz w:val="22"/>
          <w:szCs w:val="22"/>
          <w:lang w:val="es-CO"/>
        </w:rPr>
      </w:pPr>
      <w:r w:rsidRPr="00B71D3C">
        <w:rPr>
          <w:rStyle w:val="ft0p91"/>
          <w:rFonts w:ascii="Arial Narrow" w:hAnsi="Arial Narrow"/>
          <w:color w:val="auto"/>
          <w:sz w:val="22"/>
          <w:szCs w:val="22"/>
          <w:lang w:val="es-CO"/>
        </w:rPr>
        <w:lastRenderedPageBreak/>
        <w:br w:type="page"/>
      </w:r>
    </w:p>
    <w:p w14:paraId="5F184CFC" w14:textId="77777777" w:rsidR="00B219E7" w:rsidRPr="00E25DA4" w:rsidRDefault="007D33E2" w:rsidP="00E25DA4">
      <w:pPr>
        <w:pStyle w:val="Ttulo1"/>
        <w:rPr>
          <w:rStyle w:val="ft0p91"/>
          <w:rFonts w:ascii="Arial Narrow" w:hAnsi="Arial Narrow" w:cs="Times New Roman"/>
          <w:color w:val="auto"/>
          <w:sz w:val="22"/>
          <w:szCs w:val="20"/>
        </w:rPr>
      </w:pPr>
      <w:bookmarkStart w:id="36" w:name="_Toc121998617"/>
      <w:bookmarkStart w:id="37" w:name="_Toc122462694"/>
      <w:r w:rsidRPr="00E25DA4">
        <w:rPr>
          <w:rStyle w:val="ft0p91"/>
          <w:rFonts w:ascii="Arial Narrow" w:hAnsi="Arial Narrow" w:cs="Times New Roman"/>
          <w:color w:val="auto"/>
          <w:sz w:val="22"/>
          <w:szCs w:val="20"/>
        </w:rPr>
        <w:lastRenderedPageBreak/>
        <w:t>BIBLIOGRAFÍA</w:t>
      </w:r>
      <w:bookmarkEnd w:id="36"/>
      <w:bookmarkEnd w:id="37"/>
    </w:p>
    <w:p w14:paraId="424E3F15" w14:textId="77777777" w:rsidR="00B219E7" w:rsidRPr="00A13811" w:rsidRDefault="00B219E7" w:rsidP="000771B2">
      <w:pPr>
        <w:jc w:val="both"/>
        <w:rPr>
          <w:rStyle w:val="ft0p91"/>
          <w:rFonts w:ascii="Arial Narrow" w:hAnsi="Arial Narrow"/>
          <w:color w:val="auto"/>
          <w:sz w:val="22"/>
          <w:szCs w:val="22"/>
          <w:lang w:val="es-CO"/>
        </w:rPr>
      </w:pPr>
    </w:p>
    <w:p w14:paraId="7EF24DAA" w14:textId="3146AD44" w:rsidR="0027650D" w:rsidRPr="00307322" w:rsidRDefault="00611077" w:rsidP="0027650D">
      <w:pPr>
        <w:ind w:left="709" w:hanging="709"/>
        <w:jc w:val="both"/>
        <w:rPr>
          <w:rFonts w:ascii="Arial Narrow" w:hAnsi="Arial Narrow"/>
          <w:sz w:val="22"/>
          <w:szCs w:val="22"/>
          <w:lang w:val="es-CO"/>
        </w:rPr>
      </w:pPr>
      <w:r w:rsidRPr="00307322">
        <w:rPr>
          <w:rFonts w:ascii="Arial Narrow" w:hAnsi="Arial Narrow"/>
          <w:sz w:val="22"/>
          <w:szCs w:val="22"/>
          <w:lang w:val="es-CO"/>
        </w:rPr>
        <w:t xml:space="preserve">Departamento Administrativo de la Función Pública. Modelo Integrado de Planeación y Gestión. Bogotá. Tomado de: </w:t>
      </w:r>
      <w:hyperlink r:id="rId12" w:history="1">
        <w:r w:rsidR="0027650D" w:rsidRPr="00307322">
          <w:rPr>
            <w:rStyle w:val="Hipervnculo"/>
            <w:rFonts w:ascii="Arial Narrow" w:hAnsi="Arial Narrow"/>
            <w:sz w:val="22"/>
            <w:szCs w:val="22"/>
            <w:lang w:val="es-CO"/>
          </w:rPr>
          <w:t>https://www.funcionpublica.gov.co/web/mipg</w:t>
        </w:r>
      </w:hyperlink>
      <w:r w:rsidR="0027650D" w:rsidRPr="00307322">
        <w:rPr>
          <w:rFonts w:ascii="Arial Narrow" w:hAnsi="Arial Narrow"/>
          <w:sz w:val="22"/>
          <w:szCs w:val="22"/>
          <w:lang w:val="es-CO"/>
        </w:rPr>
        <w:t>.</w:t>
      </w:r>
    </w:p>
    <w:p w14:paraId="29CA81F2" w14:textId="77777777" w:rsidR="00611077" w:rsidRPr="00307322" w:rsidRDefault="00611077" w:rsidP="00062B76">
      <w:pPr>
        <w:jc w:val="both"/>
        <w:rPr>
          <w:rFonts w:ascii="Arial Narrow" w:hAnsi="Arial Narrow"/>
          <w:sz w:val="22"/>
          <w:szCs w:val="22"/>
          <w:lang w:val="es-CO"/>
        </w:rPr>
      </w:pPr>
    </w:p>
    <w:p w14:paraId="0D094AE6" w14:textId="495C76CB" w:rsidR="0027650D" w:rsidRPr="00307322" w:rsidRDefault="00611077" w:rsidP="00307322">
      <w:pPr>
        <w:ind w:left="709" w:hanging="709"/>
        <w:jc w:val="both"/>
        <w:rPr>
          <w:rFonts w:ascii="Arial Narrow" w:hAnsi="Arial Narrow"/>
          <w:sz w:val="22"/>
          <w:szCs w:val="22"/>
          <w:lang w:val="es-CO"/>
        </w:rPr>
      </w:pPr>
      <w:r w:rsidRPr="00307322">
        <w:rPr>
          <w:rFonts w:ascii="Arial Narrow" w:hAnsi="Arial Narrow"/>
          <w:sz w:val="22"/>
          <w:szCs w:val="22"/>
          <w:lang w:val="es-CO"/>
        </w:rPr>
        <w:t>Presidencia de la República. Decreto 1083 de 2015</w:t>
      </w:r>
      <w:r w:rsidR="0027650D" w:rsidRPr="00307322">
        <w:rPr>
          <w:rFonts w:ascii="Arial Narrow" w:hAnsi="Arial Narrow"/>
          <w:sz w:val="22"/>
          <w:szCs w:val="22"/>
          <w:lang w:val="es-CO"/>
        </w:rPr>
        <w:t xml:space="preserve"> “</w:t>
      </w:r>
      <w:r w:rsidRPr="00307322">
        <w:rPr>
          <w:rFonts w:ascii="Arial Narrow" w:hAnsi="Arial Narrow"/>
          <w:sz w:val="22"/>
          <w:szCs w:val="22"/>
          <w:lang w:val="es-CO"/>
        </w:rPr>
        <w:t>Por medio del cual se expide el Decreto Único Reglamentario del Sector de Función Pública</w:t>
      </w:r>
      <w:r w:rsidR="0027650D" w:rsidRPr="00307322">
        <w:rPr>
          <w:rFonts w:ascii="Arial Narrow" w:hAnsi="Arial Narrow"/>
          <w:sz w:val="22"/>
          <w:szCs w:val="22"/>
          <w:lang w:val="es-CO"/>
        </w:rPr>
        <w:t>”</w:t>
      </w:r>
      <w:r w:rsidRPr="00307322">
        <w:rPr>
          <w:rFonts w:ascii="Arial Narrow" w:hAnsi="Arial Narrow"/>
          <w:sz w:val="22"/>
          <w:szCs w:val="22"/>
          <w:lang w:val="es-CO"/>
        </w:rPr>
        <w:t xml:space="preserve">. Bogotá. Tomado de: </w:t>
      </w:r>
      <w:hyperlink r:id="rId13" w:history="1">
        <w:r w:rsidR="0027650D" w:rsidRPr="00307322">
          <w:rPr>
            <w:rStyle w:val="Hipervnculo"/>
            <w:rFonts w:ascii="Arial Narrow" w:hAnsi="Arial Narrow"/>
            <w:sz w:val="22"/>
            <w:szCs w:val="22"/>
            <w:lang w:val="es-CO"/>
          </w:rPr>
          <w:t>https://www.funcionpublica.gov.co/eva/gestornormativo/norma.php?i=62866</w:t>
        </w:r>
      </w:hyperlink>
      <w:r w:rsidR="0027650D" w:rsidRPr="00307322">
        <w:rPr>
          <w:rFonts w:ascii="Arial Narrow" w:hAnsi="Arial Narrow"/>
          <w:sz w:val="22"/>
          <w:szCs w:val="22"/>
          <w:shd w:val="clear" w:color="auto" w:fill="FFFFFF"/>
          <w:lang w:val="es-CO"/>
        </w:rPr>
        <w:t>.</w:t>
      </w:r>
    </w:p>
    <w:p w14:paraId="0E1304DF" w14:textId="77777777" w:rsidR="0027650D" w:rsidRPr="00307322" w:rsidRDefault="0027650D" w:rsidP="00611077">
      <w:pPr>
        <w:ind w:left="709" w:hanging="709"/>
        <w:jc w:val="both"/>
        <w:rPr>
          <w:rFonts w:ascii="Arial Narrow" w:hAnsi="Arial Narrow"/>
          <w:sz w:val="22"/>
          <w:szCs w:val="22"/>
          <w:lang w:val="es-CO"/>
        </w:rPr>
      </w:pPr>
    </w:p>
    <w:p w14:paraId="0207FC4C" w14:textId="2728A9BE" w:rsidR="0027650D" w:rsidRPr="00307322" w:rsidRDefault="0027650D" w:rsidP="00307322">
      <w:pPr>
        <w:ind w:left="709" w:hanging="709"/>
        <w:rPr>
          <w:rFonts w:ascii="Arial Narrow" w:hAnsi="Arial Narrow"/>
          <w:bCs/>
          <w:sz w:val="22"/>
          <w:szCs w:val="22"/>
          <w:shd w:val="clear" w:color="auto" w:fill="FFFFFF"/>
          <w:lang w:val="es-CO"/>
        </w:rPr>
      </w:pPr>
      <w:r w:rsidRPr="00307322">
        <w:rPr>
          <w:rFonts w:ascii="Arial Narrow" w:hAnsi="Arial Narrow"/>
          <w:sz w:val="22"/>
          <w:szCs w:val="22"/>
          <w:lang w:val="es-CO"/>
        </w:rPr>
        <w:t xml:space="preserve">Presidencia de la República. </w:t>
      </w:r>
      <w:r w:rsidRPr="00307322">
        <w:rPr>
          <w:rStyle w:val="ft0p91"/>
          <w:rFonts w:ascii="Arial Narrow" w:hAnsi="Arial Narrow"/>
          <w:bCs/>
          <w:color w:val="auto"/>
          <w:sz w:val="22"/>
          <w:szCs w:val="22"/>
          <w:lang w:val="es-CO"/>
        </w:rPr>
        <w:t>Decreto 648 de 2017</w:t>
      </w:r>
      <w:r w:rsidRPr="00307322">
        <w:rPr>
          <w:rStyle w:val="ft0p91"/>
          <w:rFonts w:ascii="Arial Narrow" w:hAnsi="Arial Narrow"/>
          <w:b/>
          <w:color w:val="auto"/>
          <w:sz w:val="22"/>
          <w:szCs w:val="22"/>
          <w:lang w:val="es-CO"/>
        </w:rPr>
        <w:t xml:space="preserve"> </w:t>
      </w:r>
      <w:r w:rsidRPr="00307322">
        <w:rPr>
          <w:rFonts w:ascii="Arial Narrow" w:hAnsi="Arial Narrow"/>
          <w:bCs/>
          <w:sz w:val="22"/>
          <w:szCs w:val="22"/>
          <w:shd w:val="clear" w:color="auto" w:fill="FFFFFF"/>
          <w:lang w:val="es-CO"/>
        </w:rPr>
        <w:t xml:space="preserve">“Por el cual se modifica y adiciona el Decreto </w:t>
      </w:r>
      <w:r w:rsidRPr="00307322">
        <w:rPr>
          <w:rFonts w:ascii="Arial Narrow" w:hAnsi="Arial Narrow"/>
          <w:sz w:val="22"/>
          <w:szCs w:val="22"/>
          <w:lang w:val="es-CO"/>
        </w:rPr>
        <w:t>1083</w:t>
      </w:r>
      <w:r w:rsidRPr="00307322">
        <w:rPr>
          <w:rFonts w:ascii="Arial Narrow" w:hAnsi="Arial Narrow"/>
          <w:bCs/>
          <w:sz w:val="22"/>
          <w:szCs w:val="22"/>
          <w:shd w:val="clear" w:color="auto" w:fill="FFFFFF"/>
          <w:lang w:val="es-CO"/>
        </w:rPr>
        <w:t xml:space="preserve"> de 2015, Reglamentario Único del Sector de la Función Pública”. Bogotá. Tomado de: </w:t>
      </w:r>
      <w:hyperlink r:id="rId14" w:history="1">
        <w:r w:rsidRPr="00307322">
          <w:rPr>
            <w:rStyle w:val="Hipervnculo"/>
            <w:rFonts w:ascii="Arial Narrow" w:hAnsi="Arial Narrow"/>
            <w:bCs/>
            <w:sz w:val="22"/>
            <w:szCs w:val="22"/>
            <w:shd w:val="clear" w:color="auto" w:fill="FFFFFF"/>
            <w:lang w:val="es-CO"/>
          </w:rPr>
          <w:t>https://www.funcionpublica.gov.co/eva/gestornormativo/norma.php?i=80915</w:t>
        </w:r>
      </w:hyperlink>
      <w:r w:rsidRPr="00307322">
        <w:rPr>
          <w:rFonts w:ascii="Arial Narrow" w:hAnsi="Arial Narrow"/>
          <w:bCs/>
          <w:sz w:val="22"/>
          <w:szCs w:val="22"/>
          <w:shd w:val="clear" w:color="auto" w:fill="FFFFFF"/>
          <w:lang w:val="es-CO"/>
        </w:rPr>
        <w:t>.</w:t>
      </w:r>
    </w:p>
    <w:p w14:paraId="3224D626" w14:textId="77777777" w:rsidR="00911C30" w:rsidRPr="00307322" w:rsidRDefault="00911C30" w:rsidP="00307322">
      <w:pPr>
        <w:jc w:val="both"/>
        <w:rPr>
          <w:rFonts w:ascii="Arial Narrow" w:hAnsi="Arial Narrow"/>
          <w:sz w:val="22"/>
          <w:szCs w:val="22"/>
          <w:lang w:val="es-CO"/>
        </w:rPr>
      </w:pPr>
    </w:p>
    <w:p w14:paraId="4A3839E9" w14:textId="02672D9E" w:rsidR="00911C30" w:rsidRPr="00307322" w:rsidRDefault="00911C30" w:rsidP="00911C30">
      <w:pPr>
        <w:ind w:left="709" w:hanging="709"/>
        <w:jc w:val="both"/>
        <w:rPr>
          <w:rFonts w:ascii="Arial Narrow" w:hAnsi="Arial Narrow"/>
          <w:sz w:val="22"/>
          <w:szCs w:val="22"/>
          <w:lang w:val="es-CO"/>
        </w:rPr>
      </w:pPr>
      <w:r w:rsidRPr="00307322">
        <w:rPr>
          <w:rFonts w:ascii="Arial Narrow" w:hAnsi="Arial Narrow"/>
          <w:sz w:val="22"/>
          <w:szCs w:val="22"/>
          <w:lang w:val="es-CO"/>
        </w:rPr>
        <w:t>Congreso de Colombia</w:t>
      </w:r>
      <w:r w:rsidR="0027650D" w:rsidRPr="00307322">
        <w:rPr>
          <w:rFonts w:ascii="Arial Narrow" w:hAnsi="Arial Narrow"/>
          <w:sz w:val="22"/>
          <w:szCs w:val="22"/>
          <w:lang w:val="es-CO"/>
        </w:rPr>
        <w:t>.</w:t>
      </w:r>
      <w:r w:rsidRPr="00307322">
        <w:rPr>
          <w:rFonts w:ascii="Arial Narrow" w:hAnsi="Arial Narrow"/>
          <w:sz w:val="22"/>
          <w:szCs w:val="22"/>
          <w:lang w:val="es-CO"/>
        </w:rPr>
        <w:t xml:space="preserve"> Ley 909 de 2004 “Por la cual se expiden normas que regulan el Empleo Público, la Carrera Administrativa, la Gerencia Pública y se dictan otras disposiciones”. Bogotá.  Tomada de: </w:t>
      </w:r>
    </w:p>
    <w:p w14:paraId="6649F386" w14:textId="709101AC" w:rsidR="00307322" w:rsidRDefault="00000000" w:rsidP="00911C30">
      <w:pPr>
        <w:ind w:left="1417" w:hanging="709"/>
        <w:jc w:val="both"/>
        <w:rPr>
          <w:rFonts w:ascii="Arial Narrow" w:hAnsi="Arial Narrow"/>
          <w:sz w:val="22"/>
          <w:szCs w:val="22"/>
          <w:lang w:val="es-CO"/>
        </w:rPr>
      </w:pPr>
      <w:hyperlink r:id="rId15" w:history="1">
        <w:r w:rsidR="00307322" w:rsidRPr="00AC0ABF">
          <w:rPr>
            <w:rStyle w:val="Hipervnculo"/>
            <w:rFonts w:ascii="Arial Narrow" w:hAnsi="Arial Narrow"/>
            <w:sz w:val="22"/>
            <w:szCs w:val="22"/>
            <w:lang w:val="es-CO"/>
          </w:rPr>
          <w:t>https://www.funcionpublica.gov.co/eva/gestornormativo/norma.php?i=14861</w:t>
        </w:r>
      </w:hyperlink>
      <w:r w:rsidR="00307322">
        <w:rPr>
          <w:rFonts w:ascii="Arial Narrow" w:hAnsi="Arial Narrow"/>
          <w:sz w:val="22"/>
          <w:szCs w:val="22"/>
          <w:lang w:val="es-CO"/>
        </w:rPr>
        <w:t>.</w:t>
      </w:r>
    </w:p>
    <w:p w14:paraId="3DC65E1D" w14:textId="7E1562DC" w:rsidR="0027650D" w:rsidRPr="00307322" w:rsidRDefault="0027650D" w:rsidP="0027650D">
      <w:pPr>
        <w:jc w:val="both"/>
        <w:rPr>
          <w:rFonts w:ascii="Arial Narrow" w:hAnsi="Arial Narrow"/>
          <w:sz w:val="22"/>
          <w:szCs w:val="22"/>
          <w:lang w:val="es-CO"/>
        </w:rPr>
      </w:pPr>
    </w:p>
    <w:p w14:paraId="5ED2B083" w14:textId="1EB68316" w:rsidR="0027650D" w:rsidRPr="00307322" w:rsidRDefault="0027650D" w:rsidP="00307322">
      <w:pPr>
        <w:ind w:left="709" w:hanging="709"/>
        <w:rPr>
          <w:rFonts w:ascii="Arial Narrow" w:hAnsi="Arial Narrow"/>
          <w:bCs/>
          <w:sz w:val="22"/>
          <w:szCs w:val="22"/>
          <w:shd w:val="clear" w:color="auto" w:fill="FFFFFF"/>
          <w:lang w:val="es-CO"/>
        </w:rPr>
      </w:pPr>
      <w:r w:rsidRPr="00307322">
        <w:rPr>
          <w:rStyle w:val="ft0p91"/>
          <w:rFonts w:ascii="Arial Narrow" w:hAnsi="Arial Narrow"/>
          <w:bCs/>
          <w:color w:val="auto"/>
          <w:sz w:val="22"/>
          <w:szCs w:val="22"/>
          <w:lang w:val="es-CO"/>
        </w:rPr>
        <w:t>Presidencia de la República. Decreto 051 de 2018: “</w:t>
      </w:r>
      <w:r w:rsidRPr="00307322">
        <w:rPr>
          <w:rFonts w:ascii="Arial Narrow" w:hAnsi="Arial Narrow"/>
          <w:bCs/>
          <w:sz w:val="22"/>
          <w:szCs w:val="22"/>
          <w:shd w:val="clear" w:color="auto" w:fill="FFFFFF"/>
          <w:lang w:val="es-CO"/>
        </w:rPr>
        <w:t xml:space="preserve">Por el cual se modifica parcialmente el Decreto </w:t>
      </w:r>
      <w:r w:rsidRPr="00307322">
        <w:rPr>
          <w:rFonts w:ascii="Arial Narrow" w:hAnsi="Arial Narrow"/>
          <w:sz w:val="22"/>
          <w:szCs w:val="22"/>
          <w:lang w:val="es-CO"/>
        </w:rPr>
        <w:t>1083</w:t>
      </w:r>
      <w:r w:rsidRPr="00307322">
        <w:rPr>
          <w:rFonts w:ascii="Arial Narrow" w:hAnsi="Arial Narrow"/>
          <w:bCs/>
          <w:sz w:val="22"/>
          <w:szCs w:val="22"/>
          <w:shd w:val="clear" w:color="auto" w:fill="FFFFFF"/>
          <w:lang w:val="es-CO"/>
        </w:rPr>
        <w:t xml:space="preserve"> de 2015, Único Reglamentario del Sector de Función Pública, y se deroga el Decreto </w:t>
      </w:r>
      <w:r w:rsidRPr="00307322">
        <w:rPr>
          <w:rFonts w:ascii="Arial Narrow" w:hAnsi="Arial Narrow"/>
          <w:sz w:val="22"/>
          <w:szCs w:val="22"/>
          <w:lang w:val="es-CO"/>
        </w:rPr>
        <w:t>1737</w:t>
      </w:r>
      <w:r w:rsidRPr="00307322">
        <w:rPr>
          <w:rFonts w:ascii="Arial Narrow" w:hAnsi="Arial Narrow"/>
          <w:bCs/>
          <w:sz w:val="22"/>
          <w:szCs w:val="22"/>
          <w:shd w:val="clear" w:color="auto" w:fill="FFFFFF"/>
          <w:lang w:val="es-CO"/>
        </w:rPr>
        <w:t xml:space="preserve"> de 2009”. Bogotá. Tomado de: </w:t>
      </w:r>
      <w:hyperlink r:id="rId16" w:history="1">
        <w:r w:rsidRPr="00307322">
          <w:rPr>
            <w:rStyle w:val="Hipervnculo"/>
            <w:rFonts w:ascii="Arial Narrow" w:hAnsi="Arial Narrow"/>
            <w:bCs/>
            <w:sz w:val="22"/>
            <w:szCs w:val="22"/>
            <w:shd w:val="clear" w:color="auto" w:fill="FFFFFF"/>
            <w:lang w:val="es-CO"/>
          </w:rPr>
          <w:t>https://www.funcionpublica.gov.co/eva/gestornormativo/norma.php?i=84900</w:t>
        </w:r>
      </w:hyperlink>
      <w:r w:rsidRPr="00307322">
        <w:rPr>
          <w:rFonts w:ascii="Arial Narrow" w:hAnsi="Arial Narrow"/>
          <w:bCs/>
          <w:sz w:val="22"/>
          <w:szCs w:val="22"/>
          <w:shd w:val="clear" w:color="auto" w:fill="FFFFFF"/>
          <w:lang w:val="es-CO"/>
        </w:rPr>
        <w:t>.</w:t>
      </w:r>
    </w:p>
    <w:p w14:paraId="1E84919B" w14:textId="77777777" w:rsidR="0027650D" w:rsidRPr="00307322" w:rsidRDefault="0027650D" w:rsidP="0027650D">
      <w:pPr>
        <w:jc w:val="both"/>
        <w:rPr>
          <w:rFonts w:ascii="Arial Narrow" w:hAnsi="Arial Narrow"/>
          <w:sz w:val="22"/>
          <w:szCs w:val="22"/>
          <w:lang w:val="es-CO"/>
        </w:rPr>
      </w:pPr>
    </w:p>
    <w:p w14:paraId="7D34C93D" w14:textId="2523659D" w:rsidR="00911C30" w:rsidRPr="00307322" w:rsidRDefault="00911C30" w:rsidP="00911C30">
      <w:pPr>
        <w:ind w:left="709" w:hanging="709"/>
        <w:jc w:val="both"/>
        <w:rPr>
          <w:rFonts w:ascii="Arial Narrow" w:hAnsi="Arial Narrow"/>
          <w:sz w:val="22"/>
          <w:szCs w:val="22"/>
          <w:lang w:val="es-CO"/>
        </w:rPr>
      </w:pPr>
      <w:r w:rsidRPr="00307322">
        <w:rPr>
          <w:rFonts w:ascii="Arial Narrow" w:hAnsi="Arial Narrow"/>
          <w:sz w:val="22"/>
          <w:szCs w:val="22"/>
          <w:lang w:val="es-CO"/>
        </w:rPr>
        <w:t>Congreso de Colombia</w:t>
      </w:r>
      <w:r w:rsidR="0027650D" w:rsidRPr="00307322">
        <w:rPr>
          <w:rFonts w:ascii="Arial Narrow" w:hAnsi="Arial Narrow"/>
          <w:sz w:val="22"/>
          <w:szCs w:val="22"/>
          <w:lang w:val="es-CO"/>
        </w:rPr>
        <w:t>.</w:t>
      </w:r>
      <w:r w:rsidRPr="00307322">
        <w:rPr>
          <w:rFonts w:ascii="Arial Narrow" w:hAnsi="Arial Narrow"/>
          <w:sz w:val="22"/>
          <w:szCs w:val="22"/>
          <w:lang w:val="es-CO"/>
        </w:rPr>
        <w:t xml:space="preserve"> Ley 1960 de 2019 “por el cual se modifican la Ley 909 de 2004, el Decreto-ley 1567 de 1998 y se dictan otras disposiciones. Bogotá. Tomada de:</w:t>
      </w:r>
    </w:p>
    <w:p w14:paraId="6D1925EA" w14:textId="6CA09DF0" w:rsidR="00911C30" w:rsidRDefault="00000000" w:rsidP="00911C30">
      <w:pPr>
        <w:ind w:left="1417" w:hanging="709"/>
        <w:jc w:val="both"/>
        <w:rPr>
          <w:rFonts w:ascii="Arial Narrow" w:hAnsi="Arial Narrow"/>
          <w:sz w:val="22"/>
          <w:szCs w:val="22"/>
          <w:lang w:val="es-CO"/>
        </w:rPr>
      </w:pPr>
      <w:hyperlink r:id="rId17" w:history="1">
        <w:r w:rsidR="00307322" w:rsidRPr="00AC0ABF">
          <w:rPr>
            <w:rStyle w:val="Hipervnculo"/>
            <w:rFonts w:ascii="Arial Narrow" w:hAnsi="Arial Narrow"/>
            <w:sz w:val="22"/>
            <w:szCs w:val="22"/>
            <w:lang w:val="es-CO"/>
          </w:rPr>
          <w:t>https://www.funcionpublica.gov.co/eva/gestornormativo/norma.php?i=95430</w:t>
        </w:r>
      </w:hyperlink>
      <w:r w:rsidR="00307322">
        <w:rPr>
          <w:rFonts w:ascii="Arial Narrow" w:hAnsi="Arial Narrow"/>
          <w:sz w:val="22"/>
          <w:szCs w:val="22"/>
          <w:lang w:val="es-CO"/>
        </w:rPr>
        <w:t>.</w:t>
      </w:r>
    </w:p>
    <w:p w14:paraId="78D06C7A" w14:textId="77777777" w:rsidR="00911C30" w:rsidRPr="00307322" w:rsidRDefault="00911C30" w:rsidP="00911C30">
      <w:pPr>
        <w:jc w:val="both"/>
        <w:rPr>
          <w:rFonts w:ascii="Arial Narrow" w:hAnsi="Arial Narrow"/>
          <w:sz w:val="22"/>
          <w:szCs w:val="22"/>
          <w:lang w:val="es-CO"/>
        </w:rPr>
      </w:pPr>
    </w:p>
    <w:p w14:paraId="6A3592EC" w14:textId="0EF773EB" w:rsidR="00911C30" w:rsidRPr="00307322" w:rsidRDefault="00911C30" w:rsidP="00307322">
      <w:pPr>
        <w:ind w:left="709" w:hanging="709"/>
        <w:jc w:val="both"/>
        <w:rPr>
          <w:rFonts w:ascii="Arial Narrow" w:hAnsi="Arial Narrow"/>
          <w:sz w:val="22"/>
          <w:szCs w:val="22"/>
          <w:lang w:val="es-CO"/>
        </w:rPr>
      </w:pPr>
      <w:r w:rsidRPr="00307322">
        <w:rPr>
          <w:rFonts w:ascii="Arial Narrow" w:hAnsi="Arial Narrow"/>
          <w:sz w:val="22"/>
          <w:szCs w:val="22"/>
          <w:lang w:val="es-CO"/>
        </w:rPr>
        <w:t>Comisión Nacional del Servicio Civil Acuerdo</w:t>
      </w:r>
      <w:r w:rsidR="00307322" w:rsidRPr="00307322">
        <w:rPr>
          <w:rFonts w:ascii="Arial Narrow" w:hAnsi="Arial Narrow"/>
          <w:sz w:val="22"/>
          <w:szCs w:val="22"/>
          <w:lang w:val="es-CO"/>
        </w:rPr>
        <w:t xml:space="preserve"> 20191000008736 “</w:t>
      </w:r>
      <w:r w:rsidRPr="00307322">
        <w:rPr>
          <w:rFonts w:ascii="Arial Narrow" w:hAnsi="Arial Narrow"/>
          <w:sz w:val="22"/>
          <w:szCs w:val="22"/>
          <w:lang w:val="es-CO"/>
        </w:rPr>
        <w:t>Por el cual se define el procedimiento para el reporte de la Oferta Pública de Empleos de Carrera (</w:t>
      </w:r>
      <w:proofErr w:type="spellStart"/>
      <w:r w:rsidRPr="00307322">
        <w:rPr>
          <w:rFonts w:ascii="Arial Narrow" w:hAnsi="Arial Narrow"/>
          <w:sz w:val="22"/>
          <w:szCs w:val="22"/>
          <w:lang w:val="es-CO"/>
        </w:rPr>
        <w:t>OPEC</w:t>
      </w:r>
      <w:proofErr w:type="spellEnd"/>
      <w:r w:rsidRPr="00307322">
        <w:rPr>
          <w:rFonts w:ascii="Arial Narrow" w:hAnsi="Arial Narrow"/>
          <w:sz w:val="22"/>
          <w:szCs w:val="22"/>
          <w:lang w:val="es-CO"/>
        </w:rPr>
        <w:t xml:space="preserve">) con el fin de viabilizar el concurso de ascenso”. Bogotá. Tomada de: </w:t>
      </w:r>
      <w:hyperlink r:id="rId18" w:anchor=":~:text=Acuerdo%20N%C2%BA%20CNSC%2020191000008736%20%E2%80%9CPor,viabilizar%20el%20concurso%20de%20ascenso%E2%80%9D.&amp;text=%22Por%20la%20cual%20se%20suspenden%20t%C3%A9rminos%20en%20los%20tr%C3%A1mites%20administrativos,Comisi%C3%B3n%20Nacional%20del%20Servicio%20Civil%22" w:history="1">
        <w:r w:rsidR="00934478" w:rsidRPr="00307322">
          <w:rPr>
            <w:rStyle w:val="Hipervnculo"/>
            <w:rFonts w:ascii="Arial Narrow" w:hAnsi="Arial Narrow"/>
            <w:sz w:val="22"/>
            <w:szCs w:val="22"/>
            <w:lang w:val="es-CO"/>
          </w:rPr>
          <w:t>https://www.cnsc.gov.co/transparencia/normativa/normativa-aplicable#:~:text=Acuerdo%20N%C2%BA%20CNSC%2020191000008736%20%E2%80%9CPor,viabilizar%20el%20concurso%20de%20ascenso%E2%80%9D.&amp;text=%22Por%20la%20cual%20se%20suspenden%20t%C3%A9rminos%20en%20los%20tr%C3%A1mites%20administrativos,Comisi%C3%B3n%20Nacional%20del%20Servicio%20Civil%22</w:t>
        </w:r>
      </w:hyperlink>
      <w:r w:rsidRPr="00307322">
        <w:rPr>
          <w:rFonts w:ascii="Arial Narrow" w:hAnsi="Arial Narrow"/>
          <w:sz w:val="22"/>
          <w:szCs w:val="22"/>
          <w:lang w:val="es-CO"/>
        </w:rPr>
        <w:t>.</w:t>
      </w:r>
    </w:p>
    <w:p w14:paraId="0623EB89" w14:textId="2B0F8F88" w:rsidR="00934478" w:rsidRPr="00307322" w:rsidRDefault="00934478" w:rsidP="00934478">
      <w:pPr>
        <w:jc w:val="both"/>
        <w:rPr>
          <w:rFonts w:ascii="Arial Narrow" w:hAnsi="Arial Narrow"/>
          <w:sz w:val="22"/>
          <w:szCs w:val="22"/>
          <w:lang w:val="es-CO"/>
        </w:rPr>
      </w:pPr>
    </w:p>
    <w:p w14:paraId="6BAC4D02" w14:textId="44C06B2C" w:rsidR="00307322" w:rsidRDefault="00934478" w:rsidP="00307322">
      <w:pPr>
        <w:ind w:left="709" w:hanging="709"/>
        <w:jc w:val="both"/>
        <w:rPr>
          <w:rFonts w:ascii="Arial Narrow" w:hAnsi="Arial Narrow"/>
          <w:sz w:val="22"/>
          <w:szCs w:val="22"/>
          <w:lang w:val="es-CO"/>
        </w:rPr>
      </w:pPr>
      <w:r w:rsidRPr="00307322">
        <w:rPr>
          <w:rFonts w:ascii="Arial Narrow" w:hAnsi="Arial Narrow"/>
          <w:sz w:val="22"/>
          <w:szCs w:val="22"/>
          <w:lang w:val="es-CO"/>
        </w:rPr>
        <w:t xml:space="preserve">Presidencia de la República. </w:t>
      </w:r>
      <w:r w:rsidRPr="00307322">
        <w:rPr>
          <w:rStyle w:val="ft0p91"/>
          <w:rFonts w:ascii="Arial Narrow" w:eastAsia="Times" w:hAnsi="Arial Narrow"/>
          <w:bCs/>
          <w:color w:val="auto"/>
          <w:sz w:val="22"/>
          <w:szCs w:val="22"/>
          <w:lang w:val="es-CO" w:eastAsia="en-GB"/>
        </w:rPr>
        <w:t>Ley 2162 de 2021</w:t>
      </w:r>
      <w:r w:rsidRPr="00307322">
        <w:rPr>
          <w:rStyle w:val="ft0p91"/>
          <w:rFonts w:ascii="Arial Narrow" w:eastAsia="Times" w:hAnsi="Arial Narrow"/>
          <w:b/>
          <w:color w:val="auto"/>
          <w:sz w:val="22"/>
          <w:szCs w:val="22"/>
          <w:lang w:val="es-CO" w:eastAsia="en-GB"/>
        </w:rPr>
        <w:t xml:space="preserve"> </w:t>
      </w:r>
      <w:r w:rsidRPr="00307322">
        <w:rPr>
          <w:rStyle w:val="Textoennegrita"/>
          <w:rFonts w:ascii="Arial Narrow" w:eastAsia="Times" w:hAnsi="Arial Narrow"/>
          <w:b w:val="0"/>
          <w:bCs w:val="0"/>
          <w:sz w:val="22"/>
          <w:szCs w:val="22"/>
          <w:lang w:val="es-CO" w:eastAsia="en-GB"/>
        </w:rPr>
        <w:t>“</w:t>
      </w:r>
      <w:r w:rsidRPr="00307322">
        <w:rPr>
          <w:rStyle w:val="Textoennegrita"/>
          <w:rFonts w:ascii="Arial Narrow" w:eastAsia="Times" w:hAnsi="Arial Narrow"/>
          <w:b w:val="0"/>
          <w:bCs w:val="0"/>
          <w:sz w:val="22"/>
          <w:szCs w:val="22"/>
          <w:shd w:val="clear" w:color="auto" w:fill="FFFFFF"/>
          <w:lang w:val="es-CO" w:eastAsia="en-GB"/>
        </w:rPr>
        <w:t xml:space="preserve">Por medio de la cual se crea el Ministerio de Ciencia, Tecnología e Innovación y se dictan otras disposiciones”. Bogotá. </w:t>
      </w:r>
      <w:r w:rsidRPr="00307322">
        <w:rPr>
          <w:rFonts w:ascii="Arial Narrow" w:hAnsi="Arial Narrow"/>
          <w:sz w:val="22"/>
          <w:szCs w:val="22"/>
          <w:lang w:val="es-CO"/>
        </w:rPr>
        <w:t>Tomada de:</w:t>
      </w:r>
      <w:r w:rsidR="0027650D" w:rsidRPr="00307322">
        <w:rPr>
          <w:rFonts w:ascii="Arial Narrow" w:hAnsi="Arial Narrow"/>
          <w:sz w:val="22"/>
          <w:szCs w:val="22"/>
          <w:lang w:val="es-CO"/>
        </w:rPr>
        <w:t xml:space="preserve"> </w:t>
      </w:r>
      <w:hyperlink r:id="rId19" w:anchor=":~:text=Establecer%20estrategias%20para%20el%20avance,sociedad%20basada%20en%20el%20conocimiento" w:history="1">
        <w:r w:rsidR="00307322" w:rsidRPr="00307322">
          <w:rPr>
            <w:rStyle w:val="Hipervnculo"/>
            <w:rFonts w:ascii="Arial Narrow" w:hAnsi="Arial Narrow"/>
            <w:sz w:val="22"/>
            <w:szCs w:val="22"/>
            <w:lang w:val="es-CO"/>
          </w:rPr>
          <w:t>https://www.funcionpublica.gov.co/eva/gestornormativo/norma.php?i=174026#:~:text=Establecer%20estrategias%20para%20el%20avance,sociedad%20basada%20en%20el%20conocimiento</w:t>
        </w:r>
      </w:hyperlink>
      <w:r w:rsidR="00307322" w:rsidRPr="00307322">
        <w:rPr>
          <w:rFonts w:ascii="Arial Narrow" w:hAnsi="Arial Narrow"/>
          <w:sz w:val="22"/>
          <w:szCs w:val="22"/>
          <w:lang w:val="es-CO"/>
        </w:rPr>
        <w:t>.</w:t>
      </w:r>
    </w:p>
    <w:p w14:paraId="0113EF98" w14:textId="17D0393C" w:rsidR="00B219E7" w:rsidRDefault="00B219E7" w:rsidP="00307322">
      <w:pPr>
        <w:jc w:val="both"/>
        <w:rPr>
          <w:rFonts w:ascii="Arial Narrow" w:hAnsi="Arial Narrow"/>
          <w:sz w:val="22"/>
          <w:szCs w:val="22"/>
          <w:lang w:val="es-CO"/>
        </w:rPr>
      </w:pPr>
    </w:p>
    <w:p w14:paraId="2A307722" w14:textId="20572001" w:rsidR="00307322" w:rsidRDefault="00307322" w:rsidP="00307322">
      <w:pPr>
        <w:jc w:val="both"/>
        <w:rPr>
          <w:rFonts w:ascii="Arial Narrow" w:hAnsi="Arial Narrow"/>
          <w:sz w:val="22"/>
          <w:szCs w:val="22"/>
          <w:lang w:val="es-CO"/>
        </w:rPr>
      </w:pPr>
    </w:p>
    <w:p w14:paraId="4973993C" w14:textId="72CA6896" w:rsidR="00307322" w:rsidRDefault="00307322" w:rsidP="00307322">
      <w:pPr>
        <w:jc w:val="both"/>
        <w:rPr>
          <w:rFonts w:ascii="Arial Narrow" w:hAnsi="Arial Narrow"/>
          <w:sz w:val="22"/>
          <w:szCs w:val="22"/>
          <w:lang w:val="es-CO"/>
        </w:rPr>
      </w:pPr>
    </w:p>
    <w:p w14:paraId="5A1B41DE" w14:textId="62BAD9C2" w:rsidR="00307322" w:rsidRDefault="00307322" w:rsidP="00307322">
      <w:pPr>
        <w:jc w:val="both"/>
        <w:rPr>
          <w:rFonts w:ascii="Arial Narrow" w:hAnsi="Arial Narrow"/>
          <w:sz w:val="22"/>
          <w:szCs w:val="22"/>
          <w:lang w:val="es-CO"/>
        </w:rPr>
      </w:pPr>
    </w:p>
    <w:p w14:paraId="3540C7D6" w14:textId="113F26D9" w:rsidR="00307322" w:rsidRDefault="00307322" w:rsidP="00307322">
      <w:pPr>
        <w:jc w:val="both"/>
        <w:rPr>
          <w:rFonts w:ascii="Arial Narrow" w:hAnsi="Arial Narrow"/>
          <w:sz w:val="22"/>
          <w:szCs w:val="22"/>
          <w:lang w:val="es-CO"/>
        </w:rPr>
      </w:pPr>
    </w:p>
    <w:p w14:paraId="3EC21EF6" w14:textId="382A8BD3" w:rsidR="00307322" w:rsidRDefault="00307322" w:rsidP="00307322">
      <w:pPr>
        <w:jc w:val="both"/>
        <w:rPr>
          <w:rFonts w:ascii="Arial Narrow" w:hAnsi="Arial Narrow"/>
          <w:sz w:val="22"/>
          <w:szCs w:val="22"/>
          <w:lang w:val="es-CO"/>
        </w:rPr>
      </w:pPr>
    </w:p>
    <w:p w14:paraId="2D3DB798" w14:textId="77777777" w:rsidR="00307322" w:rsidRPr="00307322" w:rsidRDefault="00307322" w:rsidP="00307322">
      <w:pPr>
        <w:jc w:val="both"/>
        <w:rPr>
          <w:rFonts w:ascii="Arial Narrow" w:hAnsi="Arial Narrow"/>
          <w:sz w:val="22"/>
          <w:szCs w:val="22"/>
          <w:lang w:val="es-CO"/>
        </w:rPr>
      </w:pPr>
    </w:p>
    <w:tbl>
      <w:tblPr>
        <w:tblW w:w="51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15"/>
        <w:gridCol w:w="3315"/>
        <w:gridCol w:w="2946"/>
      </w:tblGrid>
      <w:tr w:rsidR="00D13D0C" w:rsidRPr="0027650D" w14:paraId="01513602" w14:textId="77777777" w:rsidTr="00DE1CC9">
        <w:trPr>
          <w:cantSplit/>
          <w:trHeight w:val="409"/>
        </w:trPr>
        <w:tc>
          <w:tcPr>
            <w:tcW w:w="1731" w:type="pct"/>
            <w:shd w:val="clear" w:color="auto" w:fill="3366CC"/>
            <w:vAlign w:val="center"/>
          </w:tcPr>
          <w:p w14:paraId="74DB5D34" w14:textId="77777777" w:rsidR="00571373" w:rsidRPr="0027650D" w:rsidRDefault="00571373" w:rsidP="009D2C0D">
            <w:pPr>
              <w:pStyle w:val="Encabezado"/>
              <w:jc w:val="center"/>
              <w:rPr>
                <w:rFonts w:ascii="Arial Narrow" w:hAnsi="Arial Narrow"/>
                <w:b/>
                <w:sz w:val="22"/>
                <w:szCs w:val="22"/>
                <w:lang w:val="es-CO"/>
              </w:rPr>
            </w:pPr>
            <w:r w:rsidRPr="0027650D">
              <w:rPr>
                <w:rFonts w:ascii="Arial Narrow" w:hAnsi="Arial Narrow"/>
                <w:b/>
                <w:sz w:val="22"/>
                <w:szCs w:val="22"/>
                <w:lang w:val="es-CO"/>
              </w:rPr>
              <w:t>Elaboró</w:t>
            </w:r>
          </w:p>
        </w:tc>
        <w:tc>
          <w:tcPr>
            <w:tcW w:w="1731" w:type="pct"/>
            <w:shd w:val="clear" w:color="auto" w:fill="3366CC"/>
            <w:vAlign w:val="center"/>
          </w:tcPr>
          <w:p w14:paraId="1E937C92" w14:textId="77777777" w:rsidR="00571373" w:rsidRPr="0027650D" w:rsidRDefault="00571373" w:rsidP="009D2C0D">
            <w:pPr>
              <w:pStyle w:val="Encabezado"/>
              <w:jc w:val="center"/>
              <w:rPr>
                <w:rFonts w:ascii="Arial Narrow" w:hAnsi="Arial Narrow"/>
                <w:b/>
                <w:sz w:val="22"/>
                <w:szCs w:val="22"/>
                <w:lang w:val="es-CO"/>
              </w:rPr>
            </w:pPr>
            <w:r w:rsidRPr="0027650D">
              <w:rPr>
                <w:rFonts w:ascii="Arial Narrow" w:hAnsi="Arial Narrow"/>
                <w:b/>
                <w:sz w:val="22"/>
                <w:szCs w:val="22"/>
                <w:lang w:val="es-CO"/>
              </w:rPr>
              <w:t>Revisó</w:t>
            </w:r>
          </w:p>
        </w:tc>
        <w:tc>
          <w:tcPr>
            <w:tcW w:w="1538" w:type="pct"/>
            <w:shd w:val="clear" w:color="auto" w:fill="3366CC"/>
            <w:vAlign w:val="center"/>
          </w:tcPr>
          <w:p w14:paraId="1B1EA29E" w14:textId="77777777" w:rsidR="00571373" w:rsidRPr="0027650D" w:rsidRDefault="00571373" w:rsidP="009D2C0D">
            <w:pPr>
              <w:pStyle w:val="Encabezado"/>
              <w:jc w:val="center"/>
              <w:rPr>
                <w:rFonts w:ascii="Arial Narrow" w:hAnsi="Arial Narrow"/>
                <w:b/>
                <w:sz w:val="22"/>
                <w:szCs w:val="22"/>
                <w:lang w:val="es-CO"/>
              </w:rPr>
            </w:pPr>
            <w:r w:rsidRPr="0027650D">
              <w:rPr>
                <w:rFonts w:ascii="Arial Narrow" w:hAnsi="Arial Narrow"/>
                <w:b/>
                <w:sz w:val="22"/>
                <w:szCs w:val="22"/>
                <w:lang w:val="es-CO"/>
              </w:rPr>
              <w:t>Aprobó</w:t>
            </w:r>
          </w:p>
        </w:tc>
      </w:tr>
      <w:tr w:rsidR="00D13D0C" w:rsidRPr="0027650D" w14:paraId="533B6045" w14:textId="77777777" w:rsidTr="009D2C0D">
        <w:trPr>
          <w:cantSplit/>
          <w:trHeight w:val="734"/>
        </w:trPr>
        <w:tc>
          <w:tcPr>
            <w:tcW w:w="1731" w:type="pct"/>
            <w:vAlign w:val="center"/>
          </w:tcPr>
          <w:p w14:paraId="23919D75" w14:textId="77777777" w:rsidR="00571373" w:rsidRPr="0027650D" w:rsidRDefault="00571373" w:rsidP="009D2C0D">
            <w:pPr>
              <w:pStyle w:val="Encabezado"/>
              <w:jc w:val="both"/>
              <w:rPr>
                <w:rFonts w:ascii="Arial Narrow" w:hAnsi="Arial Narrow"/>
                <w:b/>
                <w:sz w:val="22"/>
                <w:szCs w:val="22"/>
                <w:lang w:val="es-CO"/>
              </w:rPr>
            </w:pPr>
            <w:r w:rsidRPr="0027650D">
              <w:rPr>
                <w:rFonts w:ascii="Arial Narrow" w:hAnsi="Arial Narrow"/>
                <w:b/>
                <w:sz w:val="22"/>
                <w:szCs w:val="22"/>
                <w:lang w:val="es-CO"/>
              </w:rPr>
              <w:t>Nombre:</w:t>
            </w:r>
          </w:p>
          <w:p w14:paraId="245243DC" w14:textId="2565C152" w:rsidR="00571373" w:rsidRPr="0027650D" w:rsidRDefault="00A4282D" w:rsidP="009D2C0D">
            <w:pPr>
              <w:pStyle w:val="Encabezado"/>
              <w:jc w:val="both"/>
              <w:rPr>
                <w:rFonts w:ascii="Arial Narrow" w:hAnsi="Arial Narrow"/>
                <w:sz w:val="22"/>
                <w:szCs w:val="22"/>
                <w:lang w:val="es-CO"/>
              </w:rPr>
            </w:pPr>
            <w:r w:rsidRPr="0027650D">
              <w:rPr>
                <w:rFonts w:ascii="Arial Narrow" w:hAnsi="Arial Narrow"/>
                <w:sz w:val="22"/>
                <w:szCs w:val="22"/>
                <w:lang w:val="es-CO"/>
              </w:rPr>
              <w:t>C</w:t>
            </w:r>
            <w:r w:rsidRPr="0027650D">
              <w:rPr>
                <w:rFonts w:ascii="Arial Narrow" w:hAnsi="Arial Narrow"/>
                <w:sz w:val="22"/>
                <w:szCs w:val="22"/>
              </w:rPr>
              <w:t>arlos Andrés Valderrama Crane</w:t>
            </w:r>
          </w:p>
        </w:tc>
        <w:tc>
          <w:tcPr>
            <w:tcW w:w="1731" w:type="pct"/>
            <w:vAlign w:val="center"/>
          </w:tcPr>
          <w:p w14:paraId="0302104D" w14:textId="77777777" w:rsidR="00571373" w:rsidRPr="0027650D" w:rsidRDefault="00571373" w:rsidP="009D2C0D">
            <w:pPr>
              <w:pStyle w:val="Encabezado"/>
              <w:jc w:val="both"/>
              <w:rPr>
                <w:rFonts w:ascii="Arial Narrow" w:hAnsi="Arial Narrow"/>
                <w:b/>
                <w:sz w:val="22"/>
                <w:szCs w:val="22"/>
                <w:lang w:val="es-CO"/>
              </w:rPr>
            </w:pPr>
            <w:r w:rsidRPr="0027650D">
              <w:rPr>
                <w:rFonts w:ascii="Arial Narrow" w:hAnsi="Arial Narrow"/>
                <w:b/>
                <w:sz w:val="22"/>
                <w:szCs w:val="22"/>
                <w:lang w:val="es-CO"/>
              </w:rPr>
              <w:t>Nombre:</w:t>
            </w:r>
          </w:p>
          <w:p w14:paraId="01380CBE" w14:textId="4BB61EFC" w:rsidR="00571373" w:rsidRPr="0027650D" w:rsidRDefault="00A4282D" w:rsidP="009D2C0D">
            <w:pPr>
              <w:pStyle w:val="Encabezado"/>
              <w:jc w:val="both"/>
              <w:rPr>
                <w:rFonts w:ascii="Arial Narrow" w:hAnsi="Arial Narrow"/>
                <w:sz w:val="22"/>
                <w:szCs w:val="22"/>
                <w:lang w:val="es-CO"/>
              </w:rPr>
            </w:pPr>
            <w:r w:rsidRPr="0027650D">
              <w:rPr>
                <w:rFonts w:ascii="Arial Narrow" w:hAnsi="Arial Narrow"/>
                <w:sz w:val="22"/>
                <w:szCs w:val="22"/>
                <w:shd w:val="clear" w:color="auto" w:fill="FFFFFF"/>
              </w:rPr>
              <w:t>Claudia Consuelo Cepeda Benito</w:t>
            </w:r>
            <w:r w:rsidRPr="0027650D" w:rsidDel="00A4282D">
              <w:rPr>
                <w:rFonts w:ascii="Arial Narrow" w:hAnsi="Arial Narrow"/>
                <w:sz w:val="22"/>
                <w:szCs w:val="22"/>
                <w:lang w:val="es-CO"/>
              </w:rPr>
              <w:t xml:space="preserve"> </w:t>
            </w:r>
          </w:p>
        </w:tc>
        <w:tc>
          <w:tcPr>
            <w:tcW w:w="1538" w:type="pct"/>
            <w:vAlign w:val="center"/>
          </w:tcPr>
          <w:p w14:paraId="5E4D77AE" w14:textId="77777777" w:rsidR="00571373" w:rsidRPr="0027650D" w:rsidRDefault="00571373" w:rsidP="009D2C0D">
            <w:pPr>
              <w:pStyle w:val="Encabezado"/>
              <w:jc w:val="both"/>
              <w:rPr>
                <w:rFonts w:ascii="Arial Narrow" w:hAnsi="Arial Narrow"/>
                <w:b/>
                <w:sz w:val="22"/>
                <w:szCs w:val="22"/>
                <w:lang w:val="es-CO"/>
              </w:rPr>
            </w:pPr>
            <w:r w:rsidRPr="0027650D">
              <w:rPr>
                <w:rFonts w:ascii="Arial Narrow" w:hAnsi="Arial Narrow"/>
                <w:b/>
                <w:sz w:val="22"/>
                <w:szCs w:val="22"/>
                <w:lang w:val="es-CO"/>
              </w:rPr>
              <w:t>Nombre:</w:t>
            </w:r>
            <w:r w:rsidR="009D2C0D" w:rsidRPr="0027650D">
              <w:rPr>
                <w:rFonts w:ascii="Arial Narrow" w:hAnsi="Arial Narrow"/>
                <w:b/>
                <w:sz w:val="22"/>
                <w:szCs w:val="22"/>
                <w:lang w:val="es-CO"/>
              </w:rPr>
              <w:t xml:space="preserve"> </w:t>
            </w:r>
          </w:p>
          <w:p w14:paraId="5CF52C34" w14:textId="77777777" w:rsidR="000B0D6F" w:rsidRPr="0027650D" w:rsidRDefault="000B0D6F" w:rsidP="000B0D6F">
            <w:pPr>
              <w:pStyle w:val="Encabezado"/>
              <w:jc w:val="both"/>
              <w:rPr>
                <w:rFonts w:ascii="Arial Narrow" w:hAnsi="Arial Narrow"/>
                <w:sz w:val="22"/>
                <w:szCs w:val="22"/>
                <w:lang w:val="es-CO"/>
              </w:rPr>
            </w:pPr>
            <w:r w:rsidRPr="0027650D">
              <w:rPr>
                <w:rFonts w:ascii="Arial Narrow" w:hAnsi="Arial Narrow"/>
                <w:sz w:val="22"/>
                <w:szCs w:val="22"/>
                <w:lang w:val="es-CO"/>
              </w:rPr>
              <w:t>Comité de Gestión y Desempeño</w:t>
            </w:r>
          </w:p>
          <w:p w14:paraId="44AD9BB6" w14:textId="77777777" w:rsidR="000B0D6F" w:rsidRPr="0027650D" w:rsidRDefault="000B0D6F" w:rsidP="000B0D6F">
            <w:pPr>
              <w:pStyle w:val="Encabezado"/>
              <w:jc w:val="both"/>
              <w:rPr>
                <w:rFonts w:ascii="Arial Narrow" w:hAnsi="Arial Narrow"/>
                <w:sz w:val="22"/>
                <w:szCs w:val="22"/>
                <w:lang w:val="es-CO"/>
              </w:rPr>
            </w:pPr>
            <w:r w:rsidRPr="0027650D">
              <w:rPr>
                <w:rFonts w:ascii="Arial Narrow" w:hAnsi="Arial Narrow"/>
                <w:sz w:val="22"/>
                <w:szCs w:val="22"/>
                <w:lang w:val="es-CO"/>
              </w:rPr>
              <w:t>Sectorial e Institucional</w:t>
            </w:r>
          </w:p>
        </w:tc>
      </w:tr>
      <w:tr w:rsidR="00571373" w:rsidRPr="00A4282D" w14:paraId="448D7D93" w14:textId="77777777" w:rsidTr="00E376B3">
        <w:trPr>
          <w:cantSplit/>
          <w:trHeight w:val="734"/>
        </w:trPr>
        <w:tc>
          <w:tcPr>
            <w:tcW w:w="1731" w:type="pct"/>
            <w:vAlign w:val="center"/>
          </w:tcPr>
          <w:p w14:paraId="27E91807" w14:textId="77777777" w:rsidR="00571373" w:rsidRPr="0027650D" w:rsidRDefault="00571373" w:rsidP="009D2C0D">
            <w:pPr>
              <w:pStyle w:val="Encabezado"/>
              <w:jc w:val="both"/>
              <w:rPr>
                <w:rFonts w:ascii="Arial Narrow" w:hAnsi="Arial Narrow"/>
                <w:sz w:val="22"/>
                <w:szCs w:val="22"/>
                <w:lang w:val="es-CO"/>
              </w:rPr>
            </w:pPr>
            <w:r w:rsidRPr="0027650D">
              <w:rPr>
                <w:rFonts w:ascii="Arial Narrow" w:hAnsi="Arial Narrow"/>
                <w:b/>
                <w:sz w:val="22"/>
                <w:szCs w:val="22"/>
                <w:lang w:val="es-CO"/>
              </w:rPr>
              <w:t>Cargo:</w:t>
            </w:r>
          </w:p>
          <w:p w14:paraId="344B79AB" w14:textId="77777777" w:rsidR="00571373" w:rsidRPr="0027650D" w:rsidRDefault="000B0D6F" w:rsidP="009D2C0D">
            <w:pPr>
              <w:pStyle w:val="Encabezado"/>
              <w:jc w:val="both"/>
              <w:rPr>
                <w:rFonts w:ascii="Arial Narrow" w:hAnsi="Arial Narrow"/>
                <w:sz w:val="22"/>
                <w:szCs w:val="22"/>
                <w:lang w:val="es-CO"/>
              </w:rPr>
            </w:pPr>
            <w:r w:rsidRPr="0027650D">
              <w:rPr>
                <w:rFonts w:ascii="Arial Narrow" w:hAnsi="Arial Narrow"/>
                <w:sz w:val="22"/>
                <w:szCs w:val="22"/>
                <w:lang w:val="es-CO"/>
              </w:rPr>
              <w:t xml:space="preserve">Contratista </w:t>
            </w:r>
            <w:proofErr w:type="spellStart"/>
            <w:r w:rsidRPr="0027650D">
              <w:rPr>
                <w:rFonts w:ascii="Arial Narrow" w:hAnsi="Arial Narrow"/>
                <w:sz w:val="22"/>
                <w:szCs w:val="22"/>
                <w:lang w:val="es-CO"/>
              </w:rPr>
              <w:t>DTH</w:t>
            </w:r>
            <w:proofErr w:type="spellEnd"/>
          </w:p>
        </w:tc>
        <w:tc>
          <w:tcPr>
            <w:tcW w:w="1731" w:type="pct"/>
            <w:vAlign w:val="center"/>
          </w:tcPr>
          <w:p w14:paraId="4E8766A4" w14:textId="77777777" w:rsidR="00571373" w:rsidRPr="0027650D" w:rsidRDefault="00571373" w:rsidP="009D2C0D">
            <w:pPr>
              <w:pStyle w:val="Encabezado"/>
              <w:jc w:val="both"/>
              <w:rPr>
                <w:rFonts w:ascii="Arial Narrow" w:hAnsi="Arial Narrow"/>
                <w:sz w:val="22"/>
                <w:szCs w:val="22"/>
                <w:lang w:val="es-CO"/>
              </w:rPr>
            </w:pPr>
            <w:r w:rsidRPr="0027650D">
              <w:rPr>
                <w:rFonts w:ascii="Arial Narrow" w:hAnsi="Arial Narrow"/>
                <w:b/>
                <w:sz w:val="22"/>
                <w:szCs w:val="22"/>
                <w:lang w:val="es-CO"/>
              </w:rPr>
              <w:t>Cargo:</w:t>
            </w:r>
          </w:p>
          <w:p w14:paraId="3B799365" w14:textId="51B6BECD" w:rsidR="00571373" w:rsidRPr="0027650D" w:rsidRDefault="000B0D6F" w:rsidP="009D2C0D">
            <w:pPr>
              <w:pStyle w:val="Encabezado"/>
              <w:jc w:val="both"/>
              <w:rPr>
                <w:rFonts w:ascii="Arial Narrow" w:hAnsi="Arial Narrow"/>
                <w:sz w:val="22"/>
                <w:szCs w:val="22"/>
                <w:lang w:val="es-CO"/>
              </w:rPr>
            </w:pPr>
            <w:r w:rsidRPr="0027650D">
              <w:rPr>
                <w:rFonts w:ascii="Arial Narrow" w:hAnsi="Arial Narrow"/>
                <w:sz w:val="22"/>
                <w:szCs w:val="22"/>
                <w:lang w:val="es-CO"/>
              </w:rPr>
              <w:t>Director</w:t>
            </w:r>
            <w:r w:rsidR="00A4282D" w:rsidRPr="0027650D">
              <w:rPr>
                <w:rFonts w:ascii="Arial Narrow" w:hAnsi="Arial Narrow"/>
                <w:sz w:val="22"/>
                <w:szCs w:val="22"/>
                <w:lang w:val="es-CO"/>
              </w:rPr>
              <w:t>a</w:t>
            </w:r>
            <w:r w:rsidRPr="0027650D">
              <w:rPr>
                <w:rFonts w:ascii="Arial Narrow" w:hAnsi="Arial Narrow"/>
                <w:sz w:val="22"/>
                <w:szCs w:val="22"/>
                <w:lang w:val="es-CO"/>
              </w:rPr>
              <w:t xml:space="preserve"> de Talento Humano</w:t>
            </w:r>
            <w:r w:rsidR="00A4282D" w:rsidRPr="0027650D">
              <w:rPr>
                <w:rFonts w:ascii="Arial Narrow" w:hAnsi="Arial Narrow"/>
                <w:sz w:val="22"/>
                <w:szCs w:val="22"/>
                <w:lang w:val="es-CO"/>
              </w:rPr>
              <w:t xml:space="preserve"> (E)</w:t>
            </w:r>
          </w:p>
        </w:tc>
        <w:tc>
          <w:tcPr>
            <w:tcW w:w="1538" w:type="pct"/>
            <w:vAlign w:val="center"/>
          </w:tcPr>
          <w:p w14:paraId="42186029" w14:textId="77777777" w:rsidR="00571373" w:rsidRPr="0027650D" w:rsidRDefault="00571373" w:rsidP="009D2C0D">
            <w:pPr>
              <w:pStyle w:val="Encabezado"/>
              <w:jc w:val="both"/>
              <w:rPr>
                <w:rFonts w:ascii="Arial Narrow" w:hAnsi="Arial Narrow"/>
                <w:b/>
                <w:sz w:val="22"/>
                <w:szCs w:val="22"/>
                <w:lang w:val="es-CO"/>
              </w:rPr>
            </w:pPr>
            <w:r w:rsidRPr="0027650D">
              <w:rPr>
                <w:rFonts w:ascii="Arial Narrow" w:hAnsi="Arial Narrow"/>
                <w:b/>
                <w:sz w:val="22"/>
                <w:szCs w:val="22"/>
                <w:lang w:val="es-CO"/>
              </w:rPr>
              <w:t>Cargo:</w:t>
            </w:r>
            <w:r w:rsidR="009D2C0D" w:rsidRPr="0027650D">
              <w:rPr>
                <w:rFonts w:ascii="Arial Narrow" w:hAnsi="Arial Narrow"/>
                <w:b/>
                <w:sz w:val="22"/>
                <w:szCs w:val="22"/>
                <w:lang w:val="es-CO"/>
              </w:rPr>
              <w:t xml:space="preserve"> </w:t>
            </w:r>
          </w:p>
          <w:p w14:paraId="3C2DCFE6" w14:textId="77777777" w:rsidR="000B0D6F" w:rsidRPr="00A4282D" w:rsidRDefault="000B0D6F" w:rsidP="009D2C0D">
            <w:pPr>
              <w:pStyle w:val="Encabezado"/>
              <w:jc w:val="both"/>
              <w:rPr>
                <w:rFonts w:ascii="Arial Narrow" w:hAnsi="Arial Narrow"/>
                <w:sz w:val="22"/>
                <w:szCs w:val="22"/>
                <w:lang w:val="es-CO"/>
              </w:rPr>
            </w:pPr>
            <w:r w:rsidRPr="0027650D">
              <w:rPr>
                <w:rFonts w:ascii="Arial Narrow" w:hAnsi="Arial Narrow"/>
                <w:sz w:val="22"/>
                <w:szCs w:val="22"/>
                <w:lang w:val="es-CO"/>
              </w:rPr>
              <w:t>N/A</w:t>
            </w:r>
          </w:p>
        </w:tc>
      </w:tr>
    </w:tbl>
    <w:p w14:paraId="03175423" w14:textId="77777777" w:rsidR="00571373" w:rsidRPr="00A13811" w:rsidRDefault="00571373" w:rsidP="005E56D3">
      <w:pPr>
        <w:ind w:left="720"/>
        <w:rPr>
          <w:rFonts w:ascii="Arial Narrow" w:hAnsi="Arial Narrow" w:cs="Arial"/>
          <w:b/>
          <w:sz w:val="22"/>
          <w:szCs w:val="22"/>
          <w:lang w:val="es-CO"/>
        </w:rPr>
      </w:pPr>
    </w:p>
    <w:sectPr w:rsidR="00571373" w:rsidRPr="00A13811" w:rsidSect="00DE1CC9">
      <w:headerReference w:type="default" r:id="rId20"/>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A6F3B" w14:textId="77777777" w:rsidR="00332029" w:rsidRDefault="00332029" w:rsidP="00961305">
      <w:r>
        <w:separator/>
      </w:r>
    </w:p>
  </w:endnote>
  <w:endnote w:type="continuationSeparator" w:id="0">
    <w:p w14:paraId="102F143D" w14:textId="77777777" w:rsidR="00332029" w:rsidRDefault="00332029" w:rsidP="00961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ArialNarrow-Bold">
    <w:altName w:val="Arial"/>
    <w:panose1 w:val="00000000000000000000"/>
    <w:charset w:val="00"/>
    <w:family w:val="roman"/>
    <w:notTrueType/>
    <w:pitch w:val="default"/>
  </w:font>
  <w:font w:name="Wingdings-Regular">
    <w:altName w:val="Wingdings"/>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87952" w14:textId="77777777" w:rsidR="00332029" w:rsidRDefault="00332029" w:rsidP="00961305">
      <w:r>
        <w:separator/>
      </w:r>
    </w:p>
  </w:footnote>
  <w:footnote w:type="continuationSeparator" w:id="0">
    <w:p w14:paraId="733328CB" w14:textId="77777777" w:rsidR="00332029" w:rsidRDefault="00332029" w:rsidP="009613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4961"/>
      <w:gridCol w:w="1276"/>
    </w:tblGrid>
    <w:tr w:rsidR="00C6641F" w:rsidRPr="00F932A5" w14:paraId="39DFE498" w14:textId="77777777" w:rsidTr="00DE1CC9">
      <w:trPr>
        <w:cantSplit/>
        <w:trHeight w:val="328"/>
      </w:trPr>
      <w:tc>
        <w:tcPr>
          <w:tcW w:w="3119" w:type="dxa"/>
          <w:vMerge w:val="restart"/>
          <w:vAlign w:val="center"/>
        </w:tcPr>
        <w:p w14:paraId="6D655354" w14:textId="3192246A" w:rsidR="00C6641F" w:rsidRPr="00F932A5" w:rsidRDefault="0017152F" w:rsidP="007A684B">
          <w:pPr>
            <w:pStyle w:val="Encabezado"/>
            <w:ind w:left="-67"/>
            <w:jc w:val="center"/>
            <w:rPr>
              <w:rFonts w:ascii="Arial Narrow" w:hAnsi="Arial Narrow"/>
              <w:sz w:val="22"/>
              <w:szCs w:val="22"/>
            </w:rPr>
          </w:pPr>
          <w:r>
            <w:rPr>
              <w:rFonts w:ascii="Arial Narrow" w:hAnsi="Arial Narrow"/>
              <w:noProof/>
              <w:sz w:val="22"/>
              <w:szCs w:val="22"/>
            </w:rPr>
            <w:drawing>
              <wp:inline distT="0" distB="0" distL="0" distR="0" wp14:anchorId="4E8BBCDD" wp14:editId="002B6DC2">
                <wp:extent cx="1962150" cy="438150"/>
                <wp:effectExtent l="0" t="0" r="0" b="0"/>
                <wp:docPr id="12" name="Imagen 12"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Text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962150" cy="438150"/>
                        </a:xfrm>
                        <a:prstGeom prst="rect">
                          <a:avLst/>
                        </a:prstGeom>
                      </pic:spPr>
                    </pic:pic>
                  </a:graphicData>
                </a:graphic>
              </wp:inline>
            </w:drawing>
          </w:r>
        </w:p>
      </w:tc>
      <w:tc>
        <w:tcPr>
          <w:tcW w:w="4961" w:type="dxa"/>
          <w:vMerge w:val="restart"/>
          <w:vAlign w:val="center"/>
        </w:tcPr>
        <w:p w14:paraId="5E5C5B4C" w14:textId="28E53E93" w:rsidR="00FD5EBF" w:rsidRPr="0017152F" w:rsidRDefault="001C6945" w:rsidP="0017152F">
          <w:pPr>
            <w:widowControl w:val="0"/>
            <w:autoSpaceDE w:val="0"/>
            <w:autoSpaceDN w:val="0"/>
            <w:spacing w:line="274" w:lineRule="exact"/>
            <w:jc w:val="center"/>
            <w:rPr>
              <w:rFonts w:ascii="Arial Narrow"/>
              <w:b/>
              <w:color w:val="000000"/>
              <w:sz w:val="24"/>
              <w:lang w:val="es-CO"/>
            </w:rPr>
          </w:pPr>
          <w:r w:rsidRPr="00857048">
            <w:rPr>
              <w:rFonts w:ascii="Arial Narrow"/>
              <w:b/>
              <w:color w:val="000000"/>
              <w:sz w:val="24"/>
              <w:lang w:val="es-CO"/>
            </w:rPr>
            <w:t>PLAN</w:t>
          </w:r>
          <w:r w:rsidRPr="00857048">
            <w:rPr>
              <w:rFonts w:ascii="Arial Narrow"/>
              <w:b/>
              <w:color w:val="000000"/>
              <w:spacing w:val="-1"/>
              <w:sz w:val="24"/>
              <w:lang w:val="es-CO"/>
            </w:rPr>
            <w:t xml:space="preserve"> </w:t>
          </w:r>
          <w:r w:rsidRPr="00857048">
            <w:rPr>
              <w:rFonts w:ascii="Arial Narrow"/>
              <w:b/>
              <w:color w:val="000000"/>
              <w:sz w:val="24"/>
              <w:lang w:val="es-CO"/>
            </w:rPr>
            <w:t xml:space="preserve">ANUAL </w:t>
          </w:r>
          <w:r w:rsidR="00E66064">
            <w:rPr>
              <w:rFonts w:ascii="Arial Narrow"/>
              <w:b/>
              <w:color w:val="000000"/>
              <w:sz w:val="24"/>
              <w:lang w:val="es-CO"/>
            </w:rPr>
            <w:t xml:space="preserve">DE </w:t>
          </w:r>
          <w:r w:rsidRPr="00857048">
            <w:rPr>
              <w:rFonts w:ascii="Arial Narrow"/>
              <w:b/>
              <w:color w:val="000000"/>
              <w:sz w:val="24"/>
              <w:lang w:val="es-CO"/>
            </w:rPr>
            <w:t>VACANTES</w:t>
          </w:r>
          <w:r w:rsidRPr="00857048">
            <w:rPr>
              <w:rFonts w:ascii="Arial Narrow"/>
              <w:b/>
              <w:color w:val="000000"/>
              <w:spacing w:val="4"/>
              <w:sz w:val="24"/>
              <w:lang w:val="es-CO"/>
            </w:rPr>
            <w:t xml:space="preserve"> </w:t>
          </w:r>
          <w:r>
            <w:rPr>
              <w:rFonts w:ascii="Arial Narrow"/>
              <w:b/>
              <w:color w:val="000000"/>
              <w:sz w:val="24"/>
              <w:lang w:val="es-CO"/>
            </w:rPr>
            <w:t>- 202</w:t>
          </w:r>
          <w:r w:rsidR="0017152F">
            <w:rPr>
              <w:rFonts w:ascii="Arial Narrow"/>
              <w:b/>
              <w:color w:val="000000"/>
              <w:sz w:val="24"/>
              <w:lang w:val="es-CO"/>
            </w:rPr>
            <w:t>3</w:t>
          </w:r>
        </w:p>
      </w:tc>
      <w:tc>
        <w:tcPr>
          <w:tcW w:w="1276" w:type="dxa"/>
          <w:vAlign w:val="center"/>
        </w:tcPr>
        <w:p w14:paraId="182761CE" w14:textId="77777777" w:rsidR="00C6641F" w:rsidRPr="00DE1CC9" w:rsidRDefault="005E56D3" w:rsidP="007D1B90">
          <w:pPr>
            <w:pStyle w:val="Encabezado"/>
            <w:jc w:val="center"/>
            <w:rPr>
              <w:rFonts w:ascii="Arial Narrow" w:hAnsi="Arial Narrow"/>
              <w:b/>
              <w:snapToGrid w:val="0"/>
              <w:sz w:val="16"/>
              <w:szCs w:val="16"/>
            </w:rPr>
          </w:pPr>
          <w:r w:rsidRPr="00DE1CC9">
            <w:rPr>
              <w:rFonts w:ascii="Arial Narrow" w:hAnsi="Arial Narrow"/>
              <w:b/>
              <w:snapToGrid w:val="0"/>
              <w:sz w:val="16"/>
              <w:szCs w:val="16"/>
            </w:rPr>
            <w:t>Código</w:t>
          </w:r>
          <w:r w:rsidRPr="00DE1CC9">
            <w:rPr>
              <w:rFonts w:ascii="Arial Narrow" w:hAnsi="Arial Narrow"/>
              <w:snapToGrid w:val="0"/>
              <w:sz w:val="16"/>
              <w:szCs w:val="16"/>
            </w:rPr>
            <w:t xml:space="preserve">: </w:t>
          </w:r>
          <w:r w:rsidR="002D30F0" w:rsidRPr="00DE1CC9">
            <w:rPr>
              <w:rFonts w:ascii="Arial Narrow" w:hAnsi="Arial Narrow"/>
              <w:snapToGrid w:val="0"/>
              <w:sz w:val="16"/>
              <w:szCs w:val="16"/>
            </w:rPr>
            <w:t>D101PR01MO3</w:t>
          </w:r>
        </w:p>
      </w:tc>
    </w:tr>
    <w:tr w:rsidR="00C6641F" w:rsidRPr="00F932A5" w14:paraId="58E4ABCE" w14:textId="77777777" w:rsidTr="00DE1CC9">
      <w:trPr>
        <w:cantSplit/>
        <w:trHeight w:val="328"/>
      </w:trPr>
      <w:tc>
        <w:tcPr>
          <w:tcW w:w="3119" w:type="dxa"/>
          <w:vMerge/>
        </w:tcPr>
        <w:p w14:paraId="5D515D01" w14:textId="77777777" w:rsidR="00C6641F" w:rsidRPr="00F932A5" w:rsidRDefault="00C6641F" w:rsidP="00961305">
          <w:pPr>
            <w:pStyle w:val="Encabezado"/>
            <w:rPr>
              <w:rFonts w:ascii="Arial Narrow" w:hAnsi="Arial Narrow"/>
              <w:sz w:val="22"/>
              <w:szCs w:val="22"/>
            </w:rPr>
          </w:pPr>
        </w:p>
      </w:tc>
      <w:tc>
        <w:tcPr>
          <w:tcW w:w="4961" w:type="dxa"/>
          <w:vMerge/>
          <w:vAlign w:val="center"/>
        </w:tcPr>
        <w:p w14:paraId="1569DBA3" w14:textId="77777777" w:rsidR="00C6641F" w:rsidRPr="00427478" w:rsidRDefault="00C6641F" w:rsidP="00961305">
          <w:pPr>
            <w:pStyle w:val="Encabezado"/>
            <w:jc w:val="center"/>
            <w:rPr>
              <w:rFonts w:ascii="Arial Narrow" w:hAnsi="Arial Narrow"/>
              <w:b/>
              <w:sz w:val="24"/>
              <w:szCs w:val="24"/>
            </w:rPr>
          </w:pPr>
        </w:p>
      </w:tc>
      <w:tc>
        <w:tcPr>
          <w:tcW w:w="1276" w:type="dxa"/>
          <w:vAlign w:val="center"/>
        </w:tcPr>
        <w:p w14:paraId="191BC1C0" w14:textId="77777777" w:rsidR="00C6641F" w:rsidRPr="00DE1CC9" w:rsidRDefault="00A9658E" w:rsidP="007D1B90">
          <w:pPr>
            <w:pStyle w:val="Encabezado"/>
            <w:jc w:val="center"/>
            <w:rPr>
              <w:rFonts w:ascii="Arial Narrow" w:hAnsi="Arial Narrow"/>
              <w:sz w:val="16"/>
              <w:szCs w:val="16"/>
            </w:rPr>
          </w:pPr>
          <w:r w:rsidRPr="00DE1CC9">
            <w:rPr>
              <w:rFonts w:ascii="Arial Narrow" w:hAnsi="Arial Narrow"/>
              <w:b/>
              <w:sz w:val="16"/>
              <w:szCs w:val="16"/>
            </w:rPr>
            <w:t>Versión</w:t>
          </w:r>
          <w:r w:rsidRPr="00DE1CC9">
            <w:rPr>
              <w:rFonts w:ascii="Arial Narrow" w:hAnsi="Arial Narrow"/>
              <w:sz w:val="16"/>
              <w:szCs w:val="16"/>
            </w:rPr>
            <w:t>:</w:t>
          </w:r>
          <w:r w:rsidR="006012C6" w:rsidRPr="00DE1CC9">
            <w:rPr>
              <w:rFonts w:ascii="Arial Narrow" w:hAnsi="Arial Narrow"/>
              <w:sz w:val="16"/>
              <w:szCs w:val="16"/>
            </w:rPr>
            <w:t xml:space="preserve"> 0</w:t>
          </w:r>
          <w:r w:rsidR="002D30F0" w:rsidRPr="00DE1CC9">
            <w:rPr>
              <w:rFonts w:ascii="Arial Narrow" w:hAnsi="Arial Narrow"/>
              <w:sz w:val="16"/>
              <w:szCs w:val="16"/>
            </w:rPr>
            <w:t>0</w:t>
          </w:r>
        </w:p>
      </w:tc>
    </w:tr>
    <w:tr w:rsidR="00C6641F" w:rsidRPr="00F932A5" w14:paraId="74969451" w14:textId="77777777" w:rsidTr="00DE1CC9">
      <w:trPr>
        <w:cantSplit/>
        <w:trHeight w:val="328"/>
      </w:trPr>
      <w:tc>
        <w:tcPr>
          <w:tcW w:w="3119" w:type="dxa"/>
          <w:vMerge/>
        </w:tcPr>
        <w:p w14:paraId="579FDB7F" w14:textId="77777777" w:rsidR="00C6641F" w:rsidRPr="00F932A5" w:rsidRDefault="00C6641F" w:rsidP="00961305">
          <w:pPr>
            <w:pStyle w:val="Encabezado"/>
            <w:rPr>
              <w:rFonts w:ascii="Arial Narrow" w:hAnsi="Arial Narrow"/>
              <w:sz w:val="22"/>
              <w:szCs w:val="22"/>
            </w:rPr>
          </w:pPr>
        </w:p>
      </w:tc>
      <w:tc>
        <w:tcPr>
          <w:tcW w:w="4961" w:type="dxa"/>
          <w:vMerge/>
          <w:vAlign w:val="center"/>
        </w:tcPr>
        <w:p w14:paraId="2AB472ED" w14:textId="77777777" w:rsidR="00C6641F" w:rsidRPr="00427478" w:rsidRDefault="00C6641F" w:rsidP="00961305">
          <w:pPr>
            <w:pStyle w:val="Encabezado"/>
            <w:jc w:val="center"/>
            <w:rPr>
              <w:rFonts w:ascii="Arial Narrow" w:hAnsi="Arial Narrow"/>
              <w:b/>
              <w:sz w:val="24"/>
              <w:szCs w:val="24"/>
            </w:rPr>
          </w:pPr>
        </w:p>
      </w:tc>
      <w:tc>
        <w:tcPr>
          <w:tcW w:w="1276" w:type="dxa"/>
          <w:vAlign w:val="center"/>
        </w:tcPr>
        <w:p w14:paraId="67A9B521" w14:textId="77777777" w:rsidR="00C6641F" w:rsidRPr="00DE1CC9" w:rsidRDefault="00E4714E" w:rsidP="007D1B90">
          <w:pPr>
            <w:pStyle w:val="Encabezado"/>
            <w:jc w:val="center"/>
            <w:rPr>
              <w:rFonts w:ascii="Arial Narrow" w:hAnsi="Arial Narrow"/>
              <w:sz w:val="16"/>
              <w:szCs w:val="16"/>
            </w:rPr>
          </w:pPr>
          <w:r w:rsidRPr="00DE1CC9">
            <w:rPr>
              <w:rFonts w:ascii="Arial Narrow" w:hAnsi="Arial Narrow"/>
              <w:snapToGrid w:val="0"/>
              <w:sz w:val="16"/>
              <w:szCs w:val="16"/>
            </w:rPr>
            <w:t xml:space="preserve">Página: </w:t>
          </w:r>
          <w:r w:rsidRPr="00DE1CC9">
            <w:rPr>
              <w:rFonts w:ascii="Arial Narrow" w:hAnsi="Arial Narrow"/>
              <w:snapToGrid w:val="0"/>
              <w:sz w:val="16"/>
              <w:szCs w:val="16"/>
            </w:rPr>
            <w:fldChar w:fldCharType="begin"/>
          </w:r>
          <w:r w:rsidRPr="00DE1CC9">
            <w:rPr>
              <w:rFonts w:ascii="Arial Narrow" w:hAnsi="Arial Narrow"/>
              <w:snapToGrid w:val="0"/>
              <w:sz w:val="16"/>
              <w:szCs w:val="16"/>
            </w:rPr>
            <w:instrText xml:space="preserve"> PAGE  \* Arabic  \* MERGEFORMAT </w:instrText>
          </w:r>
          <w:r w:rsidRPr="00DE1CC9">
            <w:rPr>
              <w:rFonts w:ascii="Arial Narrow" w:hAnsi="Arial Narrow"/>
              <w:snapToGrid w:val="0"/>
              <w:sz w:val="16"/>
              <w:szCs w:val="16"/>
            </w:rPr>
            <w:fldChar w:fldCharType="separate"/>
          </w:r>
          <w:r w:rsidR="00714096">
            <w:rPr>
              <w:rFonts w:ascii="Arial Narrow" w:hAnsi="Arial Narrow"/>
              <w:noProof/>
              <w:snapToGrid w:val="0"/>
              <w:sz w:val="16"/>
              <w:szCs w:val="16"/>
            </w:rPr>
            <w:t>17</w:t>
          </w:r>
          <w:r w:rsidRPr="00DE1CC9">
            <w:rPr>
              <w:rFonts w:ascii="Arial Narrow" w:hAnsi="Arial Narrow"/>
              <w:snapToGrid w:val="0"/>
              <w:sz w:val="16"/>
              <w:szCs w:val="16"/>
            </w:rPr>
            <w:fldChar w:fldCharType="end"/>
          </w:r>
          <w:r w:rsidRPr="00DE1CC9">
            <w:rPr>
              <w:rStyle w:val="Nmerodepgina"/>
              <w:rFonts w:ascii="Arial Narrow" w:hAnsi="Arial Narrow"/>
              <w:sz w:val="16"/>
              <w:szCs w:val="16"/>
            </w:rPr>
            <w:t xml:space="preserve"> </w:t>
          </w:r>
          <w:r w:rsidRPr="00DE1CC9">
            <w:rPr>
              <w:rFonts w:ascii="Arial Narrow" w:hAnsi="Arial Narrow"/>
              <w:snapToGrid w:val="0"/>
              <w:sz w:val="16"/>
              <w:szCs w:val="16"/>
            </w:rPr>
            <w:t xml:space="preserve">de </w:t>
          </w:r>
          <w:r w:rsidRPr="00DE1CC9">
            <w:rPr>
              <w:rFonts w:ascii="Arial Narrow" w:hAnsi="Arial Narrow"/>
              <w:sz w:val="16"/>
              <w:szCs w:val="16"/>
            </w:rPr>
            <w:fldChar w:fldCharType="begin"/>
          </w:r>
          <w:r w:rsidRPr="00DE1CC9">
            <w:rPr>
              <w:rFonts w:ascii="Arial Narrow" w:hAnsi="Arial Narrow"/>
              <w:sz w:val="16"/>
              <w:szCs w:val="16"/>
            </w:rPr>
            <w:instrText xml:space="preserve"> NUMPAGES  \* Arabic  \* MERGEFORMAT </w:instrText>
          </w:r>
          <w:r w:rsidRPr="00DE1CC9">
            <w:rPr>
              <w:rFonts w:ascii="Arial Narrow" w:hAnsi="Arial Narrow"/>
              <w:sz w:val="16"/>
              <w:szCs w:val="16"/>
            </w:rPr>
            <w:fldChar w:fldCharType="separate"/>
          </w:r>
          <w:r w:rsidR="00714096" w:rsidRPr="00714096">
            <w:rPr>
              <w:rFonts w:ascii="Arial Narrow" w:hAnsi="Arial Narrow"/>
              <w:noProof/>
              <w:snapToGrid w:val="0"/>
              <w:sz w:val="16"/>
              <w:szCs w:val="16"/>
            </w:rPr>
            <w:t>17</w:t>
          </w:r>
          <w:r w:rsidRPr="00DE1CC9">
            <w:rPr>
              <w:rFonts w:ascii="Arial Narrow" w:hAnsi="Arial Narrow"/>
              <w:sz w:val="16"/>
              <w:szCs w:val="16"/>
            </w:rPr>
            <w:fldChar w:fldCharType="end"/>
          </w:r>
        </w:p>
      </w:tc>
    </w:tr>
  </w:tbl>
  <w:p w14:paraId="4FC4E5C1" w14:textId="77777777" w:rsidR="00C6641F" w:rsidRDefault="00C6641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7999"/>
    <w:multiLevelType w:val="hybridMultilevel"/>
    <w:tmpl w:val="2C1CA5E4"/>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2DF66E1"/>
    <w:multiLevelType w:val="hybridMultilevel"/>
    <w:tmpl w:val="C05ADECA"/>
    <w:lvl w:ilvl="0" w:tplc="ADAC543C">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70863D8"/>
    <w:multiLevelType w:val="hybridMultilevel"/>
    <w:tmpl w:val="68CCEB2A"/>
    <w:lvl w:ilvl="0" w:tplc="24FE852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A96498F"/>
    <w:multiLevelType w:val="hybridMultilevel"/>
    <w:tmpl w:val="659A548C"/>
    <w:lvl w:ilvl="0" w:tplc="DE560A32">
      <w:start w:val="6"/>
      <w:numFmt w:val="bullet"/>
      <w:lvlText w:val="-"/>
      <w:lvlJc w:val="left"/>
      <w:pPr>
        <w:ind w:left="1428" w:hanging="360"/>
      </w:pPr>
      <w:rPr>
        <w:rFonts w:ascii="Arial Narrow" w:eastAsia="Times New Roman" w:hAnsi="Arial Narrow" w:cs="Aria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4" w15:restartNumberingAfterBreak="0">
    <w:nsid w:val="1076319D"/>
    <w:multiLevelType w:val="hybridMultilevel"/>
    <w:tmpl w:val="07662E0A"/>
    <w:lvl w:ilvl="0" w:tplc="D0D06F0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1273919"/>
    <w:multiLevelType w:val="hybridMultilevel"/>
    <w:tmpl w:val="A4888578"/>
    <w:lvl w:ilvl="0" w:tplc="ADAC543C">
      <w:start w:val="1"/>
      <w:numFmt w:val="decimal"/>
      <w:lvlText w:val="%1."/>
      <w:lvlJc w:val="left"/>
      <w:pPr>
        <w:tabs>
          <w:tab w:val="num" w:pos="720"/>
        </w:tabs>
        <w:ind w:left="720" w:hanging="360"/>
      </w:pPr>
      <w:rPr>
        <w:b/>
      </w:rPr>
    </w:lvl>
    <w:lvl w:ilvl="1" w:tplc="D0D06F02">
      <w:start w:val="1"/>
      <w:numFmt w:val="decimal"/>
      <w:lvlText w:val="%2."/>
      <w:lvlJc w:val="left"/>
      <w:pPr>
        <w:tabs>
          <w:tab w:val="num" w:pos="1440"/>
        </w:tabs>
        <w:ind w:left="1440" w:hanging="360"/>
      </w:pPr>
      <w:rPr>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6667767"/>
    <w:multiLevelType w:val="hybridMultilevel"/>
    <w:tmpl w:val="DC08C15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AB94FAD"/>
    <w:multiLevelType w:val="hybridMultilevel"/>
    <w:tmpl w:val="FB8A9AB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BDD2A00"/>
    <w:multiLevelType w:val="hybridMultilevel"/>
    <w:tmpl w:val="36EC4822"/>
    <w:lvl w:ilvl="0" w:tplc="240A000D">
      <w:start w:val="1"/>
      <w:numFmt w:val="bullet"/>
      <w:lvlText w:val=""/>
      <w:lvlJc w:val="left"/>
      <w:pPr>
        <w:ind w:left="1080" w:hanging="360"/>
      </w:pPr>
      <w:rPr>
        <w:rFonts w:ascii="Wingdings" w:hAnsi="Wingdings"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20CB4020"/>
    <w:multiLevelType w:val="hybridMultilevel"/>
    <w:tmpl w:val="49CA4734"/>
    <w:lvl w:ilvl="0" w:tplc="B84842B0">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0EF2C2A"/>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172CB3"/>
    <w:multiLevelType w:val="hybridMultilevel"/>
    <w:tmpl w:val="69BE36FA"/>
    <w:lvl w:ilvl="0" w:tplc="DE560A32">
      <w:start w:val="6"/>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6C215D5"/>
    <w:multiLevelType w:val="hybridMultilevel"/>
    <w:tmpl w:val="5F56CD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1A66430"/>
    <w:multiLevelType w:val="hybridMultilevel"/>
    <w:tmpl w:val="B0E00E1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A120D1F"/>
    <w:multiLevelType w:val="hybridMultilevel"/>
    <w:tmpl w:val="39E0BA82"/>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5" w15:restartNumberingAfterBreak="0">
    <w:nsid w:val="3D133A87"/>
    <w:multiLevelType w:val="hybridMultilevel"/>
    <w:tmpl w:val="23A4BCFE"/>
    <w:lvl w:ilvl="0" w:tplc="5734DA2A">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13130E2"/>
    <w:multiLevelType w:val="hybridMultilevel"/>
    <w:tmpl w:val="2484222C"/>
    <w:lvl w:ilvl="0" w:tplc="6054EC00">
      <w:start w:val="1"/>
      <w:numFmt w:val="bullet"/>
      <w:lvlText w:val=""/>
      <w:lvlJc w:val="left"/>
      <w:pPr>
        <w:ind w:left="108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1797A75"/>
    <w:multiLevelType w:val="hybridMultilevel"/>
    <w:tmpl w:val="52FAD1B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6F906B7"/>
    <w:multiLevelType w:val="hybridMultilevel"/>
    <w:tmpl w:val="A6E0716A"/>
    <w:lvl w:ilvl="0" w:tplc="139EE620">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7A12B63"/>
    <w:multiLevelType w:val="hybridMultilevel"/>
    <w:tmpl w:val="734E113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E264122"/>
    <w:multiLevelType w:val="hybridMultilevel"/>
    <w:tmpl w:val="D3D8C3B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0BA4162"/>
    <w:multiLevelType w:val="hybridMultilevel"/>
    <w:tmpl w:val="5F828A9E"/>
    <w:lvl w:ilvl="0" w:tplc="6054EC00">
      <w:start w:val="1"/>
      <w:numFmt w:val="bullet"/>
      <w:lvlText w:val=""/>
      <w:lvlJc w:val="left"/>
      <w:pPr>
        <w:ind w:left="1080" w:hanging="360"/>
      </w:pPr>
      <w:rPr>
        <w:rFonts w:ascii="Wingdings" w:hAnsi="Wingdings" w:hint="default"/>
        <w:color w:val="auto"/>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2" w15:restartNumberingAfterBreak="0">
    <w:nsid w:val="51B37E66"/>
    <w:multiLevelType w:val="hybridMultilevel"/>
    <w:tmpl w:val="B492E44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46E379C"/>
    <w:multiLevelType w:val="hybridMultilevel"/>
    <w:tmpl w:val="2FFE87B8"/>
    <w:lvl w:ilvl="0" w:tplc="0C0A0003">
      <w:start w:val="1"/>
      <w:numFmt w:val="bullet"/>
      <w:lvlText w:val="o"/>
      <w:lvlJc w:val="left"/>
      <w:pPr>
        <w:tabs>
          <w:tab w:val="num" w:pos="720"/>
        </w:tabs>
        <w:ind w:left="720" w:hanging="360"/>
      </w:pPr>
      <w:rPr>
        <w:rFonts w:ascii="Courier New" w:hAnsi="Courier New" w:cs="Courier New" w:hint="default"/>
        <w:b/>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B622A3"/>
    <w:multiLevelType w:val="hybridMultilevel"/>
    <w:tmpl w:val="E70C79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71F7BDA"/>
    <w:multiLevelType w:val="hybridMultilevel"/>
    <w:tmpl w:val="3B768D8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7C91346"/>
    <w:multiLevelType w:val="hybridMultilevel"/>
    <w:tmpl w:val="A83484CA"/>
    <w:lvl w:ilvl="0" w:tplc="D0D06F0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591C51FE"/>
    <w:multiLevelType w:val="hybridMultilevel"/>
    <w:tmpl w:val="692421A0"/>
    <w:lvl w:ilvl="0" w:tplc="79D45D70">
      <w:start w:val="1"/>
      <w:numFmt w:val="bullet"/>
      <w:lvlText w:val="•"/>
      <w:lvlJc w:val="left"/>
      <w:pPr>
        <w:tabs>
          <w:tab w:val="num" w:pos="720"/>
        </w:tabs>
        <w:ind w:left="720" w:hanging="360"/>
      </w:pPr>
      <w:rPr>
        <w:rFonts w:ascii="Times New Roman" w:hAnsi="Times New Roman" w:hint="default"/>
      </w:rPr>
    </w:lvl>
    <w:lvl w:ilvl="1" w:tplc="02D4B982" w:tentative="1">
      <w:start w:val="1"/>
      <w:numFmt w:val="bullet"/>
      <w:lvlText w:val="•"/>
      <w:lvlJc w:val="left"/>
      <w:pPr>
        <w:tabs>
          <w:tab w:val="num" w:pos="1440"/>
        </w:tabs>
        <w:ind w:left="1440" w:hanging="360"/>
      </w:pPr>
      <w:rPr>
        <w:rFonts w:ascii="Times New Roman" w:hAnsi="Times New Roman" w:hint="default"/>
      </w:rPr>
    </w:lvl>
    <w:lvl w:ilvl="2" w:tplc="2CB69688" w:tentative="1">
      <w:start w:val="1"/>
      <w:numFmt w:val="bullet"/>
      <w:lvlText w:val="•"/>
      <w:lvlJc w:val="left"/>
      <w:pPr>
        <w:tabs>
          <w:tab w:val="num" w:pos="2160"/>
        </w:tabs>
        <w:ind w:left="2160" w:hanging="360"/>
      </w:pPr>
      <w:rPr>
        <w:rFonts w:ascii="Times New Roman" w:hAnsi="Times New Roman" w:hint="default"/>
      </w:rPr>
    </w:lvl>
    <w:lvl w:ilvl="3" w:tplc="60FC2A70" w:tentative="1">
      <w:start w:val="1"/>
      <w:numFmt w:val="bullet"/>
      <w:lvlText w:val="•"/>
      <w:lvlJc w:val="left"/>
      <w:pPr>
        <w:tabs>
          <w:tab w:val="num" w:pos="2880"/>
        </w:tabs>
        <w:ind w:left="2880" w:hanging="360"/>
      </w:pPr>
      <w:rPr>
        <w:rFonts w:ascii="Times New Roman" w:hAnsi="Times New Roman" w:hint="default"/>
      </w:rPr>
    </w:lvl>
    <w:lvl w:ilvl="4" w:tplc="6D42F3E4" w:tentative="1">
      <w:start w:val="1"/>
      <w:numFmt w:val="bullet"/>
      <w:lvlText w:val="•"/>
      <w:lvlJc w:val="left"/>
      <w:pPr>
        <w:tabs>
          <w:tab w:val="num" w:pos="3600"/>
        </w:tabs>
        <w:ind w:left="3600" w:hanging="360"/>
      </w:pPr>
      <w:rPr>
        <w:rFonts w:ascii="Times New Roman" w:hAnsi="Times New Roman" w:hint="default"/>
      </w:rPr>
    </w:lvl>
    <w:lvl w:ilvl="5" w:tplc="0144D6AC" w:tentative="1">
      <w:start w:val="1"/>
      <w:numFmt w:val="bullet"/>
      <w:lvlText w:val="•"/>
      <w:lvlJc w:val="left"/>
      <w:pPr>
        <w:tabs>
          <w:tab w:val="num" w:pos="4320"/>
        </w:tabs>
        <w:ind w:left="4320" w:hanging="360"/>
      </w:pPr>
      <w:rPr>
        <w:rFonts w:ascii="Times New Roman" w:hAnsi="Times New Roman" w:hint="default"/>
      </w:rPr>
    </w:lvl>
    <w:lvl w:ilvl="6" w:tplc="32124438" w:tentative="1">
      <w:start w:val="1"/>
      <w:numFmt w:val="bullet"/>
      <w:lvlText w:val="•"/>
      <w:lvlJc w:val="left"/>
      <w:pPr>
        <w:tabs>
          <w:tab w:val="num" w:pos="5040"/>
        </w:tabs>
        <w:ind w:left="5040" w:hanging="360"/>
      </w:pPr>
      <w:rPr>
        <w:rFonts w:ascii="Times New Roman" w:hAnsi="Times New Roman" w:hint="default"/>
      </w:rPr>
    </w:lvl>
    <w:lvl w:ilvl="7" w:tplc="8B74434A" w:tentative="1">
      <w:start w:val="1"/>
      <w:numFmt w:val="bullet"/>
      <w:lvlText w:val="•"/>
      <w:lvlJc w:val="left"/>
      <w:pPr>
        <w:tabs>
          <w:tab w:val="num" w:pos="5760"/>
        </w:tabs>
        <w:ind w:left="5760" w:hanging="360"/>
      </w:pPr>
      <w:rPr>
        <w:rFonts w:ascii="Times New Roman" w:hAnsi="Times New Roman" w:hint="default"/>
      </w:rPr>
    </w:lvl>
    <w:lvl w:ilvl="8" w:tplc="C67866B0"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ACE36D3"/>
    <w:multiLevelType w:val="hybridMultilevel"/>
    <w:tmpl w:val="E6DC02D6"/>
    <w:lvl w:ilvl="0" w:tplc="D0D06F0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6D290154"/>
    <w:multiLevelType w:val="multilevel"/>
    <w:tmpl w:val="DAFC9782"/>
    <w:lvl w:ilvl="0">
      <w:start w:val="1"/>
      <w:numFmt w:val="decimal"/>
      <w:lvlText w:val="%1."/>
      <w:lvlJc w:val="left"/>
      <w:pPr>
        <w:ind w:left="720" w:hanging="360"/>
      </w:pPr>
    </w:lvl>
    <w:lvl w:ilvl="1">
      <w:start w:val="1"/>
      <w:numFmt w:val="decimal"/>
      <w:isLgl/>
      <w:lvlText w:val="%1.%2."/>
      <w:lvlJc w:val="left"/>
      <w:pPr>
        <w:ind w:left="720" w:hanging="360"/>
      </w:pPr>
      <w:rPr>
        <w:rFonts w:hint="default"/>
        <w:b/>
        <w:bCs/>
        <w:color w:val="auto"/>
      </w:rPr>
    </w:lvl>
    <w:lvl w:ilvl="2">
      <w:start w:val="1"/>
      <w:numFmt w:val="decimal"/>
      <w:isLgl/>
      <w:lvlText w:val="%1.%2.%3."/>
      <w:lvlJc w:val="left"/>
      <w:pPr>
        <w:ind w:left="108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6D31330C"/>
    <w:multiLevelType w:val="multilevel"/>
    <w:tmpl w:val="798A3488"/>
    <w:lvl w:ilvl="0">
      <w:start w:val="1"/>
      <w:numFmt w:val="decimal"/>
      <w:lvlText w:val="%1."/>
      <w:lvlJc w:val="left"/>
      <w:pPr>
        <w:ind w:left="360" w:hanging="360"/>
      </w:pPr>
      <w:rPr>
        <w:rFonts w:hint="default"/>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9A705D"/>
    <w:multiLevelType w:val="hybridMultilevel"/>
    <w:tmpl w:val="E44612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D656A97"/>
    <w:multiLevelType w:val="multilevel"/>
    <w:tmpl w:val="BFF8F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192329">
    <w:abstractNumId w:val="30"/>
  </w:num>
  <w:num w:numId="2" w16cid:durableId="1035732479">
    <w:abstractNumId w:val="2"/>
  </w:num>
  <w:num w:numId="3" w16cid:durableId="1725714737">
    <w:abstractNumId w:val="23"/>
  </w:num>
  <w:num w:numId="4" w16cid:durableId="2065830677">
    <w:abstractNumId w:val="1"/>
  </w:num>
  <w:num w:numId="5" w16cid:durableId="671228437">
    <w:abstractNumId w:val="32"/>
  </w:num>
  <w:num w:numId="6" w16cid:durableId="94063022">
    <w:abstractNumId w:val="0"/>
  </w:num>
  <w:num w:numId="7" w16cid:durableId="1073426251">
    <w:abstractNumId w:val="26"/>
  </w:num>
  <w:num w:numId="8" w16cid:durableId="1386488946">
    <w:abstractNumId w:val="5"/>
  </w:num>
  <w:num w:numId="9" w16cid:durableId="525414259">
    <w:abstractNumId w:val="28"/>
  </w:num>
  <w:num w:numId="10" w16cid:durableId="504714677">
    <w:abstractNumId w:val="4"/>
  </w:num>
  <w:num w:numId="11" w16cid:durableId="2019501632">
    <w:abstractNumId w:val="30"/>
  </w:num>
  <w:num w:numId="12" w16cid:durableId="1848979726">
    <w:abstractNumId w:val="30"/>
  </w:num>
  <w:num w:numId="13" w16cid:durableId="812529617">
    <w:abstractNumId w:val="30"/>
  </w:num>
  <w:num w:numId="14" w16cid:durableId="705760855">
    <w:abstractNumId w:val="29"/>
  </w:num>
  <w:num w:numId="15" w16cid:durableId="1329862478">
    <w:abstractNumId w:val="30"/>
  </w:num>
  <w:num w:numId="16" w16cid:durableId="1880045048">
    <w:abstractNumId w:val="30"/>
  </w:num>
  <w:num w:numId="17" w16cid:durableId="2114855416">
    <w:abstractNumId w:val="30"/>
  </w:num>
  <w:num w:numId="18" w16cid:durableId="1381858585">
    <w:abstractNumId w:val="30"/>
  </w:num>
  <w:num w:numId="19" w16cid:durableId="230433814">
    <w:abstractNumId w:val="30"/>
  </w:num>
  <w:num w:numId="20" w16cid:durableId="2043548882">
    <w:abstractNumId w:val="30"/>
  </w:num>
  <w:num w:numId="21" w16cid:durableId="789281599">
    <w:abstractNumId w:val="31"/>
  </w:num>
  <w:num w:numId="22" w16cid:durableId="346760194">
    <w:abstractNumId w:val="18"/>
  </w:num>
  <w:num w:numId="23" w16cid:durableId="85151455">
    <w:abstractNumId w:val="24"/>
  </w:num>
  <w:num w:numId="24" w16cid:durableId="1061751709">
    <w:abstractNumId w:val="12"/>
  </w:num>
  <w:num w:numId="25" w16cid:durableId="202986265">
    <w:abstractNumId w:val="22"/>
  </w:num>
  <w:num w:numId="26" w16cid:durableId="817645052">
    <w:abstractNumId w:val="25"/>
  </w:num>
  <w:num w:numId="27" w16cid:durableId="276570274">
    <w:abstractNumId w:val="14"/>
  </w:num>
  <w:num w:numId="28" w16cid:durableId="1630938896">
    <w:abstractNumId w:val="13"/>
  </w:num>
  <w:num w:numId="29" w16cid:durableId="825164552">
    <w:abstractNumId w:val="21"/>
  </w:num>
  <w:num w:numId="30" w16cid:durableId="1640842659">
    <w:abstractNumId w:val="16"/>
  </w:num>
  <w:num w:numId="31" w16cid:durableId="1702125434">
    <w:abstractNumId w:val="27"/>
  </w:num>
  <w:num w:numId="32" w16cid:durableId="1495419124">
    <w:abstractNumId w:val="11"/>
  </w:num>
  <w:num w:numId="33" w16cid:durableId="1311785457">
    <w:abstractNumId w:val="3"/>
  </w:num>
  <w:num w:numId="34" w16cid:durableId="1371759728">
    <w:abstractNumId w:val="20"/>
  </w:num>
  <w:num w:numId="35" w16cid:durableId="62485208">
    <w:abstractNumId w:val="10"/>
  </w:num>
  <w:num w:numId="36" w16cid:durableId="1927838041">
    <w:abstractNumId w:val="8"/>
  </w:num>
  <w:num w:numId="37" w16cid:durableId="324937538">
    <w:abstractNumId w:val="17"/>
  </w:num>
  <w:num w:numId="38" w16cid:durableId="1314799975">
    <w:abstractNumId w:val="19"/>
  </w:num>
  <w:num w:numId="39" w16cid:durableId="986327342">
    <w:abstractNumId w:val="6"/>
  </w:num>
  <w:num w:numId="40" w16cid:durableId="345130832">
    <w:abstractNumId w:val="7"/>
  </w:num>
  <w:num w:numId="41" w16cid:durableId="896086019">
    <w:abstractNumId w:val="9"/>
  </w:num>
  <w:num w:numId="42" w16cid:durableId="6014241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colormru v:ext="edit" colors="#3772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B79"/>
    <w:rsid w:val="000052A2"/>
    <w:rsid w:val="00007103"/>
    <w:rsid w:val="00023F6E"/>
    <w:rsid w:val="00027EB3"/>
    <w:rsid w:val="00042C0F"/>
    <w:rsid w:val="00045135"/>
    <w:rsid w:val="0005015A"/>
    <w:rsid w:val="00050440"/>
    <w:rsid w:val="00062B76"/>
    <w:rsid w:val="00065776"/>
    <w:rsid w:val="0007439E"/>
    <w:rsid w:val="000771B2"/>
    <w:rsid w:val="0009289B"/>
    <w:rsid w:val="000B0D6F"/>
    <w:rsid w:val="000D1AD5"/>
    <w:rsid w:val="000D2B1D"/>
    <w:rsid w:val="000D7166"/>
    <w:rsid w:val="000E4E5C"/>
    <w:rsid w:val="000E6F36"/>
    <w:rsid w:val="00107F4D"/>
    <w:rsid w:val="001102B1"/>
    <w:rsid w:val="00114969"/>
    <w:rsid w:val="00133CA0"/>
    <w:rsid w:val="0013590F"/>
    <w:rsid w:val="001428C7"/>
    <w:rsid w:val="00164002"/>
    <w:rsid w:val="0017152F"/>
    <w:rsid w:val="0017728C"/>
    <w:rsid w:val="001904C1"/>
    <w:rsid w:val="0019480A"/>
    <w:rsid w:val="00197F03"/>
    <w:rsid w:val="001A0989"/>
    <w:rsid w:val="001B00CD"/>
    <w:rsid w:val="001B02AD"/>
    <w:rsid w:val="001C53F3"/>
    <w:rsid w:val="001C6945"/>
    <w:rsid w:val="001D3367"/>
    <w:rsid w:val="001E2896"/>
    <w:rsid w:val="001E743F"/>
    <w:rsid w:val="0020576C"/>
    <w:rsid w:val="00230232"/>
    <w:rsid w:val="00232092"/>
    <w:rsid w:val="00234DE6"/>
    <w:rsid w:val="00241A2D"/>
    <w:rsid w:val="00241AA5"/>
    <w:rsid w:val="0026393E"/>
    <w:rsid w:val="00271F72"/>
    <w:rsid w:val="0027650D"/>
    <w:rsid w:val="00290453"/>
    <w:rsid w:val="002B65E6"/>
    <w:rsid w:val="002C583E"/>
    <w:rsid w:val="002D30F0"/>
    <w:rsid w:val="002D7CF3"/>
    <w:rsid w:val="002E1C66"/>
    <w:rsid w:val="002F1B43"/>
    <w:rsid w:val="00307322"/>
    <w:rsid w:val="00326CA3"/>
    <w:rsid w:val="00330623"/>
    <w:rsid w:val="00332029"/>
    <w:rsid w:val="003639A9"/>
    <w:rsid w:val="00382FD3"/>
    <w:rsid w:val="00392394"/>
    <w:rsid w:val="0039505F"/>
    <w:rsid w:val="003A7231"/>
    <w:rsid w:val="003C05A9"/>
    <w:rsid w:val="003C26D3"/>
    <w:rsid w:val="0040357C"/>
    <w:rsid w:val="00417E2E"/>
    <w:rsid w:val="00427478"/>
    <w:rsid w:val="00435DAD"/>
    <w:rsid w:val="00443EF0"/>
    <w:rsid w:val="0044777D"/>
    <w:rsid w:val="00475C03"/>
    <w:rsid w:val="00480BC1"/>
    <w:rsid w:val="00481A81"/>
    <w:rsid w:val="004827CF"/>
    <w:rsid w:val="00482D99"/>
    <w:rsid w:val="004836EA"/>
    <w:rsid w:val="00490FD7"/>
    <w:rsid w:val="004A7AFB"/>
    <w:rsid w:val="004B4895"/>
    <w:rsid w:val="004D4F7B"/>
    <w:rsid w:val="00506BFA"/>
    <w:rsid w:val="00540B82"/>
    <w:rsid w:val="00550E77"/>
    <w:rsid w:val="00552155"/>
    <w:rsid w:val="00570A8E"/>
    <w:rsid w:val="00571373"/>
    <w:rsid w:val="0057753D"/>
    <w:rsid w:val="005935BC"/>
    <w:rsid w:val="00593B2B"/>
    <w:rsid w:val="0059799D"/>
    <w:rsid w:val="005C0E7F"/>
    <w:rsid w:val="005D11D3"/>
    <w:rsid w:val="005D4528"/>
    <w:rsid w:val="005E56D3"/>
    <w:rsid w:val="005F54E5"/>
    <w:rsid w:val="0060058F"/>
    <w:rsid w:val="00601080"/>
    <w:rsid w:val="006012C6"/>
    <w:rsid w:val="0061101D"/>
    <w:rsid w:val="00611077"/>
    <w:rsid w:val="00646AC0"/>
    <w:rsid w:val="00651C5C"/>
    <w:rsid w:val="00662081"/>
    <w:rsid w:val="00667938"/>
    <w:rsid w:val="0067088F"/>
    <w:rsid w:val="00677B79"/>
    <w:rsid w:val="00682B75"/>
    <w:rsid w:val="0069140E"/>
    <w:rsid w:val="0069269B"/>
    <w:rsid w:val="006A1A67"/>
    <w:rsid w:val="006B43CF"/>
    <w:rsid w:val="006D5337"/>
    <w:rsid w:val="006E442A"/>
    <w:rsid w:val="007010DB"/>
    <w:rsid w:val="00714096"/>
    <w:rsid w:val="00716654"/>
    <w:rsid w:val="00717950"/>
    <w:rsid w:val="007426E1"/>
    <w:rsid w:val="007659E4"/>
    <w:rsid w:val="00766FA8"/>
    <w:rsid w:val="00774AD9"/>
    <w:rsid w:val="00787131"/>
    <w:rsid w:val="00797B25"/>
    <w:rsid w:val="007A1FF7"/>
    <w:rsid w:val="007A684B"/>
    <w:rsid w:val="007C1D3E"/>
    <w:rsid w:val="007D1B90"/>
    <w:rsid w:val="007D33E2"/>
    <w:rsid w:val="00801506"/>
    <w:rsid w:val="008025D8"/>
    <w:rsid w:val="00806631"/>
    <w:rsid w:val="00810FC6"/>
    <w:rsid w:val="0081213C"/>
    <w:rsid w:val="008201EC"/>
    <w:rsid w:val="008462F4"/>
    <w:rsid w:val="00861C61"/>
    <w:rsid w:val="00891F43"/>
    <w:rsid w:val="00896D99"/>
    <w:rsid w:val="008A15FF"/>
    <w:rsid w:val="008A5878"/>
    <w:rsid w:val="008B2AFC"/>
    <w:rsid w:val="008B2D5A"/>
    <w:rsid w:val="008B3F06"/>
    <w:rsid w:val="008B7139"/>
    <w:rsid w:val="008C33B2"/>
    <w:rsid w:val="008E142B"/>
    <w:rsid w:val="008E70CE"/>
    <w:rsid w:val="008F104C"/>
    <w:rsid w:val="008F4392"/>
    <w:rsid w:val="008F4870"/>
    <w:rsid w:val="009016E5"/>
    <w:rsid w:val="00911C30"/>
    <w:rsid w:val="00912A9A"/>
    <w:rsid w:val="00917FFB"/>
    <w:rsid w:val="00923C09"/>
    <w:rsid w:val="00934478"/>
    <w:rsid w:val="009364AD"/>
    <w:rsid w:val="009526EB"/>
    <w:rsid w:val="009530A0"/>
    <w:rsid w:val="00961305"/>
    <w:rsid w:val="009877AD"/>
    <w:rsid w:val="009911D8"/>
    <w:rsid w:val="00992C90"/>
    <w:rsid w:val="009A2BC5"/>
    <w:rsid w:val="009A5386"/>
    <w:rsid w:val="009B1D92"/>
    <w:rsid w:val="009B26A8"/>
    <w:rsid w:val="009C1ED2"/>
    <w:rsid w:val="009D2C0D"/>
    <w:rsid w:val="009D300C"/>
    <w:rsid w:val="009D4D1A"/>
    <w:rsid w:val="009E4D4C"/>
    <w:rsid w:val="009F0E2A"/>
    <w:rsid w:val="00A13811"/>
    <w:rsid w:val="00A146EA"/>
    <w:rsid w:val="00A15C20"/>
    <w:rsid w:val="00A16347"/>
    <w:rsid w:val="00A223ED"/>
    <w:rsid w:val="00A31228"/>
    <w:rsid w:val="00A3424E"/>
    <w:rsid w:val="00A4282D"/>
    <w:rsid w:val="00A546C3"/>
    <w:rsid w:val="00A82559"/>
    <w:rsid w:val="00A9658E"/>
    <w:rsid w:val="00AA0B01"/>
    <w:rsid w:val="00AA48C4"/>
    <w:rsid w:val="00AB7A8E"/>
    <w:rsid w:val="00AC36C5"/>
    <w:rsid w:val="00AD22FD"/>
    <w:rsid w:val="00AD3F56"/>
    <w:rsid w:val="00AD47DC"/>
    <w:rsid w:val="00AE747D"/>
    <w:rsid w:val="00AF647B"/>
    <w:rsid w:val="00B06F4A"/>
    <w:rsid w:val="00B07225"/>
    <w:rsid w:val="00B12E74"/>
    <w:rsid w:val="00B219E7"/>
    <w:rsid w:val="00B21E06"/>
    <w:rsid w:val="00B23A41"/>
    <w:rsid w:val="00B2706E"/>
    <w:rsid w:val="00B51AE5"/>
    <w:rsid w:val="00B67DFB"/>
    <w:rsid w:val="00B71D3C"/>
    <w:rsid w:val="00B759F4"/>
    <w:rsid w:val="00B9400C"/>
    <w:rsid w:val="00BA1B51"/>
    <w:rsid w:val="00BA5B70"/>
    <w:rsid w:val="00BA62B3"/>
    <w:rsid w:val="00BC3FD7"/>
    <w:rsid w:val="00BC46C7"/>
    <w:rsid w:val="00BE0B88"/>
    <w:rsid w:val="00BE2E6F"/>
    <w:rsid w:val="00BE3664"/>
    <w:rsid w:val="00BE4370"/>
    <w:rsid w:val="00BE610F"/>
    <w:rsid w:val="00BE70F8"/>
    <w:rsid w:val="00BF05EE"/>
    <w:rsid w:val="00BF5C2C"/>
    <w:rsid w:val="00C23A65"/>
    <w:rsid w:val="00C3477C"/>
    <w:rsid w:val="00C518B1"/>
    <w:rsid w:val="00C54471"/>
    <w:rsid w:val="00C656DC"/>
    <w:rsid w:val="00C6641F"/>
    <w:rsid w:val="00C77906"/>
    <w:rsid w:val="00C83E7C"/>
    <w:rsid w:val="00C97AED"/>
    <w:rsid w:val="00CA520C"/>
    <w:rsid w:val="00CA56B8"/>
    <w:rsid w:val="00CB269F"/>
    <w:rsid w:val="00CC421E"/>
    <w:rsid w:val="00CD59AB"/>
    <w:rsid w:val="00CE2C6F"/>
    <w:rsid w:val="00CE304E"/>
    <w:rsid w:val="00CE36FF"/>
    <w:rsid w:val="00CE4C20"/>
    <w:rsid w:val="00D015FF"/>
    <w:rsid w:val="00D05BFA"/>
    <w:rsid w:val="00D13D0C"/>
    <w:rsid w:val="00D21C45"/>
    <w:rsid w:val="00D46BE3"/>
    <w:rsid w:val="00D524CE"/>
    <w:rsid w:val="00D65842"/>
    <w:rsid w:val="00D71D50"/>
    <w:rsid w:val="00D964B0"/>
    <w:rsid w:val="00DA70C6"/>
    <w:rsid w:val="00DA7F5E"/>
    <w:rsid w:val="00DB0453"/>
    <w:rsid w:val="00DB0FFB"/>
    <w:rsid w:val="00DB35D2"/>
    <w:rsid w:val="00DB5148"/>
    <w:rsid w:val="00DC1FBE"/>
    <w:rsid w:val="00DC3849"/>
    <w:rsid w:val="00DD59DD"/>
    <w:rsid w:val="00DE1CC9"/>
    <w:rsid w:val="00E11D7F"/>
    <w:rsid w:val="00E13604"/>
    <w:rsid w:val="00E25DA4"/>
    <w:rsid w:val="00E26929"/>
    <w:rsid w:val="00E376B3"/>
    <w:rsid w:val="00E4714E"/>
    <w:rsid w:val="00E52BED"/>
    <w:rsid w:val="00E53E7D"/>
    <w:rsid w:val="00E57559"/>
    <w:rsid w:val="00E66064"/>
    <w:rsid w:val="00E74AFA"/>
    <w:rsid w:val="00E81C9F"/>
    <w:rsid w:val="00EA7932"/>
    <w:rsid w:val="00EC40F8"/>
    <w:rsid w:val="00EC7729"/>
    <w:rsid w:val="00ED09D7"/>
    <w:rsid w:val="00ED370F"/>
    <w:rsid w:val="00EE126D"/>
    <w:rsid w:val="00EF62AA"/>
    <w:rsid w:val="00F15644"/>
    <w:rsid w:val="00F23547"/>
    <w:rsid w:val="00F410F6"/>
    <w:rsid w:val="00F442E8"/>
    <w:rsid w:val="00F44510"/>
    <w:rsid w:val="00F464B2"/>
    <w:rsid w:val="00F60893"/>
    <w:rsid w:val="00F61257"/>
    <w:rsid w:val="00F94B16"/>
    <w:rsid w:val="00FA2B71"/>
    <w:rsid w:val="00FA423C"/>
    <w:rsid w:val="00FA4C25"/>
    <w:rsid w:val="00FB640E"/>
    <w:rsid w:val="00FD2505"/>
    <w:rsid w:val="00FD38E8"/>
    <w:rsid w:val="00FD5EBF"/>
    <w:rsid w:val="00FE19F4"/>
    <w:rsid w:val="00FE5978"/>
    <w:rsid w:val="00FF0FB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772ff"/>
    </o:shapedefaults>
    <o:shapelayout v:ext="edit">
      <o:idmap v:ext="edit" data="2"/>
    </o:shapelayout>
  </w:shapeDefaults>
  <w:decimalSymbol w:val=","/>
  <w:listSeparator w:val=";"/>
  <w14:docId w14:val="40B8DA00"/>
  <w15:chartTrackingRefBased/>
  <w15:docId w15:val="{AAB56605-5B01-42A0-8B10-EDD54B075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B79"/>
    <w:rPr>
      <w:lang w:val="es-ES" w:eastAsia="es-ES"/>
    </w:rPr>
  </w:style>
  <w:style w:type="paragraph" w:styleId="Ttulo1">
    <w:name w:val="heading 1"/>
    <w:basedOn w:val="Normal"/>
    <w:next w:val="Normal"/>
    <w:qFormat/>
    <w:rsid w:val="00E25DA4"/>
    <w:pPr>
      <w:keepNext/>
      <w:jc w:val="both"/>
      <w:outlineLvl w:val="0"/>
    </w:pPr>
    <w:rPr>
      <w:rFonts w:ascii="Arial Narrow" w:hAnsi="Arial Narrow"/>
      <w:b/>
      <w:sz w:val="22"/>
      <w:lang w:val="es-MX"/>
    </w:rPr>
  </w:style>
  <w:style w:type="paragraph" w:styleId="Ttulo2">
    <w:name w:val="heading 2"/>
    <w:basedOn w:val="Normal"/>
    <w:next w:val="Normal"/>
    <w:qFormat/>
    <w:rsid w:val="00AD3F56"/>
    <w:pPr>
      <w:keepNext/>
      <w:outlineLvl w:val="1"/>
    </w:pPr>
    <w:rPr>
      <w:rFonts w:ascii="Arial Narrow" w:hAnsi="Arial Narrow"/>
      <w:b/>
      <w:sz w:val="22"/>
    </w:rPr>
  </w:style>
  <w:style w:type="paragraph" w:styleId="Ttulo3">
    <w:name w:val="heading 3"/>
    <w:basedOn w:val="Normal"/>
    <w:next w:val="Normal"/>
    <w:qFormat/>
    <w:rsid w:val="007010DB"/>
    <w:pPr>
      <w:keepNext/>
      <w:outlineLvl w:val="2"/>
    </w:pPr>
    <w:rPr>
      <w:rFonts w:ascii="Arial Narrow" w:hAnsi="Arial Narrow"/>
      <w:b/>
      <w:sz w:val="22"/>
    </w:rPr>
  </w:style>
  <w:style w:type="paragraph" w:styleId="Ttulo4">
    <w:name w:val="heading 4"/>
    <w:basedOn w:val="Normal"/>
    <w:next w:val="Normal"/>
    <w:qFormat/>
    <w:rsid w:val="00677B79"/>
    <w:pPr>
      <w:keepNext/>
      <w:spacing w:before="240" w:after="60"/>
      <w:outlineLvl w:val="3"/>
    </w:pPr>
    <w:rPr>
      <w:rFonts w:ascii="Arial" w:hAnsi="Arial"/>
      <w:b/>
      <w:sz w:val="24"/>
    </w:rPr>
  </w:style>
  <w:style w:type="paragraph" w:styleId="Ttulo5">
    <w:name w:val="heading 5"/>
    <w:basedOn w:val="Normal"/>
    <w:next w:val="Normal"/>
    <w:qFormat/>
    <w:rsid w:val="00677B79"/>
    <w:pPr>
      <w:spacing w:before="240" w:after="60"/>
      <w:outlineLvl w:val="4"/>
    </w:pPr>
    <w:rPr>
      <w:rFonts w:ascii="Arial" w:hAnsi="Arial"/>
      <w:sz w:val="22"/>
    </w:rPr>
  </w:style>
  <w:style w:type="paragraph" w:styleId="Ttulo6">
    <w:name w:val="heading 6"/>
    <w:basedOn w:val="Normal"/>
    <w:next w:val="Normal"/>
    <w:qFormat/>
    <w:rsid w:val="00677B79"/>
    <w:pPr>
      <w:spacing w:before="240" w:after="60"/>
      <w:outlineLvl w:val="5"/>
    </w:pPr>
    <w:rPr>
      <w:i/>
      <w:sz w:val="22"/>
    </w:rPr>
  </w:style>
  <w:style w:type="paragraph" w:styleId="Ttulo7">
    <w:name w:val="heading 7"/>
    <w:basedOn w:val="Normal"/>
    <w:next w:val="Normal"/>
    <w:qFormat/>
    <w:rsid w:val="00677B79"/>
    <w:pPr>
      <w:spacing w:before="240" w:after="60"/>
      <w:outlineLvl w:val="6"/>
    </w:pPr>
    <w:rPr>
      <w:rFonts w:ascii="Arial" w:hAnsi="Arial"/>
    </w:rPr>
  </w:style>
  <w:style w:type="paragraph" w:styleId="Ttulo8">
    <w:name w:val="heading 8"/>
    <w:basedOn w:val="Normal"/>
    <w:next w:val="Normal"/>
    <w:qFormat/>
    <w:rsid w:val="00677B79"/>
    <w:pPr>
      <w:spacing w:before="240" w:after="60"/>
      <w:outlineLvl w:val="7"/>
    </w:pPr>
    <w:rPr>
      <w:rFonts w:ascii="Arial" w:hAnsi="Arial"/>
      <w:i/>
    </w:rPr>
  </w:style>
  <w:style w:type="paragraph" w:styleId="Ttulo9">
    <w:name w:val="heading 9"/>
    <w:basedOn w:val="Normal"/>
    <w:next w:val="Normal"/>
    <w:qFormat/>
    <w:rsid w:val="00677B79"/>
    <w:pPr>
      <w:spacing w:before="240" w:after="60"/>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77B79"/>
    <w:pPr>
      <w:tabs>
        <w:tab w:val="center" w:pos="4252"/>
        <w:tab w:val="right" w:pos="8504"/>
      </w:tabs>
    </w:pPr>
  </w:style>
  <w:style w:type="paragraph" w:styleId="Piedepgina">
    <w:name w:val="footer"/>
    <w:basedOn w:val="Normal"/>
    <w:rsid w:val="00677B79"/>
    <w:pPr>
      <w:tabs>
        <w:tab w:val="center" w:pos="4252"/>
        <w:tab w:val="right" w:pos="8504"/>
      </w:tabs>
    </w:pPr>
  </w:style>
  <w:style w:type="character" w:styleId="Nmerodepgina">
    <w:name w:val="page number"/>
    <w:basedOn w:val="Fuentedeprrafopredeter"/>
    <w:rsid w:val="00677B79"/>
  </w:style>
  <w:style w:type="table" w:styleId="Tablaconcuadrcula">
    <w:name w:val="Table Grid"/>
    <w:basedOn w:val="Tablanormal"/>
    <w:rsid w:val="00677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t0p91">
    <w:name w:val="ft0p91"/>
    <w:rsid w:val="00FD2505"/>
    <w:rPr>
      <w:rFonts w:ascii="Arial" w:hAnsi="Arial" w:cs="Arial" w:hint="default"/>
      <w:b w:val="0"/>
      <w:bCs w:val="0"/>
      <w:i w:val="0"/>
      <w:iCs w:val="0"/>
      <w:color w:val="000000"/>
      <w:sz w:val="32"/>
      <w:szCs w:val="32"/>
    </w:rPr>
  </w:style>
  <w:style w:type="character" w:customStyle="1" w:styleId="ft0p101">
    <w:name w:val="ft0p101"/>
    <w:rsid w:val="00FD2505"/>
    <w:rPr>
      <w:rFonts w:ascii="Arial" w:hAnsi="Arial" w:cs="Arial" w:hint="default"/>
      <w:b w:val="0"/>
      <w:bCs w:val="0"/>
      <w:i w:val="0"/>
      <w:iCs w:val="0"/>
      <w:color w:val="000000"/>
      <w:sz w:val="32"/>
      <w:szCs w:val="32"/>
    </w:rPr>
  </w:style>
  <w:style w:type="paragraph" w:styleId="Textodeglobo">
    <w:name w:val="Balloon Text"/>
    <w:basedOn w:val="Normal"/>
    <w:link w:val="TextodegloboCar"/>
    <w:rsid w:val="00EA7932"/>
    <w:rPr>
      <w:rFonts w:ascii="Tahoma" w:hAnsi="Tahoma" w:cs="Tahoma"/>
      <w:sz w:val="16"/>
      <w:szCs w:val="16"/>
    </w:rPr>
  </w:style>
  <w:style w:type="character" w:customStyle="1" w:styleId="TextodegloboCar">
    <w:name w:val="Texto de globo Car"/>
    <w:link w:val="Textodeglobo"/>
    <w:rsid w:val="00EA7932"/>
    <w:rPr>
      <w:rFonts w:ascii="Tahoma" w:hAnsi="Tahoma" w:cs="Tahoma"/>
      <w:sz w:val="16"/>
      <w:szCs w:val="16"/>
      <w:lang w:val="es-ES" w:eastAsia="es-ES"/>
    </w:rPr>
  </w:style>
  <w:style w:type="character" w:customStyle="1" w:styleId="EncabezadoCar">
    <w:name w:val="Encabezado Car"/>
    <w:link w:val="Encabezado"/>
    <w:rsid w:val="00D524CE"/>
    <w:rPr>
      <w:lang w:val="es-ES" w:eastAsia="es-ES"/>
    </w:rPr>
  </w:style>
  <w:style w:type="paragraph" w:customStyle="1" w:styleId="Default">
    <w:name w:val="Default"/>
    <w:rsid w:val="00114969"/>
    <w:pPr>
      <w:autoSpaceDE w:val="0"/>
      <w:autoSpaceDN w:val="0"/>
      <w:adjustRightInd w:val="0"/>
    </w:pPr>
    <w:rPr>
      <w:rFonts w:ascii="Arial" w:hAnsi="Arial" w:cs="Arial"/>
      <w:color w:val="000000"/>
      <w:sz w:val="24"/>
      <w:szCs w:val="24"/>
      <w:lang w:val="en-US" w:eastAsia="en-US"/>
    </w:rPr>
  </w:style>
  <w:style w:type="paragraph" w:customStyle="1" w:styleId="Standard">
    <w:name w:val="Standard"/>
    <w:rsid w:val="00571373"/>
    <w:pPr>
      <w:suppressAutoHyphens/>
      <w:autoSpaceDN w:val="0"/>
    </w:pPr>
    <w:rPr>
      <w:rFonts w:ascii="Verdana" w:hAnsi="Verdana" w:cs="Verdana"/>
      <w:kern w:val="3"/>
      <w:sz w:val="22"/>
      <w:szCs w:val="22"/>
      <w:lang w:val="es-ES"/>
    </w:rPr>
  </w:style>
  <w:style w:type="paragraph" w:styleId="TtuloTDC">
    <w:name w:val="TOC Heading"/>
    <w:basedOn w:val="Ttulo1"/>
    <w:next w:val="Normal"/>
    <w:uiPriority w:val="39"/>
    <w:unhideWhenUsed/>
    <w:qFormat/>
    <w:rsid w:val="00B219E7"/>
    <w:pPr>
      <w:keepLines/>
      <w:spacing w:before="240" w:line="259" w:lineRule="auto"/>
      <w:jc w:val="left"/>
      <w:outlineLvl w:val="9"/>
    </w:pPr>
    <w:rPr>
      <w:rFonts w:ascii="Cambria" w:hAnsi="Cambria"/>
      <w:b w:val="0"/>
      <w:color w:val="365F91"/>
      <w:sz w:val="32"/>
      <w:szCs w:val="32"/>
      <w:lang w:val="es-CO" w:eastAsia="es-CO"/>
    </w:rPr>
  </w:style>
  <w:style w:type="paragraph" w:styleId="TDC1">
    <w:name w:val="toc 1"/>
    <w:basedOn w:val="Normal"/>
    <w:next w:val="Normal"/>
    <w:autoRedefine/>
    <w:uiPriority w:val="39"/>
    <w:unhideWhenUsed/>
    <w:rsid w:val="00540B82"/>
    <w:pPr>
      <w:tabs>
        <w:tab w:val="right" w:leader="dot" w:pos="9344"/>
      </w:tabs>
      <w:spacing w:after="100" w:line="276" w:lineRule="auto"/>
    </w:pPr>
    <w:rPr>
      <w:rFonts w:ascii="Arial Narrow" w:eastAsia="Calibri" w:hAnsi="Arial Narrow"/>
      <w:b/>
      <w:sz w:val="22"/>
      <w:szCs w:val="22"/>
      <w:lang w:val="es-CO" w:eastAsia="en-US"/>
    </w:rPr>
  </w:style>
  <w:style w:type="paragraph" w:styleId="TDC3">
    <w:name w:val="toc 3"/>
    <w:basedOn w:val="Normal"/>
    <w:next w:val="Normal"/>
    <w:autoRedefine/>
    <w:uiPriority w:val="39"/>
    <w:unhideWhenUsed/>
    <w:rsid w:val="00E11D7F"/>
    <w:pPr>
      <w:tabs>
        <w:tab w:val="left" w:pos="880"/>
        <w:tab w:val="right" w:leader="dot" w:pos="8828"/>
      </w:tabs>
      <w:spacing w:after="100" w:line="276" w:lineRule="auto"/>
      <w:ind w:left="200"/>
    </w:pPr>
    <w:rPr>
      <w:rFonts w:ascii="Arial Narrow" w:eastAsia="Calibri" w:hAnsi="Arial Narrow"/>
      <w:b/>
      <w:sz w:val="22"/>
      <w:szCs w:val="22"/>
      <w:lang w:val="es-CO" w:eastAsia="en-US"/>
    </w:rPr>
  </w:style>
  <w:style w:type="character" w:styleId="Hipervnculo">
    <w:name w:val="Hyperlink"/>
    <w:uiPriority w:val="99"/>
    <w:unhideWhenUsed/>
    <w:rsid w:val="00B219E7"/>
    <w:rPr>
      <w:color w:val="0000FF"/>
      <w:u w:val="single"/>
    </w:rPr>
  </w:style>
  <w:style w:type="character" w:customStyle="1" w:styleId="PrrafodelistaCar">
    <w:name w:val="Párrafo de lista Car"/>
    <w:link w:val="Prrafodelista"/>
    <w:uiPriority w:val="34"/>
    <w:locked/>
    <w:rsid w:val="008462F4"/>
    <w:rPr>
      <w:rFonts w:ascii="Arial" w:eastAsia="Times" w:hAnsi="Arial"/>
      <w:lang w:val="en-GB" w:eastAsia="en-GB"/>
    </w:rPr>
  </w:style>
  <w:style w:type="paragraph" w:styleId="Prrafodelista">
    <w:name w:val="List Paragraph"/>
    <w:basedOn w:val="Normal"/>
    <w:link w:val="PrrafodelistaCar"/>
    <w:uiPriority w:val="34"/>
    <w:qFormat/>
    <w:rsid w:val="008462F4"/>
    <w:pPr>
      <w:widowControl w:val="0"/>
      <w:spacing w:before="40" w:after="40"/>
      <w:ind w:left="720"/>
      <w:contextualSpacing/>
      <w:jc w:val="both"/>
    </w:pPr>
    <w:rPr>
      <w:rFonts w:ascii="Arial" w:eastAsia="Times" w:hAnsi="Arial"/>
      <w:lang w:val="en-GB" w:eastAsia="en-GB"/>
    </w:rPr>
  </w:style>
  <w:style w:type="paragraph" w:styleId="Sinespaciado">
    <w:name w:val="No Spacing"/>
    <w:uiPriority w:val="1"/>
    <w:qFormat/>
    <w:rsid w:val="008462F4"/>
    <w:rPr>
      <w:rFonts w:ascii="Century Gothic" w:eastAsia="Meiryo" w:hAnsi="Century Gothic"/>
      <w:color w:val="404040"/>
      <w:szCs w:val="22"/>
      <w:lang w:val="en-US" w:eastAsia="en-US"/>
    </w:rPr>
  </w:style>
  <w:style w:type="character" w:styleId="Hipervnculovisitado">
    <w:name w:val="FollowedHyperlink"/>
    <w:basedOn w:val="Fuentedeprrafopredeter"/>
    <w:rsid w:val="00FA4C25"/>
    <w:rPr>
      <w:color w:val="954F72" w:themeColor="followedHyperlink"/>
      <w:u w:val="single"/>
    </w:rPr>
  </w:style>
  <w:style w:type="character" w:customStyle="1" w:styleId="fontstyle01">
    <w:name w:val="fontstyle01"/>
    <w:basedOn w:val="Fuentedeprrafopredeter"/>
    <w:rsid w:val="006E442A"/>
    <w:rPr>
      <w:rFonts w:ascii="ArialNarrow-Bold" w:hAnsi="ArialNarrow-Bold" w:hint="default"/>
      <w:b/>
      <w:bCs/>
      <w:i w:val="0"/>
      <w:iCs w:val="0"/>
      <w:color w:val="000000"/>
      <w:sz w:val="20"/>
      <w:szCs w:val="20"/>
    </w:rPr>
  </w:style>
  <w:style w:type="character" w:customStyle="1" w:styleId="fontstyle21">
    <w:name w:val="fontstyle21"/>
    <w:basedOn w:val="Fuentedeprrafopredeter"/>
    <w:rsid w:val="00D21C45"/>
    <w:rPr>
      <w:rFonts w:ascii="Wingdings-Regular" w:hAnsi="Wingdings-Regular" w:hint="default"/>
      <w:b w:val="0"/>
      <w:bCs w:val="0"/>
      <w:i w:val="0"/>
      <w:iCs w:val="0"/>
      <w:color w:val="000000"/>
      <w:sz w:val="20"/>
      <w:szCs w:val="20"/>
    </w:rPr>
  </w:style>
  <w:style w:type="paragraph" w:styleId="Revisin">
    <w:name w:val="Revision"/>
    <w:hidden/>
    <w:uiPriority w:val="99"/>
    <w:semiHidden/>
    <w:rsid w:val="00443EF0"/>
    <w:rPr>
      <w:lang w:val="es-ES" w:eastAsia="es-ES"/>
    </w:rPr>
  </w:style>
  <w:style w:type="character" w:styleId="Textoennegrita">
    <w:name w:val="Strong"/>
    <w:basedOn w:val="Fuentedeprrafopredeter"/>
    <w:uiPriority w:val="22"/>
    <w:qFormat/>
    <w:rsid w:val="00BE610F"/>
    <w:rPr>
      <w:b/>
      <w:bCs/>
    </w:rPr>
  </w:style>
  <w:style w:type="paragraph" w:styleId="NormalWeb">
    <w:name w:val="Normal (Web)"/>
    <w:basedOn w:val="Normal"/>
    <w:uiPriority w:val="99"/>
    <w:unhideWhenUsed/>
    <w:rsid w:val="00BE610F"/>
    <w:pPr>
      <w:spacing w:before="100" w:beforeAutospacing="1" w:after="100" w:afterAutospacing="1"/>
    </w:pPr>
    <w:rPr>
      <w:sz w:val="24"/>
      <w:szCs w:val="24"/>
      <w:lang w:val="es-CO" w:eastAsia="es-CO"/>
    </w:rPr>
  </w:style>
  <w:style w:type="character" w:styleId="nfasis">
    <w:name w:val="Emphasis"/>
    <w:basedOn w:val="Fuentedeprrafopredeter"/>
    <w:uiPriority w:val="20"/>
    <w:qFormat/>
    <w:rsid w:val="00570A8E"/>
    <w:rPr>
      <w:i/>
      <w:iCs/>
    </w:rPr>
  </w:style>
  <w:style w:type="character" w:customStyle="1" w:styleId="span">
    <w:name w:val="span"/>
    <w:basedOn w:val="Fuentedeprrafopredeter"/>
    <w:rsid w:val="001D3367"/>
  </w:style>
  <w:style w:type="paragraph" w:styleId="TDC2">
    <w:name w:val="toc 2"/>
    <w:basedOn w:val="Normal"/>
    <w:next w:val="Normal"/>
    <w:autoRedefine/>
    <w:uiPriority w:val="39"/>
    <w:rsid w:val="00540B82"/>
    <w:pPr>
      <w:spacing w:after="100"/>
      <w:ind w:left="200"/>
    </w:pPr>
    <w:rPr>
      <w:rFonts w:ascii="Arial Narrow" w:hAnsi="Arial Narrow"/>
      <w:b/>
      <w:sz w:val="22"/>
    </w:rPr>
  </w:style>
  <w:style w:type="paragraph" w:styleId="Descripcin">
    <w:name w:val="caption"/>
    <w:basedOn w:val="Normal"/>
    <w:next w:val="Normal"/>
    <w:unhideWhenUsed/>
    <w:qFormat/>
    <w:rsid w:val="0044777D"/>
    <w:pPr>
      <w:spacing w:after="200"/>
    </w:pPr>
    <w:rPr>
      <w:i/>
      <w:iCs/>
      <w:color w:val="44546A" w:themeColor="text2"/>
      <w:sz w:val="18"/>
      <w:szCs w:val="18"/>
    </w:rPr>
  </w:style>
  <w:style w:type="character" w:styleId="Mencinsinresolver">
    <w:name w:val="Unresolved Mention"/>
    <w:basedOn w:val="Fuentedeprrafopredeter"/>
    <w:uiPriority w:val="99"/>
    <w:semiHidden/>
    <w:unhideWhenUsed/>
    <w:rsid w:val="00934478"/>
    <w:rPr>
      <w:color w:val="605E5C"/>
      <w:shd w:val="clear" w:color="auto" w:fill="E1DFDD"/>
    </w:rPr>
  </w:style>
  <w:style w:type="paragraph" w:styleId="Tabladeilustraciones">
    <w:name w:val="table of figures"/>
    <w:basedOn w:val="Normal"/>
    <w:next w:val="Normal"/>
    <w:uiPriority w:val="99"/>
    <w:rsid w:val="00F46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3137">
      <w:bodyDiv w:val="1"/>
      <w:marLeft w:val="0"/>
      <w:marRight w:val="0"/>
      <w:marTop w:val="0"/>
      <w:marBottom w:val="0"/>
      <w:divBdr>
        <w:top w:val="none" w:sz="0" w:space="0" w:color="auto"/>
        <w:left w:val="none" w:sz="0" w:space="0" w:color="auto"/>
        <w:bottom w:val="none" w:sz="0" w:space="0" w:color="auto"/>
        <w:right w:val="none" w:sz="0" w:space="0" w:color="auto"/>
      </w:divBdr>
    </w:div>
    <w:div w:id="69159798">
      <w:bodyDiv w:val="1"/>
      <w:marLeft w:val="0"/>
      <w:marRight w:val="0"/>
      <w:marTop w:val="0"/>
      <w:marBottom w:val="0"/>
      <w:divBdr>
        <w:top w:val="none" w:sz="0" w:space="0" w:color="auto"/>
        <w:left w:val="none" w:sz="0" w:space="0" w:color="auto"/>
        <w:bottom w:val="none" w:sz="0" w:space="0" w:color="auto"/>
        <w:right w:val="none" w:sz="0" w:space="0" w:color="auto"/>
      </w:divBdr>
    </w:div>
    <w:div w:id="74861139">
      <w:bodyDiv w:val="1"/>
      <w:marLeft w:val="0"/>
      <w:marRight w:val="0"/>
      <w:marTop w:val="0"/>
      <w:marBottom w:val="0"/>
      <w:divBdr>
        <w:top w:val="none" w:sz="0" w:space="0" w:color="auto"/>
        <w:left w:val="none" w:sz="0" w:space="0" w:color="auto"/>
        <w:bottom w:val="none" w:sz="0" w:space="0" w:color="auto"/>
        <w:right w:val="none" w:sz="0" w:space="0" w:color="auto"/>
      </w:divBdr>
    </w:div>
    <w:div w:id="98722475">
      <w:bodyDiv w:val="1"/>
      <w:marLeft w:val="0"/>
      <w:marRight w:val="0"/>
      <w:marTop w:val="0"/>
      <w:marBottom w:val="0"/>
      <w:divBdr>
        <w:top w:val="none" w:sz="0" w:space="0" w:color="auto"/>
        <w:left w:val="none" w:sz="0" w:space="0" w:color="auto"/>
        <w:bottom w:val="none" w:sz="0" w:space="0" w:color="auto"/>
        <w:right w:val="none" w:sz="0" w:space="0" w:color="auto"/>
      </w:divBdr>
      <w:divsChild>
        <w:div w:id="1705520561">
          <w:marLeft w:val="0"/>
          <w:marRight w:val="0"/>
          <w:marTop w:val="0"/>
          <w:marBottom w:val="0"/>
          <w:divBdr>
            <w:top w:val="none" w:sz="0" w:space="0" w:color="auto"/>
            <w:left w:val="none" w:sz="0" w:space="0" w:color="auto"/>
            <w:bottom w:val="none" w:sz="0" w:space="0" w:color="auto"/>
            <w:right w:val="none" w:sz="0" w:space="0" w:color="auto"/>
          </w:divBdr>
        </w:div>
      </w:divsChild>
    </w:div>
    <w:div w:id="98793358">
      <w:bodyDiv w:val="1"/>
      <w:marLeft w:val="0"/>
      <w:marRight w:val="0"/>
      <w:marTop w:val="0"/>
      <w:marBottom w:val="0"/>
      <w:divBdr>
        <w:top w:val="none" w:sz="0" w:space="0" w:color="auto"/>
        <w:left w:val="none" w:sz="0" w:space="0" w:color="auto"/>
        <w:bottom w:val="none" w:sz="0" w:space="0" w:color="auto"/>
        <w:right w:val="none" w:sz="0" w:space="0" w:color="auto"/>
      </w:divBdr>
    </w:div>
    <w:div w:id="219904676">
      <w:bodyDiv w:val="1"/>
      <w:marLeft w:val="0"/>
      <w:marRight w:val="0"/>
      <w:marTop w:val="0"/>
      <w:marBottom w:val="0"/>
      <w:divBdr>
        <w:top w:val="none" w:sz="0" w:space="0" w:color="auto"/>
        <w:left w:val="none" w:sz="0" w:space="0" w:color="auto"/>
        <w:bottom w:val="none" w:sz="0" w:space="0" w:color="auto"/>
        <w:right w:val="none" w:sz="0" w:space="0" w:color="auto"/>
      </w:divBdr>
    </w:div>
    <w:div w:id="283729403">
      <w:bodyDiv w:val="1"/>
      <w:marLeft w:val="0"/>
      <w:marRight w:val="0"/>
      <w:marTop w:val="0"/>
      <w:marBottom w:val="0"/>
      <w:divBdr>
        <w:top w:val="none" w:sz="0" w:space="0" w:color="auto"/>
        <w:left w:val="none" w:sz="0" w:space="0" w:color="auto"/>
        <w:bottom w:val="none" w:sz="0" w:space="0" w:color="auto"/>
        <w:right w:val="none" w:sz="0" w:space="0" w:color="auto"/>
      </w:divBdr>
      <w:divsChild>
        <w:div w:id="1759207871">
          <w:marLeft w:val="547"/>
          <w:marRight w:val="0"/>
          <w:marTop w:val="0"/>
          <w:marBottom w:val="0"/>
          <w:divBdr>
            <w:top w:val="none" w:sz="0" w:space="0" w:color="auto"/>
            <w:left w:val="none" w:sz="0" w:space="0" w:color="auto"/>
            <w:bottom w:val="none" w:sz="0" w:space="0" w:color="auto"/>
            <w:right w:val="none" w:sz="0" w:space="0" w:color="auto"/>
          </w:divBdr>
        </w:div>
      </w:divsChild>
    </w:div>
    <w:div w:id="337998214">
      <w:bodyDiv w:val="1"/>
      <w:marLeft w:val="0"/>
      <w:marRight w:val="0"/>
      <w:marTop w:val="0"/>
      <w:marBottom w:val="0"/>
      <w:divBdr>
        <w:top w:val="none" w:sz="0" w:space="0" w:color="auto"/>
        <w:left w:val="none" w:sz="0" w:space="0" w:color="auto"/>
        <w:bottom w:val="none" w:sz="0" w:space="0" w:color="auto"/>
        <w:right w:val="none" w:sz="0" w:space="0" w:color="auto"/>
      </w:divBdr>
    </w:div>
    <w:div w:id="395131449">
      <w:bodyDiv w:val="1"/>
      <w:marLeft w:val="0"/>
      <w:marRight w:val="0"/>
      <w:marTop w:val="0"/>
      <w:marBottom w:val="0"/>
      <w:divBdr>
        <w:top w:val="none" w:sz="0" w:space="0" w:color="auto"/>
        <w:left w:val="none" w:sz="0" w:space="0" w:color="auto"/>
        <w:bottom w:val="none" w:sz="0" w:space="0" w:color="auto"/>
        <w:right w:val="none" w:sz="0" w:space="0" w:color="auto"/>
      </w:divBdr>
    </w:div>
    <w:div w:id="475493653">
      <w:bodyDiv w:val="1"/>
      <w:marLeft w:val="0"/>
      <w:marRight w:val="0"/>
      <w:marTop w:val="0"/>
      <w:marBottom w:val="0"/>
      <w:divBdr>
        <w:top w:val="none" w:sz="0" w:space="0" w:color="auto"/>
        <w:left w:val="none" w:sz="0" w:space="0" w:color="auto"/>
        <w:bottom w:val="none" w:sz="0" w:space="0" w:color="auto"/>
        <w:right w:val="none" w:sz="0" w:space="0" w:color="auto"/>
      </w:divBdr>
    </w:div>
    <w:div w:id="496269465">
      <w:bodyDiv w:val="1"/>
      <w:marLeft w:val="0"/>
      <w:marRight w:val="0"/>
      <w:marTop w:val="0"/>
      <w:marBottom w:val="0"/>
      <w:divBdr>
        <w:top w:val="none" w:sz="0" w:space="0" w:color="auto"/>
        <w:left w:val="none" w:sz="0" w:space="0" w:color="auto"/>
        <w:bottom w:val="none" w:sz="0" w:space="0" w:color="auto"/>
        <w:right w:val="none" w:sz="0" w:space="0" w:color="auto"/>
      </w:divBdr>
      <w:divsChild>
        <w:div w:id="1356537585">
          <w:marLeft w:val="547"/>
          <w:marRight w:val="0"/>
          <w:marTop w:val="0"/>
          <w:marBottom w:val="0"/>
          <w:divBdr>
            <w:top w:val="none" w:sz="0" w:space="0" w:color="auto"/>
            <w:left w:val="none" w:sz="0" w:space="0" w:color="auto"/>
            <w:bottom w:val="none" w:sz="0" w:space="0" w:color="auto"/>
            <w:right w:val="none" w:sz="0" w:space="0" w:color="auto"/>
          </w:divBdr>
        </w:div>
      </w:divsChild>
    </w:div>
    <w:div w:id="513960730">
      <w:bodyDiv w:val="1"/>
      <w:marLeft w:val="0"/>
      <w:marRight w:val="0"/>
      <w:marTop w:val="0"/>
      <w:marBottom w:val="0"/>
      <w:divBdr>
        <w:top w:val="none" w:sz="0" w:space="0" w:color="auto"/>
        <w:left w:val="none" w:sz="0" w:space="0" w:color="auto"/>
        <w:bottom w:val="none" w:sz="0" w:space="0" w:color="auto"/>
        <w:right w:val="none" w:sz="0" w:space="0" w:color="auto"/>
      </w:divBdr>
    </w:div>
    <w:div w:id="818115587">
      <w:bodyDiv w:val="1"/>
      <w:marLeft w:val="0"/>
      <w:marRight w:val="0"/>
      <w:marTop w:val="0"/>
      <w:marBottom w:val="0"/>
      <w:divBdr>
        <w:top w:val="none" w:sz="0" w:space="0" w:color="auto"/>
        <w:left w:val="none" w:sz="0" w:space="0" w:color="auto"/>
        <w:bottom w:val="none" w:sz="0" w:space="0" w:color="auto"/>
        <w:right w:val="none" w:sz="0" w:space="0" w:color="auto"/>
      </w:divBdr>
    </w:div>
    <w:div w:id="1274359452">
      <w:bodyDiv w:val="1"/>
      <w:marLeft w:val="0"/>
      <w:marRight w:val="0"/>
      <w:marTop w:val="0"/>
      <w:marBottom w:val="0"/>
      <w:divBdr>
        <w:top w:val="none" w:sz="0" w:space="0" w:color="auto"/>
        <w:left w:val="none" w:sz="0" w:space="0" w:color="auto"/>
        <w:bottom w:val="none" w:sz="0" w:space="0" w:color="auto"/>
        <w:right w:val="none" w:sz="0" w:space="0" w:color="auto"/>
      </w:divBdr>
      <w:divsChild>
        <w:div w:id="444737043">
          <w:marLeft w:val="547"/>
          <w:marRight w:val="0"/>
          <w:marTop w:val="0"/>
          <w:marBottom w:val="0"/>
          <w:divBdr>
            <w:top w:val="none" w:sz="0" w:space="0" w:color="auto"/>
            <w:left w:val="none" w:sz="0" w:space="0" w:color="auto"/>
            <w:bottom w:val="none" w:sz="0" w:space="0" w:color="auto"/>
            <w:right w:val="none" w:sz="0" w:space="0" w:color="auto"/>
          </w:divBdr>
        </w:div>
      </w:divsChild>
    </w:div>
    <w:div w:id="1305886808">
      <w:bodyDiv w:val="1"/>
      <w:marLeft w:val="0"/>
      <w:marRight w:val="0"/>
      <w:marTop w:val="0"/>
      <w:marBottom w:val="0"/>
      <w:divBdr>
        <w:top w:val="none" w:sz="0" w:space="0" w:color="auto"/>
        <w:left w:val="none" w:sz="0" w:space="0" w:color="auto"/>
        <w:bottom w:val="none" w:sz="0" w:space="0" w:color="auto"/>
        <w:right w:val="none" w:sz="0" w:space="0" w:color="auto"/>
      </w:divBdr>
    </w:div>
    <w:div w:id="1361205918">
      <w:bodyDiv w:val="1"/>
      <w:marLeft w:val="0"/>
      <w:marRight w:val="0"/>
      <w:marTop w:val="0"/>
      <w:marBottom w:val="0"/>
      <w:divBdr>
        <w:top w:val="none" w:sz="0" w:space="0" w:color="auto"/>
        <w:left w:val="none" w:sz="0" w:space="0" w:color="auto"/>
        <w:bottom w:val="none" w:sz="0" w:space="0" w:color="auto"/>
        <w:right w:val="none" w:sz="0" w:space="0" w:color="auto"/>
      </w:divBdr>
    </w:div>
    <w:div w:id="1820147650">
      <w:bodyDiv w:val="1"/>
      <w:marLeft w:val="0"/>
      <w:marRight w:val="0"/>
      <w:marTop w:val="0"/>
      <w:marBottom w:val="0"/>
      <w:divBdr>
        <w:top w:val="none" w:sz="0" w:space="0" w:color="auto"/>
        <w:left w:val="none" w:sz="0" w:space="0" w:color="auto"/>
        <w:bottom w:val="none" w:sz="0" w:space="0" w:color="auto"/>
        <w:right w:val="none" w:sz="0" w:space="0" w:color="auto"/>
      </w:divBdr>
    </w:div>
    <w:div w:id="1955282966">
      <w:bodyDiv w:val="1"/>
      <w:marLeft w:val="0"/>
      <w:marRight w:val="0"/>
      <w:marTop w:val="0"/>
      <w:marBottom w:val="0"/>
      <w:divBdr>
        <w:top w:val="none" w:sz="0" w:space="0" w:color="auto"/>
        <w:left w:val="none" w:sz="0" w:space="0" w:color="auto"/>
        <w:bottom w:val="none" w:sz="0" w:space="0" w:color="auto"/>
        <w:right w:val="none" w:sz="0" w:space="0" w:color="auto"/>
      </w:divBdr>
    </w:div>
    <w:div w:id="1998460129">
      <w:bodyDiv w:val="1"/>
      <w:marLeft w:val="0"/>
      <w:marRight w:val="0"/>
      <w:marTop w:val="0"/>
      <w:marBottom w:val="0"/>
      <w:divBdr>
        <w:top w:val="none" w:sz="0" w:space="0" w:color="auto"/>
        <w:left w:val="none" w:sz="0" w:space="0" w:color="auto"/>
        <w:bottom w:val="none" w:sz="0" w:space="0" w:color="auto"/>
        <w:right w:val="none" w:sz="0" w:space="0" w:color="auto"/>
      </w:divBdr>
    </w:div>
    <w:div w:id="213505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funcionpublica.gov.co/eva/gestornormativo/norma.php?i=62866" TargetMode="External"/><Relationship Id="rId18" Type="http://schemas.openxmlformats.org/officeDocument/2006/relationships/hyperlink" Target="https://www.cnsc.gov.co/transparencia/normativa/normativa-aplicabl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uncionpublica.gov.co/web/mipg" TargetMode="External"/><Relationship Id="rId17" Type="http://schemas.openxmlformats.org/officeDocument/2006/relationships/hyperlink" Target="https://www.funcionpublica.gov.co/eva/gestornormativo/norma.php?i=95430" TargetMode="External"/><Relationship Id="rId2" Type="http://schemas.openxmlformats.org/officeDocument/2006/relationships/numbering" Target="numbering.xml"/><Relationship Id="rId16" Type="http://schemas.openxmlformats.org/officeDocument/2006/relationships/hyperlink" Target="https://www.funcionpublica.gov.co/eva/gestornormativo/norma.php?i=8490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funcionpublica.gov.co/eva/gestornormativo/norma.php?i=14861" TargetMode="External"/><Relationship Id="rId10" Type="http://schemas.openxmlformats.org/officeDocument/2006/relationships/image" Target="media/image3.png"/><Relationship Id="rId19" Type="http://schemas.openxmlformats.org/officeDocument/2006/relationships/hyperlink" Target="https://www.funcionpublica.gov.co/eva/gestornormativo/norma.php?i=17402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funcionpublica.gov.co/eva/gestornormativo/norma.php?i=80915"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1C8EB-F01E-4D31-92BC-62EAF5D77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19</Pages>
  <Words>5699</Words>
  <Characters>31347</Characters>
  <Application>Microsoft Office Word</Application>
  <DocSecurity>0</DocSecurity>
  <Lines>261</Lines>
  <Paragraphs>73</Paragraphs>
  <ScaleCrop>false</ScaleCrop>
  <HeadingPairs>
    <vt:vector size="2" baseType="variant">
      <vt:variant>
        <vt:lpstr>Título</vt:lpstr>
      </vt:variant>
      <vt:variant>
        <vt:i4>1</vt:i4>
      </vt:variant>
    </vt:vector>
  </HeadingPairs>
  <TitlesOfParts>
    <vt:vector size="1" baseType="lpstr">
      <vt:lpstr>ANEXO 1</vt:lpstr>
    </vt:vector>
  </TitlesOfParts>
  <Company>Colciencias</Company>
  <LinksUpToDate>false</LinksUpToDate>
  <CharactersWithSpaces>36973</CharactersWithSpaces>
  <SharedDoc>false</SharedDoc>
  <HLinks>
    <vt:vector size="66" baseType="variant">
      <vt:variant>
        <vt:i4>5832715</vt:i4>
      </vt:variant>
      <vt:variant>
        <vt:i4>57</vt:i4>
      </vt:variant>
      <vt:variant>
        <vt:i4>0</vt:i4>
      </vt:variant>
      <vt:variant>
        <vt:i4>5</vt:i4>
      </vt:variant>
      <vt:variant>
        <vt:lpwstr>https://goo.gl/TxBSSU</vt:lpwstr>
      </vt:variant>
      <vt:variant>
        <vt:lpwstr/>
      </vt:variant>
      <vt:variant>
        <vt:i4>5636096</vt:i4>
      </vt:variant>
      <vt:variant>
        <vt:i4>54</vt:i4>
      </vt:variant>
      <vt:variant>
        <vt:i4>0</vt:i4>
      </vt:variant>
      <vt:variant>
        <vt:i4>5</vt:i4>
      </vt:variant>
      <vt:variant>
        <vt:lpwstr>https://goo.gl/S4r4Kk</vt:lpwstr>
      </vt:variant>
      <vt:variant>
        <vt:lpwstr/>
      </vt:variant>
      <vt:variant>
        <vt:i4>4653066</vt:i4>
      </vt:variant>
      <vt:variant>
        <vt:i4>51</vt:i4>
      </vt:variant>
      <vt:variant>
        <vt:i4>0</vt:i4>
      </vt:variant>
      <vt:variant>
        <vt:i4>5</vt:i4>
      </vt:variant>
      <vt:variant>
        <vt:lpwstr>https://goo.gl/pzDPoi</vt:lpwstr>
      </vt:variant>
      <vt:variant>
        <vt:lpwstr/>
      </vt:variant>
      <vt:variant>
        <vt:i4>1703986</vt:i4>
      </vt:variant>
      <vt:variant>
        <vt:i4>44</vt:i4>
      </vt:variant>
      <vt:variant>
        <vt:i4>0</vt:i4>
      </vt:variant>
      <vt:variant>
        <vt:i4>5</vt:i4>
      </vt:variant>
      <vt:variant>
        <vt:lpwstr/>
      </vt:variant>
      <vt:variant>
        <vt:lpwstr>_Toc516034280</vt:lpwstr>
      </vt:variant>
      <vt:variant>
        <vt:i4>1376306</vt:i4>
      </vt:variant>
      <vt:variant>
        <vt:i4>38</vt:i4>
      </vt:variant>
      <vt:variant>
        <vt:i4>0</vt:i4>
      </vt:variant>
      <vt:variant>
        <vt:i4>5</vt:i4>
      </vt:variant>
      <vt:variant>
        <vt:lpwstr/>
      </vt:variant>
      <vt:variant>
        <vt:lpwstr>_Toc516034279</vt:lpwstr>
      </vt:variant>
      <vt:variant>
        <vt:i4>1376306</vt:i4>
      </vt:variant>
      <vt:variant>
        <vt:i4>32</vt:i4>
      </vt:variant>
      <vt:variant>
        <vt:i4>0</vt:i4>
      </vt:variant>
      <vt:variant>
        <vt:i4>5</vt:i4>
      </vt:variant>
      <vt:variant>
        <vt:lpwstr/>
      </vt:variant>
      <vt:variant>
        <vt:lpwstr>_Toc516034278</vt:lpwstr>
      </vt:variant>
      <vt:variant>
        <vt:i4>1376306</vt:i4>
      </vt:variant>
      <vt:variant>
        <vt:i4>26</vt:i4>
      </vt:variant>
      <vt:variant>
        <vt:i4>0</vt:i4>
      </vt:variant>
      <vt:variant>
        <vt:i4>5</vt:i4>
      </vt:variant>
      <vt:variant>
        <vt:lpwstr/>
      </vt:variant>
      <vt:variant>
        <vt:lpwstr>_Toc516034277</vt:lpwstr>
      </vt:variant>
      <vt:variant>
        <vt:i4>1376306</vt:i4>
      </vt:variant>
      <vt:variant>
        <vt:i4>20</vt:i4>
      </vt:variant>
      <vt:variant>
        <vt:i4>0</vt:i4>
      </vt:variant>
      <vt:variant>
        <vt:i4>5</vt:i4>
      </vt:variant>
      <vt:variant>
        <vt:lpwstr/>
      </vt:variant>
      <vt:variant>
        <vt:lpwstr>_Toc516034276</vt:lpwstr>
      </vt:variant>
      <vt:variant>
        <vt:i4>1376306</vt:i4>
      </vt:variant>
      <vt:variant>
        <vt:i4>14</vt:i4>
      </vt:variant>
      <vt:variant>
        <vt:i4>0</vt:i4>
      </vt:variant>
      <vt:variant>
        <vt:i4>5</vt:i4>
      </vt:variant>
      <vt:variant>
        <vt:lpwstr/>
      </vt:variant>
      <vt:variant>
        <vt:lpwstr>_Toc516034275</vt:lpwstr>
      </vt:variant>
      <vt:variant>
        <vt:i4>1376306</vt:i4>
      </vt:variant>
      <vt:variant>
        <vt:i4>8</vt:i4>
      </vt:variant>
      <vt:variant>
        <vt:i4>0</vt:i4>
      </vt:variant>
      <vt:variant>
        <vt:i4>5</vt:i4>
      </vt:variant>
      <vt:variant>
        <vt:lpwstr/>
      </vt:variant>
      <vt:variant>
        <vt:lpwstr>_Toc516034274</vt:lpwstr>
      </vt:variant>
      <vt:variant>
        <vt:i4>1376306</vt:i4>
      </vt:variant>
      <vt:variant>
        <vt:i4>2</vt:i4>
      </vt:variant>
      <vt:variant>
        <vt:i4>0</vt:i4>
      </vt:variant>
      <vt:variant>
        <vt:i4>5</vt:i4>
      </vt:variant>
      <vt:variant>
        <vt:lpwstr/>
      </vt:variant>
      <vt:variant>
        <vt:lpwstr>_Toc516034273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1</dc:title>
  <dc:subject/>
  <dc:creator>aczorro</dc:creator>
  <cp:keywords/>
  <cp:lastModifiedBy>Carlos Andrés Valderrama Crane</cp:lastModifiedBy>
  <cp:revision>56</cp:revision>
  <dcterms:created xsi:type="dcterms:W3CDTF">2022-12-14T23:21:00Z</dcterms:created>
  <dcterms:modified xsi:type="dcterms:W3CDTF">2022-12-22T21:54:00Z</dcterms:modified>
</cp:coreProperties>
</file>