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7B9FC8" w14:textId="77777777" w:rsidR="00660DEB" w:rsidRDefault="00660DEB">
      <w:pPr>
        <w:widowControl w:val="0"/>
        <w:pBdr>
          <w:top w:val="nil"/>
          <w:left w:val="nil"/>
          <w:bottom w:val="nil"/>
          <w:right w:val="nil"/>
          <w:between w:val="nil"/>
        </w:pBdr>
        <w:spacing w:line="276" w:lineRule="auto"/>
        <w:ind w:left="0" w:hanging="2"/>
      </w:pPr>
    </w:p>
    <w:p w14:paraId="197B9FC9" w14:textId="77777777" w:rsidR="00660DEB" w:rsidRDefault="00D23C5D">
      <w:pPr>
        <w:pBdr>
          <w:top w:val="nil"/>
          <w:left w:val="nil"/>
          <w:bottom w:val="nil"/>
          <w:right w:val="nil"/>
          <w:between w:val="nil"/>
        </w:pBdr>
        <w:spacing w:line="240" w:lineRule="auto"/>
        <w:ind w:left="0" w:hanging="2"/>
        <w:jc w:val="cente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 xml:space="preserve">MINISTERIO DE CIENCIA, </w:t>
      </w:r>
      <w:r>
        <w:rPr>
          <w:rFonts w:ascii="Arial Narrow" w:eastAsia="Arial Narrow" w:hAnsi="Arial Narrow" w:cs="Arial Narrow"/>
          <w:b/>
          <w:sz w:val="22"/>
          <w:szCs w:val="22"/>
        </w:rPr>
        <w:t>TECNOLOGÍA</w:t>
      </w:r>
      <w:r>
        <w:rPr>
          <w:rFonts w:ascii="Arial Narrow" w:eastAsia="Arial Narrow" w:hAnsi="Arial Narrow" w:cs="Arial Narrow"/>
          <w:b/>
          <w:color w:val="000000"/>
          <w:sz w:val="22"/>
          <w:szCs w:val="22"/>
        </w:rPr>
        <w:t xml:space="preserve"> E INNOVACIÓN</w:t>
      </w:r>
    </w:p>
    <w:p w14:paraId="197B9FCA" w14:textId="77777777" w:rsidR="00660DEB" w:rsidRDefault="00660DEB">
      <w:pPr>
        <w:pBdr>
          <w:top w:val="nil"/>
          <w:left w:val="nil"/>
          <w:bottom w:val="nil"/>
          <w:right w:val="nil"/>
          <w:between w:val="nil"/>
        </w:pBdr>
        <w:spacing w:line="240" w:lineRule="auto"/>
        <w:ind w:left="0" w:hanging="2"/>
        <w:jc w:val="center"/>
        <w:rPr>
          <w:rFonts w:ascii="Arial Narrow" w:eastAsia="Arial Narrow" w:hAnsi="Arial Narrow" w:cs="Arial Narrow"/>
          <w:b/>
          <w:sz w:val="22"/>
          <w:szCs w:val="22"/>
        </w:rPr>
      </w:pPr>
    </w:p>
    <w:p w14:paraId="197B9FCB" w14:textId="546E8A47" w:rsidR="00660DEB" w:rsidRDefault="00724CEF">
      <w:pPr>
        <w:keepNext/>
        <w:shd w:val="clear" w:color="auto" w:fill="2D6336"/>
        <w:spacing w:before="240" w:after="60"/>
        <w:ind w:left="0" w:hanging="2"/>
        <w:jc w:val="center"/>
        <w:rPr>
          <w:rFonts w:ascii="Arial Narrow" w:eastAsia="Arial Narrow" w:hAnsi="Arial Narrow" w:cs="Arial Narrow"/>
          <w:color w:val="FF0000"/>
          <w:sz w:val="22"/>
          <w:szCs w:val="22"/>
        </w:rPr>
      </w:pPr>
      <w:bookmarkStart w:id="0" w:name="_heading=h.gjdgxs" w:colFirst="0" w:colLast="0"/>
      <w:bookmarkEnd w:id="0"/>
      <w:r>
        <w:rPr>
          <w:rFonts w:ascii="Arial Narrow" w:eastAsia="Arial Narrow" w:hAnsi="Arial Narrow" w:cs="Arial Narrow"/>
          <w:b/>
          <w:color w:val="FFFFFF"/>
          <w:sz w:val="22"/>
          <w:szCs w:val="22"/>
        </w:rPr>
        <w:t>CONVOCATORIA TRANSFORMACIÓN</w:t>
      </w:r>
      <w:r w:rsidR="00D23C5D">
        <w:rPr>
          <w:rFonts w:ascii="Arial Narrow" w:eastAsia="Arial Narrow" w:hAnsi="Arial Narrow" w:cs="Arial Narrow"/>
          <w:b/>
          <w:color w:val="FFFFFF"/>
          <w:sz w:val="22"/>
          <w:szCs w:val="22"/>
        </w:rPr>
        <w:t xml:space="preserve"> DE LA PLANEACIÓN MINERO ENERGÉTICA PARA LA CONVERGENCIA TERRITORIAL Y LA TRANSICIÓN ENERGÉTICA JUSTA</w:t>
      </w:r>
    </w:p>
    <w:p w14:paraId="197B9FCC" w14:textId="77777777" w:rsidR="00660DEB" w:rsidRDefault="00660DEB">
      <w:pPr>
        <w:ind w:left="0" w:hanging="2"/>
        <w:jc w:val="both"/>
        <w:rPr>
          <w:rFonts w:ascii="Arial Narrow" w:eastAsia="Arial Narrow" w:hAnsi="Arial Narrow" w:cs="Arial Narrow"/>
          <w:color w:val="FF0000"/>
          <w:sz w:val="22"/>
          <w:szCs w:val="22"/>
        </w:rPr>
      </w:pPr>
    </w:p>
    <w:p w14:paraId="197B9FCD" w14:textId="77777777" w:rsidR="00660DEB" w:rsidRDefault="00660DEB">
      <w:pPr>
        <w:ind w:left="0" w:hanging="2"/>
        <w:jc w:val="both"/>
        <w:rPr>
          <w:rFonts w:ascii="Arial Narrow" w:eastAsia="Arial Narrow" w:hAnsi="Arial Narrow" w:cs="Arial Narrow"/>
          <w:color w:val="FF0000"/>
          <w:sz w:val="22"/>
          <w:szCs w:val="22"/>
        </w:rPr>
      </w:pPr>
    </w:p>
    <w:p w14:paraId="197B9FCE" w14:textId="77777777" w:rsidR="00660DEB" w:rsidRDefault="00D23C5D">
      <w:pPr>
        <w:keepNext/>
        <w:pBdr>
          <w:top w:val="nil"/>
          <w:left w:val="nil"/>
          <w:bottom w:val="nil"/>
          <w:right w:val="nil"/>
          <w:between w:val="nil"/>
        </w:pBdr>
        <w:spacing w:line="240" w:lineRule="auto"/>
        <w:ind w:left="0" w:hanging="2"/>
        <w:jc w:val="cente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ANEXO 2 - CARTA UNIFICADA DE AVAL Y COMPROMISO INSTITUCIONAL</w:t>
      </w:r>
    </w:p>
    <w:p w14:paraId="197B9FCF" w14:textId="77777777" w:rsidR="00660DEB" w:rsidRDefault="00660DEB">
      <w:pPr>
        <w:keepNext/>
        <w:pBdr>
          <w:top w:val="nil"/>
          <w:left w:val="nil"/>
          <w:bottom w:val="nil"/>
          <w:right w:val="nil"/>
          <w:between w:val="nil"/>
        </w:pBdr>
        <w:spacing w:line="240" w:lineRule="auto"/>
        <w:ind w:left="0" w:hanging="2"/>
        <w:jc w:val="center"/>
        <w:rPr>
          <w:rFonts w:ascii="Arial Narrow" w:eastAsia="Arial Narrow" w:hAnsi="Arial Narrow" w:cs="Arial Narrow"/>
          <w:b/>
          <w:color w:val="000000"/>
          <w:sz w:val="22"/>
          <w:szCs w:val="22"/>
        </w:rPr>
      </w:pPr>
    </w:p>
    <w:p w14:paraId="197B9FD0" w14:textId="77777777" w:rsidR="00660DEB" w:rsidRDefault="00D23C5D">
      <w:pPr>
        <w:keepNext/>
        <w:pBdr>
          <w:top w:val="nil"/>
          <w:left w:val="nil"/>
          <w:bottom w:val="nil"/>
          <w:right w:val="nil"/>
          <w:between w:val="nil"/>
        </w:pBdr>
        <w:spacing w:line="240" w:lineRule="auto"/>
        <w:ind w:left="0" w:hanging="2"/>
        <w:jc w:val="cente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TIPO I SIN ALIANZA ESTRATÉGICA</w:t>
      </w:r>
    </w:p>
    <w:p w14:paraId="197B9FD1" w14:textId="77777777" w:rsidR="00660DEB" w:rsidRDefault="00660DEB">
      <w:pPr>
        <w:keepNext/>
        <w:pBdr>
          <w:top w:val="nil"/>
          <w:left w:val="nil"/>
          <w:bottom w:val="nil"/>
          <w:right w:val="nil"/>
          <w:between w:val="nil"/>
        </w:pBdr>
        <w:spacing w:line="240" w:lineRule="auto"/>
        <w:ind w:left="0" w:hanging="2"/>
        <w:rPr>
          <w:rFonts w:ascii="Arial Narrow" w:eastAsia="Arial Narrow" w:hAnsi="Arial Narrow" w:cs="Arial Narrow"/>
          <w:b/>
          <w:color w:val="000000"/>
          <w:sz w:val="22"/>
          <w:szCs w:val="22"/>
        </w:rPr>
      </w:pPr>
    </w:p>
    <w:p w14:paraId="197B9FD2"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(Ciudad), (Día) de (Mes) de 2024 </w:t>
      </w:r>
    </w:p>
    <w:p w14:paraId="197B9FD3"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9FD4"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9FD5"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Señores </w:t>
      </w:r>
    </w:p>
    <w:p w14:paraId="197B9FD6"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sz w:val="22"/>
          <w:szCs w:val="22"/>
        </w:rPr>
        <w:t xml:space="preserve">MINISTERIO DE CIENCIA, TECNOLOGÍA E INNOVACIÓN </w:t>
      </w:r>
    </w:p>
    <w:p w14:paraId="197B9FD7"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Av. Calle 26 # 57-41 Torre 8 pisos 2 al 6</w:t>
      </w:r>
    </w:p>
    <w:p w14:paraId="197B9FD8"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Bogotá D.C.</w:t>
      </w:r>
    </w:p>
    <w:p w14:paraId="197B9FD9"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9FDA" w14:textId="77777777" w:rsidR="00660DEB" w:rsidRDefault="00D23C5D">
      <w:pPr>
        <w:ind w:left="0" w:hanging="2"/>
        <w:rPr>
          <w:rFonts w:ascii="Arial Narrow" w:eastAsia="Arial Narrow" w:hAnsi="Arial Narrow" w:cs="Arial Narrow"/>
          <w:sz w:val="22"/>
          <w:szCs w:val="22"/>
        </w:rPr>
      </w:pPr>
      <w:r>
        <w:rPr>
          <w:rFonts w:ascii="Arial Narrow" w:eastAsia="Arial Narrow" w:hAnsi="Arial Narrow" w:cs="Arial Narrow"/>
          <w:b/>
          <w:sz w:val="22"/>
          <w:szCs w:val="22"/>
        </w:rPr>
        <w:t xml:space="preserve">Asunto: </w:t>
      </w:r>
      <w:r>
        <w:rPr>
          <w:rFonts w:ascii="Arial Narrow" w:eastAsia="Arial Narrow" w:hAnsi="Arial Narrow" w:cs="Arial Narrow"/>
          <w:sz w:val="22"/>
          <w:szCs w:val="22"/>
        </w:rPr>
        <w:t xml:space="preserve">Aval y compromiso institucional </w:t>
      </w:r>
      <w:r>
        <w:rPr>
          <w:rFonts w:ascii="Arial Narrow" w:eastAsia="Arial Narrow" w:hAnsi="Arial Narrow" w:cs="Arial Narrow"/>
          <w:color w:val="00CC00"/>
          <w:sz w:val="22"/>
          <w:szCs w:val="22"/>
        </w:rPr>
        <w:t>del (proyecto, programa)</w:t>
      </w:r>
      <w:r>
        <w:rPr>
          <w:rFonts w:ascii="Arial Narrow" w:eastAsia="Arial Narrow" w:hAnsi="Arial Narrow" w:cs="Arial Narrow"/>
          <w:sz w:val="22"/>
          <w:szCs w:val="22"/>
        </w:rPr>
        <w:t>.</w:t>
      </w:r>
    </w:p>
    <w:p w14:paraId="197B9FDB" w14:textId="77777777" w:rsidR="00660DEB" w:rsidRDefault="00660DEB">
      <w:pPr>
        <w:ind w:left="0" w:hanging="2"/>
        <w:rPr>
          <w:rFonts w:ascii="Arial Narrow" w:eastAsia="Arial Narrow" w:hAnsi="Arial Narrow" w:cs="Arial Narrow"/>
          <w:sz w:val="22"/>
          <w:szCs w:val="22"/>
        </w:rPr>
      </w:pPr>
    </w:p>
    <w:p w14:paraId="197B9FDC" w14:textId="77777777" w:rsidR="00660DEB" w:rsidRDefault="00660DEB">
      <w:pPr>
        <w:ind w:left="0" w:hanging="2"/>
        <w:rPr>
          <w:rFonts w:ascii="Arial Narrow" w:eastAsia="Arial Narrow" w:hAnsi="Arial Narrow" w:cs="Arial Narrow"/>
          <w:sz w:val="22"/>
          <w:szCs w:val="22"/>
        </w:rPr>
      </w:pPr>
    </w:p>
    <w:p w14:paraId="197B9FDD"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Respetados señores,</w:t>
      </w:r>
    </w:p>
    <w:p w14:paraId="197B9FDE"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9FDF"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color w:val="000000"/>
          <w:sz w:val="22"/>
          <w:szCs w:val="22"/>
        </w:rPr>
        <w:t xml:space="preserve">Por medio de la presente yo </w:t>
      </w:r>
      <w:r>
        <w:rPr>
          <w:rFonts w:ascii="Arial Narrow" w:eastAsia="Arial Narrow" w:hAnsi="Arial Narrow" w:cs="Arial Narrow"/>
          <w:color w:val="00CC00"/>
          <w:sz w:val="22"/>
          <w:szCs w:val="22"/>
        </w:rPr>
        <w:t>NOMBRE DEL REPRESENTANTE LEGAL DE LA ENTIDAD EJECUTORA DE LA PROPUESTA</w:t>
      </w:r>
      <w:r>
        <w:rPr>
          <w:rFonts w:ascii="Arial Narrow" w:eastAsia="Arial Narrow" w:hAnsi="Arial Narrow" w:cs="Arial Narrow"/>
          <w:color w:val="000000"/>
          <w:sz w:val="22"/>
          <w:szCs w:val="22"/>
        </w:rPr>
        <w:t xml:space="preserve">, identificado(a) con cédula de ciudadanía número </w:t>
      </w:r>
      <w:r>
        <w:rPr>
          <w:rFonts w:ascii="Arial Narrow" w:eastAsia="Arial Narrow" w:hAnsi="Arial Narrow" w:cs="Arial Narrow"/>
          <w:color w:val="00CC00"/>
          <w:sz w:val="22"/>
          <w:szCs w:val="22"/>
        </w:rPr>
        <w:t>(Número de identificación)</w:t>
      </w:r>
      <w:r>
        <w:rPr>
          <w:rFonts w:ascii="Arial Narrow" w:eastAsia="Arial Narrow" w:hAnsi="Arial Narrow" w:cs="Arial Narrow"/>
          <w:color w:val="000000"/>
          <w:sz w:val="22"/>
          <w:szCs w:val="22"/>
        </w:rPr>
        <w:t xml:space="preserve">, como Representante Legal de </w:t>
      </w:r>
      <w:r>
        <w:rPr>
          <w:rFonts w:ascii="Arial Narrow" w:eastAsia="Arial Narrow" w:hAnsi="Arial Narrow" w:cs="Arial Narrow"/>
          <w:color w:val="00CC00"/>
          <w:sz w:val="22"/>
          <w:szCs w:val="22"/>
        </w:rPr>
        <w:t>(Nombre de la entidad)</w:t>
      </w:r>
      <w:r>
        <w:rPr>
          <w:rFonts w:ascii="Arial Narrow" w:eastAsia="Arial Narrow" w:hAnsi="Arial Narrow" w:cs="Arial Narrow"/>
          <w:color w:val="000000"/>
          <w:sz w:val="22"/>
          <w:szCs w:val="22"/>
        </w:rPr>
        <w:t xml:space="preserve">, avalo </w:t>
      </w:r>
      <w:r>
        <w:rPr>
          <w:rFonts w:ascii="Arial Narrow" w:eastAsia="Arial Narrow" w:hAnsi="Arial Narrow" w:cs="Arial Narrow"/>
          <w:color w:val="00CC00"/>
          <w:sz w:val="22"/>
          <w:szCs w:val="22"/>
        </w:rPr>
        <w:t>el (proyecto, programa)</w:t>
      </w:r>
      <w:r>
        <w:rPr>
          <w:rFonts w:ascii="Arial Narrow" w:eastAsia="Arial Narrow" w:hAnsi="Arial Narrow" w:cs="Arial Narrow"/>
          <w:color w:val="000000"/>
          <w:sz w:val="22"/>
          <w:szCs w:val="22"/>
        </w:rPr>
        <w:t xml:space="preserve"> titulado </w:t>
      </w:r>
      <w:r>
        <w:rPr>
          <w:rFonts w:ascii="Arial Narrow" w:eastAsia="Arial Narrow" w:hAnsi="Arial Narrow" w:cs="Arial Narrow"/>
          <w:color w:val="00CC00"/>
          <w:sz w:val="22"/>
          <w:szCs w:val="22"/>
        </w:rPr>
        <w:t>(escriba el nombre del proyecto, programa…)</w:t>
      </w:r>
      <w:r>
        <w:rPr>
          <w:rFonts w:ascii="Arial Narrow" w:eastAsia="Arial Narrow" w:hAnsi="Arial Narrow" w:cs="Arial Narrow"/>
          <w:color w:val="000000"/>
          <w:sz w:val="22"/>
          <w:szCs w:val="22"/>
        </w:rPr>
        <w:t xml:space="preserve">, a la convocatoria 958 de 2024 </w:t>
      </w:r>
      <w:r>
        <w:rPr>
          <w:rFonts w:ascii="Arial Narrow" w:eastAsia="Arial Narrow" w:hAnsi="Arial Narrow" w:cs="Arial Narrow"/>
          <w:i/>
          <w:sz w:val="22"/>
          <w:szCs w:val="22"/>
        </w:rPr>
        <w:t>“</w:t>
      </w:r>
      <w:r>
        <w:rPr>
          <w:rFonts w:ascii="Arial Narrow" w:eastAsia="Arial Narrow" w:hAnsi="Arial Narrow" w:cs="Arial Narrow"/>
          <w:b/>
          <w:i/>
          <w:sz w:val="22"/>
          <w:szCs w:val="22"/>
        </w:rPr>
        <w:t xml:space="preserve">CONVOCATORIA </w:t>
      </w:r>
      <w:r>
        <w:rPr>
          <w:rFonts w:ascii="Arial Narrow" w:eastAsia="Arial Narrow" w:hAnsi="Arial Narrow" w:cs="Arial Narrow"/>
          <w:b/>
          <w:i/>
          <w:color w:val="000000"/>
          <w:sz w:val="22"/>
          <w:szCs w:val="22"/>
        </w:rPr>
        <w:t>TRANSFORMACIÓN DE LA PLANEACIÓN MINERO ENERGÉTICA PARA LA CONVERGENCIA TERRITORIAL Y LA TRANSICIÓN ENERGÉTICA JUSTA</w:t>
      </w:r>
      <w:r>
        <w:rPr>
          <w:rFonts w:ascii="Arial Narrow" w:eastAsia="Arial Narrow" w:hAnsi="Arial Narrow" w:cs="Arial Narrow"/>
          <w:b/>
          <w:i/>
          <w:sz w:val="22"/>
          <w:szCs w:val="22"/>
        </w:rPr>
        <w:t>”</w:t>
      </w:r>
      <w:r>
        <w:rPr>
          <w:rFonts w:ascii="Arial Narrow" w:eastAsia="Arial Narrow" w:hAnsi="Arial Narrow" w:cs="Arial Narrow"/>
          <w:color w:val="000000"/>
          <w:sz w:val="22"/>
          <w:szCs w:val="22"/>
        </w:rPr>
        <w:t xml:space="preserve"> la cual cumple con criterios de calidad científico-técnica. Manifiesto que las actividades para las cuales se solicita la financiación de</w:t>
      </w:r>
      <w:r>
        <w:rPr>
          <w:rFonts w:ascii="Arial Narrow" w:eastAsia="Arial Narrow" w:hAnsi="Arial Narrow" w:cs="Arial Narrow"/>
          <w:sz w:val="22"/>
          <w:szCs w:val="22"/>
        </w:rPr>
        <w:t>l Ministerio no</w:t>
      </w:r>
      <w:r>
        <w:rPr>
          <w:rFonts w:ascii="Arial Narrow" w:eastAsia="Arial Narrow" w:hAnsi="Arial Narrow" w:cs="Arial Narrow"/>
          <w:color w:val="000000"/>
          <w:sz w:val="22"/>
          <w:szCs w:val="22"/>
        </w:rPr>
        <w:t xml:space="preserve"> están siendo actualmente financiadas con recursos de otra convocatoria u otras entidades del Estado.</w:t>
      </w:r>
    </w:p>
    <w:p w14:paraId="197B9FE0" w14:textId="77777777" w:rsidR="00660DEB" w:rsidRDefault="00660DEB">
      <w:pPr>
        <w:pBdr>
          <w:top w:val="nil"/>
          <w:left w:val="nil"/>
          <w:bottom w:val="nil"/>
          <w:right w:val="nil"/>
          <w:between w:val="nil"/>
        </w:pBdr>
        <w:spacing w:before="60" w:after="60" w:line="240" w:lineRule="auto"/>
        <w:ind w:left="0" w:hanging="2"/>
        <w:jc w:val="center"/>
        <w:rPr>
          <w:rFonts w:ascii="Arial Narrow" w:eastAsia="Arial Narrow" w:hAnsi="Arial Narrow" w:cs="Arial Narrow"/>
          <w:color w:val="000000"/>
          <w:sz w:val="22"/>
          <w:szCs w:val="22"/>
        </w:rPr>
      </w:pPr>
    </w:p>
    <w:p w14:paraId="197B9FE1"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color w:val="000000"/>
          <w:sz w:val="22"/>
          <w:szCs w:val="22"/>
        </w:rPr>
        <w:t>De la misma forma, mediante la presente me permito establecer los compromisos que enuncio a continuación:</w:t>
      </w:r>
    </w:p>
    <w:p w14:paraId="197B9FE2"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9FE3" w14:textId="77777777" w:rsidR="00660DEB" w:rsidRDefault="00D23C5D">
      <w:pPr>
        <w:numPr>
          <w:ilvl w:val="0"/>
          <w:numId w:val="2"/>
        </w:num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Interlocución:</w:t>
      </w:r>
    </w:p>
    <w:p w14:paraId="197B9FE4"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p>
    <w:p w14:paraId="197B9FE5"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Informo al Ministerio de Ciencia, Tecnología e Innovación que la (s) persona (s) encargada de ejercer la función de interlocutor (es) válido (s) </w:t>
      </w:r>
      <w:r>
        <w:rPr>
          <w:rFonts w:ascii="Arial Narrow" w:eastAsia="Arial Narrow" w:hAnsi="Arial Narrow" w:cs="Arial Narrow"/>
          <w:color w:val="00CC00"/>
          <w:sz w:val="22"/>
          <w:szCs w:val="22"/>
        </w:rPr>
        <w:t>del (proyecto, programa)</w:t>
      </w:r>
      <w:r>
        <w:rPr>
          <w:rFonts w:ascii="Arial Narrow" w:eastAsia="Arial Narrow" w:hAnsi="Arial Narrow" w:cs="Arial Narrow"/>
          <w:sz w:val="22"/>
          <w:szCs w:val="22"/>
        </w:rPr>
        <w:t xml:space="preserve"> es (son): </w:t>
      </w:r>
    </w:p>
    <w:p w14:paraId="197B9FE6" w14:textId="77777777" w:rsidR="00660DEB" w:rsidRDefault="00660DEB">
      <w:pPr>
        <w:ind w:left="0" w:hanging="2"/>
        <w:jc w:val="both"/>
        <w:rPr>
          <w:rFonts w:ascii="Arial Narrow" w:eastAsia="Arial Narrow" w:hAnsi="Arial Narrow" w:cs="Arial Narrow"/>
          <w:sz w:val="22"/>
          <w:szCs w:val="22"/>
        </w:rPr>
      </w:pPr>
    </w:p>
    <w:p w14:paraId="197B9FE7"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Nombre del interlocutor:</w:t>
      </w:r>
    </w:p>
    <w:p w14:paraId="197B9FE8" w14:textId="77777777" w:rsidR="00660DEB" w:rsidRDefault="00D23C5D">
      <w:pPr>
        <w:ind w:left="0" w:hanging="2"/>
        <w:jc w:val="both"/>
        <w:rPr>
          <w:rFonts w:ascii="Arial Narrow" w:eastAsia="Arial Narrow" w:hAnsi="Arial Narrow" w:cs="Arial Narrow"/>
          <w:color w:val="0000FF"/>
          <w:sz w:val="22"/>
          <w:szCs w:val="22"/>
        </w:rPr>
      </w:pPr>
      <w:r>
        <w:rPr>
          <w:rFonts w:ascii="Arial Narrow" w:eastAsia="Arial Narrow" w:hAnsi="Arial Narrow" w:cs="Arial Narrow"/>
          <w:sz w:val="22"/>
          <w:szCs w:val="22"/>
        </w:rPr>
        <w:t xml:space="preserve">Documento de identidad: </w:t>
      </w:r>
      <w:r>
        <w:rPr>
          <w:rFonts w:ascii="Arial Narrow" w:eastAsia="Arial Narrow" w:hAnsi="Arial Narrow" w:cs="Arial Narrow"/>
          <w:color w:val="00CC00"/>
          <w:sz w:val="22"/>
          <w:szCs w:val="22"/>
        </w:rPr>
        <w:t>(Tipo y Número de identificación).</w:t>
      </w:r>
    </w:p>
    <w:p w14:paraId="197B9FE9"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Correo electrónico:</w:t>
      </w:r>
    </w:p>
    <w:p w14:paraId="197B9FEA"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Teléfono:</w:t>
      </w:r>
    </w:p>
    <w:p w14:paraId="197B9FEB" w14:textId="77777777" w:rsidR="00660DEB" w:rsidRDefault="00660DEB">
      <w:pPr>
        <w:ind w:left="0" w:hanging="2"/>
        <w:jc w:val="both"/>
        <w:rPr>
          <w:rFonts w:ascii="Arial Narrow" w:eastAsia="Arial Narrow" w:hAnsi="Arial Narrow" w:cs="Arial Narrow"/>
          <w:sz w:val="22"/>
          <w:szCs w:val="22"/>
        </w:rPr>
      </w:pPr>
    </w:p>
    <w:p w14:paraId="197B9FEC"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Nombre del investigador principal:</w:t>
      </w:r>
    </w:p>
    <w:p w14:paraId="197B9FED" w14:textId="77777777" w:rsidR="00660DEB" w:rsidRDefault="00D23C5D">
      <w:pPr>
        <w:ind w:left="0" w:hanging="2"/>
        <w:jc w:val="both"/>
        <w:rPr>
          <w:rFonts w:ascii="Arial Narrow" w:eastAsia="Arial Narrow" w:hAnsi="Arial Narrow" w:cs="Arial Narrow"/>
          <w:color w:val="0000FF"/>
          <w:sz w:val="22"/>
          <w:szCs w:val="22"/>
        </w:rPr>
      </w:pPr>
      <w:r>
        <w:rPr>
          <w:rFonts w:ascii="Arial Narrow" w:eastAsia="Arial Narrow" w:hAnsi="Arial Narrow" w:cs="Arial Narrow"/>
          <w:sz w:val="22"/>
          <w:szCs w:val="22"/>
        </w:rPr>
        <w:lastRenderedPageBreak/>
        <w:t xml:space="preserve">Documento de identidad: </w:t>
      </w:r>
      <w:r>
        <w:rPr>
          <w:rFonts w:ascii="Arial Narrow" w:eastAsia="Arial Narrow" w:hAnsi="Arial Narrow" w:cs="Arial Narrow"/>
          <w:color w:val="00CC00"/>
          <w:sz w:val="22"/>
          <w:szCs w:val="22"/>
        </w:rPr>
        <w:t>(Tipo y Número de identificación).</w:t>
      </w:r>
    </w:p>
    <w:p w14:paraId="197B9FEE"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Correo electrónico:</w:t>
      </w:r>
    </w:p>
    <w:p w14:paraId="197B9FEF"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Teléfono:</w:t>
      </w:r>
    </w:p>
    <w:p w14:paraId="197B9FF0" w14:textId="77777777" w:rsidR="00660DEB" w:rsidRDefault="00660DEB">
      <w:pPr>
        <w:ind w:left="0" w:hanging="2"/>
        <w:jc w:val="both"/>
        <w:rPr>
          <w:rFonts w:ascii="Arial Narrow" w:eastAsia="Arial Narrow" w:hAnsi="Arial Narrow" w:cs="Arial Narrow"/>
          <w:color w:val="0000FF"/>
          <w:sz w:val="22"/>
          <w:szCs w:val="22"/>
        </w:rPr>
      </w:pPr>
    </w:p>
    <w:p w14:paraId="197B9FF1"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Esta interlocución puede ser de carácter administrativo o técnico científico, por cuanto se sugiere relacionar a la persona encargada de administrar los recursos y al investigador principal del proyecto, respectivamente.</w:t>
      </w:r>
    </w:p>
    <w:p w14:paraId="197B9FF2" w14:textId="77777777" w:rsidR="00660DEB" w:rsidRDefault="00660DEB">
      <w:pPr>
        <w:ind w:left="0" w:hanging="2"/>
        <w:jc w:val="both"/>
        <w:rPr>
          <w:rFonts w:ascii="Arial Narrow" w:eastAsia="Arial Narrow" w:hAnsi="Arial Narrow" w:cs="Arial Narrow"/>
          <w:sz w:val="22"/>
          <w:szCs w:val="22"/>
        </w:rPr>
      </w:pPr>
    </w:p>
    <w:p w14:paraId="197B9FF3" w14:textId="1D7F168D" w:rsidR="00660DEB" w:rsidRDefault="00D23C5D">
      <w:pPr>
        <w:numPr>
          <w:ilvl w:val="0"/>
          <w:numId w:val="2"/>
        </w:numPr>
        <w:shd w:val="clear" w:color="auto" w:fill="FFFFFF"/>
        <w:spacing w:before="240"/>
        <w:ind w:left="0" w:right="-660" w:hanging="2"/>
        <w:jc w:val="both"/>
        <w:rPr>
          <w:rFonts w:ascii="Arial Narrow" w:eastAsia="Arial Narrow" w:hAnsi="Arial Narrow" w:cs="Arial Narrow"/>
        </w:rPr>
      </w:pPr>
      <w:r>
        <w:rPr>
          <w:rFonts w:ascii="Arial Narrow" w:eastAsia="Arial Narrow" w:hAnsi="Arial Narrow" w:cs="Arial Narrow"/>
          <w:b/>
          <w:sz w:val="22"/>
          <w:szCs w:val="22"/>
        </w:rPr>
        <w:t>Grupos de investigación, desarrollo tecnológico e innovación participantes en la propuesta.</w:t>
      </w:r>
    </w:p>
    <w:p w14:paraId="197B9FF4" w14:textId="77777777" w:rsidR="00660DEB" w:rsidRDefault="00660DEB">
      <w:pPr>
        <w:shd w:val="clear" w:color="auto" w:fill="FFFFFF"/>
        <w:spacing w:before="240"/>
        <w:ind w:left="0" w:right="-660" w:hanging="2"/>
        <w:jc w:val="both"/>
        <w:rPr>
          <w:rFonts w:ascii="Arial Narrow" w:eastAsia="Arial Narrow" w:hAnsi="Arial Narrow" w:cs="Arial Narrow"/>
          <w:sz w:val="22"/>
          <w:szCs w:val="22"/>
        </w:rPr>
      </w:pPr>
    </w:p>
    <w:sdt>
      <w:sdtPr>
        <w:tag w:val="goog_rdk_0"/>
        <w:id w:val="1278613968"/>
        <w:lock w:val="contentLocked"/>
      </w:sdtPr>
      <w:sdtContent>
        <w:tbl>
          <w:tblPr>
            <w:tblStyle w:val="a4"/>
            <w:tblW w:w="9262"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53"/>
            <w:gridCol w:w="1853"/>
            <w:gridCol w:w="1852"/>
            <w:gridCol w:w="1852"/>
            <w:gridCol w:w="1852"/>
          </w:tblGrid>
          <w:tr w:rsidR="00660DEB" w14:paraId="197B9FFC" w14:textId="77777777">
            <w:tc>
              <w:tcPr>
                <w:tcW w:w="1852" w:type="dxa"/>
                <w:shd w:val="clear" w:color="auto" w:fill="auto"/>
                <w:tcMar>
                  <w:top w:w="100" w:type="dxa"/>
                  <w:left w:w="100" w:type="dxa"/>
                  <w:bottom w:w="100" w:type="dxa"/>
                  <w:right w:w="100" w:type="dxa"/>
                </w:tcMar>
              </w:tcPr>
              <w:p w14:paraId="197B9FF5" w14:textId="77777777" w:rsidR="00660DEB" w:rsidRDefault="00D23C5D">
                <w:pPr>
                  <w:widowControl w:val="0"/>
                  <w:pBdr>
                    <w:top w:val="nil"/>
                    <w:left w:val="nil"/>
                    <w:bottom w:val="nil"/>
                    <w:right w:val="nil"/>
                    <w:between w:val="nil"/>
                  </w:pBdr>
                  <w:spacing w:line="240"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Nombre del grupo de investigación </w:t>
                </w:r>
              </w:p>
            </w:tc>
            <w:tc>
              <w:tcPr>
                <w:tcW w:w="1852" w:type="dxa"/>
                <w:shd w:val="clear" w:color="auto" w:fill="auto"/>
                <w:tcMar>
                  <w:top w:w="100" w:type="dxa"/>
                  <w:left w:w="100" w:type="dxa"/>
                  <w:bottom w:w="100" w:type="dxa"/>
                  <w:right w:w="100" w:type="dxa"/>
                </w:tcMar>
              </w:tcPr>
              <w:p w14:paraId="197B9FF6" w14:textId="77777777" w:rsidR="00660DEB" w:rsidRDefault="00D23C5D">
                <w:pPr>
                  <w:widowControl w:val="0"/>
                  <w:pBdr>
                    <w:top w:val="nil"/>
                    <w:left w:val="nil"/>
                    <w:bottom w:val="nil"/>
                    <w:right w:val="nil"/>
                    <w:between w:val="nil"/>
                  </w:pBdr>
                  <w:spacing w:line="240"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Entidad en la que está adscrito el grupo de investigación </w:t>
                </w:r>
              </w:p>
            </w:tc>
            <w:tc>
              <w:tcPr>
                <w:tcW w:w="1852" w:type="dxa"/>
                <w:shd w:val="clear" w:color="auto" w:fill="auto"/>
                <w:tcMar>
                  <w:top w:w="100" w:type="dxa"/>
                  <w:left w:w="100" w:type="dxa"/>
                  <w:bottom w:w="100" w:type="dxa"/>
                  <w:right w:w="100" w:type="dxa"/>
                </w:tcMar>
              </w:tcPr>
              <w:p w14:paraId="197B9FF7" w14:textId="77777777" w:rsidR="00660DEB" w:rsidRDefault="00D23C5D">
                <w:pPr>
                  <w:widowControl w:val="0"/>
                  <w:pBdr>
                    <w:top w:val="nil"/>
                    <w:left w:val="nil"/>
                    <w:bottom w:val="nil"/>
                    <w:right w:val="nil"/>
                    <w:between w:val="nil"/>
                  </w:pBdr>
                  <w:spacing w:line="240"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Código GrupLAC de Grupo</w:t>
                </w:r>
              </w:p>
            </w:tc>
            <w:tc>
              <w:tcPr>
                <w:tcW w:w="1852" w:type="dxa"/>
                <w:shd w:val="clear" w:color="auto" w:fill="auto"/>
                <w:tcMar>
                  <w:top w:w="100" w:type="dxa"/>
                  <w:left w:w="100" w:type="dxa"/>
                  <w:bottom w:w="100" w:type="dxa"/>
                  <w:right w:w="100" w:type="dxa"/>
                </w:tcMar>
              </w:tcPr>
              <w:p w14:paraId="197B9FF8" w14:textId="77777777" w:rsidR="00660DEB" w:rsidRDefault="00D23C5D">
                <w:pPr>
                  <w:widowControl w:val="0"/>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Categoría (De acuerdo a Convocatoria 894 de 2021)</w:t>
                </w:r>
              </w:p>
              <w:p w14:paraId="197B9FF9" w14:textId="77777777" w:rsidR="00660DEB" w:rsidRDefault="00660DEB">
                <w:pPr>
                  <w:widowControl w:val="0"/>
                  <w:pBdr>
                    <w:top w:val="nil"/>
                    <w:left w:val="nil"/>
                    <w:bottom w:val="nil"/>
                    <w:right w:val="nil"/>
                    <w:between w:val="nil"/>
                  </w:pBdr>
                  <w:spacing w:line="240" w:lineRule="auto"/>
                  <w:ind w:left="0" w:hanging="2"/>
                  <w:jc w:val="center"/>
                  <w:rPr>
                    <w:rFonts w:ascii="Arial Narrow" w:eastAsia="Arial Narrow" w:hAnsi="Arial Narrow" w:cs="Arial Narrow"/>
                    <w:b/>
                    <w:sz w:val="22"/>
                    <w:szCs w:val="22"/>
                  </w:rPr>
                </w:pPr>
              </w:p>
            </w:tc>
            <w:tc>
              <w:tcPr>
                <w:tcW w:w="1852" w:type="dxa"/>
                <w:shd w:val="clear" w:color="auto" w:fill="auto"/>
                <w:tcMar>
                  <w:top w:w="100" w:type="dxa"/>
                  <w:left w:w="100" w:type="dxa"/>
                  <w:bottom w:w="100" w:type="dxa"/>
                  <w:right w:w="100" w:type="dxa"/>
                </w:tcMar>
              </w:tcPr>
              <w:p w14:paraId="197B9FFA" w14:textId="77777777" w:rsidR="00660DEB" w:rsidRDefault="00D23C5D">
                <w:pPr>
                  <w:widowControl w:val="0"/>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Grupo lider* </w:t>
                </w:r>
              </w:p>
              <w:p w14:paraId="197B9FFB" w14:textId="77777777" w:rsidR="00660DEB" w:rsidRDefault="00D23C5D">
                <w:pPr>
                  <w:widowControl w:val="0"/>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(Si o No)</w:t>
                </w:r>
              </w:p>
            </w:tc>
          </w:tr>
          <w:tr w:rsidR="00660DEB" w14:paraId="197BA002" w14:textId="77777777">
            <w:tc>
              <w:tcPr>
                <w:tcW w:w="1852" w:type="dxa"/>
                <w:shd w:val="clear" w:color="auto" w:fill="auto"/>
                <w:tcMar>
                  <w:top w:w="100" w:type="dxa"/>
                  <w:left w:w="100" w:type="dxa"/>
                  <w:bottom w:w="100" w:type="dxa"/>
                  <w:right w:w="100" w:type="dxa"/>
                </w:tcMar>
              </w:tcPr>
              <w:p w14:paraId="197B9FFD"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9FFE"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9FFF"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0"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1"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r>
          <w:tr w:rsidR="00660DEB" w14:paraId="197BA008" w14:textId="77777777">
            <w:tc>
              <w:tcPr>
                <w:tcW w:w="1852" w:type="dxa"/>
                <w:shd w:val="clear" w:color="auto" w:fill="auto"/>
                <w:tcMar>
                  <w:top w:w="100" w:type="dxa"/>
                  <w:left w:w="100" w:type="dxa"/>
                  <w:bottom w:w="100" w:type="dxa"/>
                  <w:right w:w="100" w:type="dxa"/>
                </w:tcMar>
              </w:tcPr>
              <w:p w14:paraId="197BA003"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4"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5"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6"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7"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r>
          <w:tr w:rsidR="00660DEB" w14:paraId="197BA00E" w14:textId="77777777">
            <w:tc>
              <w:tcPr>
                <w:tcW w:w="1852" w:type="dxa"/>
                <w:shd w:val="clear" w:color="auto" w:fill="auto"/>
                <w:tcMar>
                  <w:top w:w="100" w:type="dxa"/>
                  <w:left w:w="100" w:type="dxa"/>
                  <w:bottom w:w="100" w:type="dxa"/>
                  <w:right w:w="100" w:type="dxa"/>
                </w:tcMar>
              </w:tcPr>
              <w:p w14:paraId="197BA009"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A"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B"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C" w14:textId="77777777" w:rsidR="00660DEB" w:rsidRDefault="00660DEB">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c>
              <w:tcPr>
                <w:tcW w:w="1852" w:type="dxa"/>
                <w:shd w:val="clear" w:color="auto" w:fill="auto"/>
                <w:tcMar>
                  <w:top w:w="100" w:type="dxa"/>
                  <w:left w:w="100" w:type="dxa"/>
                  <w:bottom w:w="100" w:type="dxa"/>
                  <w:right w:w="100" w:type="dxa"/>
                </w:tcMar>
              </w:tcPr>
              <w:p w14:paraId="197BA00D" w14:textId="77777777" w:rsidR="00660DEB" w:rsidRDefault="00000000">
                <w:pPr>
                  <w:widowControl w:val="0"/>
                  <w:pBdr>
                    <w:top w:val="nil"/>
                    <w:left w:val="nil"/>
                    <w:bottom w:val="nil"/>
                    <w:right w:val="nil"/>
                    <w:between w:val="nil"/>
                  </w:pBdr>
                  <w:spacing w:line="240" w:lineRule="auto"/>
                  <w:ind w:left="0" w:hanging="2"/>
                  <w:rPr>
                    <w:rFonts w:ascii="Arial Narrow" w:eastAsia="Arial Narrow" w:hAnsi="Arial Narrow" w:cs="Arial Narrow"/>
                    <w:sz w:val="22"/>
                    <w:szCs w:val="22"/>
                  </w:rPr>
                </w:pPr>
              </w:p>
            </w:tc>
          </w:tr>
        </w:tbl>
      </w:sdtContent>
    </w:sdt>
    <w:p w14:paraId="197BA00F" w14:textId="77777777" w:rsidR="00660DEB" w:rsidRDefault="00D23C5D">
      <w:pPr>
        <w:shd w:val="clear" w:color="auto" w:fill="FFFFFF"/>
        <w:spacing w:before="240"/>
        <w:ind w:left="0" w:right="-660" w:hanging="2"/>
        <w:jc w:val="both"/>
        <w:rPr>
          <w:rFonts w:ascii="Arial Narrow" w:eastAsia="Arial Narrow" w:hAnsi="Arial Narrow" w:cs="Arial Narrow"/>
          <w:sz w:val="22"/>
          <w:szCs w:val="22"/>
          <w:highlight w:val="white"/>
        </w:rPr>
      </w:pPr>
      <w:r>
        <w:rPr>
          <w:rFonts w:ascii="Arial Narrow" w:eastAsia="Arial Narrow" w:hAnsi="Arial Narrow" w:cs="Arial Narrow"/>
          <w:sz w:val="22"/>
          <w:szCs w:val="22"/>
        </w:rPr>
        <w:t xml:space="preserve"> *Tener en cuenta que se debe establecer sólo un grupo con categoría A1 como grupo líder y que debe estar </w:t>
      </w:r>
      <w:r>
        <w:rPr>
          <w:rFonts w:ascii="Arial Narrow" w:eastAsia="Arial Narrow" w:hAnsi="Arial Narrow" w:cs="Arial Narrow"/>
          <w:sz w:val="22"/>
          <w:szCs w:val="22"/>
          <w:highlight w:val="white"/>
        </w:rPr>
        <w:t>adscrito a la entidad ejecutora de acuerdo a lo establecido en el numeral 3. Dirigido a, de la presente convocatoria.</w:t>
      </w:r>
    </w:p>
    <w:p w14:paraId="197BA010" w14:textId="77777777" w:rsidR="00660DEB" w:rsidRDefault="00660DEB">
      <w:pPr>
        <w:shd w:val="clear" w:color="auto" w:fill="FFFFFF"/>
        <w:spacing w:before="240"/>
        <w:ind w:left="0" w:right="-660" w:hanging="2"/>
        <w:jc w:val="both"/>
        <w:rPr>
          <w:rFonts w:ascii="Arial Narrow" w:eastAsia="Arial Narrow" w:hAnsi="Arial Narrow" w:cs="Arial Narrow"/>
          <w:sz w:val="22"/>
          <w:szCs w:val="22"/>
          <w:highlight w:val="white"/>
        </w:rPr>
      </w:pPr>
    </w:p>
    <w:p w14:paraId="197BA011" w14:textId="77777777" w:rsidR="00660DEB" w:rsidRDefault="00D23C5D">
      <w:pPr>
        <w:numPr>
          <w:ilvl w:val="0"/>
          <w:numId w:val="2"/>
        </w:num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 xml:space="preserve">Aspectos éticos: </w:t>
      </w:r>
      <w:r>
        <w:rPr>
          <w:rFonts w:ascii="Arial Narrow" w:eastAsia="Arial Narrow" w:hAnsi="Arial Narrow" w:cs="Arial Narrow"/>
          <w:b/>
          <w:i/>
          <w:color w:val="FF0000"/>
          <w:sz w:val="22"/>
          <w:szCs w:val="22"/>
        </w:rPr>
        <w:t xml:space="preserve">(a ser diligenciado ÚNICAMENTE por la entidad que presenta el proyecto a </w:t>
      </w:r>
      <w:r>
        <w:rPr>
          <w:rFonts w:ascii="Arial Narrow" w:eastAsia="Arial Narrow" w:hAnsi="Arial Narrow" w:cs="Arial Narrow"/>
          <w:b/>
          <w:color w:val="FF0000"/>
          <w:sz w:val="22"/>
          <w:szCs w:val="22"/>
        </w:rPr>
        <w:t>MINCIENCIAS</w:t>
      </w:r>
      <w:r>
        <w:rPr>
          <w:rFonts w:ascii="Arial Narrow" w:eastAsia="Arial Narrow" w:hAnsi="Arial Narrow" w:cs="Arial Narrow"/>
          <w:b/>
          <w:i/>
          <w:color w:val="FF0000"/>
          <w:sz w:val="22"/>
          <w:szCs w:val="22"/>
        </w:rPr>
        <w:t xml:space="preserve">) </w:t>
      </w:r>
    </w:p>
    <w:p w14:paraId="197BA012" w14:textId="77777777" w:rsidR="00660DEB" w:rsidRDefault="00660DEB">
      <w:pPr>
        <w:tabs>
          <w:tab w:val="left" w:pos="567"/>
        </w:tabs>
        <w:ind w:left="0" w:right="-40" w:hanging="2"/>
        <w:jc w:val="both"/>
        <w:rPr>
          <w:rFonts w:ascii="Arial Narrow" w:eastAsia="Arial Narrow" w:hAnsi="Arial Narrow" w:cs="Arial Narrow"/>
          <w:sz w:val="22"/>
          <w:szCs w:val="22"/>
        </w:rPr>
      </w:pPr>
    </w:p>
    <w:p w14:paraId="197BA013"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i/>
          <w:color w:val="FF0000"/>
          <w:sz w:val="22"/>
          <w:szCs w:val="22"/>
        </w:rPr>
        <w:t xml:space="preserve">En caso que el investigador principal considere que el proyecto de investigación, desarrollo tecnológico o innovación </w:t>
      </w:r>
      <w:r>
        <w:rPr>
          <w:rFonts w:ascii="Arial Narrow" w:eastAsia="Arial Narrow" w:hAnsi="Arial Narrow" w:cs="Arial Narrow"/>
          <w:b/>
          <w:i/>
          <w:color w:val="FF0000"/>
          <w:sz w:val="22"/>
          <w:szCs w:val="22"/>
          <w:u w:val="single"/>
        </w:rPr>
        <w:t>no requiere</w:t>
      </w:r>
      <w:r>
        <w:rPr>
          <w:rFonts w:ascii="Arial Narrow" w:eastAsia="Arial Narrow" w:hAnsi="Arial Narrow" w:cs="Arial Narrow"/>
          <w:b/>
          <w:i/>
          <w:color w:val="FF0000"/>
          <w:sz w:val="22"/>
          <w:szCs w:val="22"/>
        </w:rPr>
        <w:t xml:space="preserve"> aval de un Comité de Ética o de Bioética, se debe declarar lo siguiente:</w:t>
      </w:r>
    </w:p>
    <w:p w14:paraId="197BA014" w14:textId="77777777" w:rsidR="00660DEB" w:rsidRDefault="00660DEB">
      <w:pPr>
        <w:tabs>
          <w:tab w:val="left" w:pos="567"/>
        </w:tabs>
        <w:ind w:left="0" w:right="-40" w:hanging="2"/>
        <w:jc w:val="both"/>
        <w:rPr>
          <w:rFonts w:ascii="Arial Narrow" w:eastAsia="Arial Narrow" w:hAnsi="Arial Narrow" w:cs="Arial Narrow"/>
          <w:sz w:val="22"/>
          <w:szCs w:val="22"/>
        </w:rPr>
      </w:pPr>
    </w:p>
    <w:p w14:paraId="197BA015"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Informo al </w:t>
      </w:r>
      <w:r>
        <w:rPr>
          <w:rFonts w:ascii="Arial Narrow" w:eastAsia="Arial Narrow" w:hAnsi="Arial Narrow" w:cs="Arial Narrow"/>
          <w:sz w:val="22"/>
          <w:szCs w:val="22"/>
        </w:rPr>
        <w:t>Ministerio de Ciencia, Tecnología e Innovación</w:t>
      </w:r>
      <w:r>
        <w:rPr>
          <w:rFonts w:ascii="Arial Narrow" w:eastAsia="Arial Narrow" w:hAnsi="Arial Narrow" w:cs="Arial Narrow"/>
          <w:color w:val="000000"/>
          <w:sz w:val="22"/>
          <w:szCs w:val="22"/>
        </w:rPr>
        <w:t xml:space="preserve"> que el </w:t>
      </w:r>
      <w:r>
        <w:rPr>
          <w:rFonts w:ascii="Arial Narrow" w:eastAsia="Arial Narrow" w:hAnsi="Arial Narrow" w:cs="Arial Narrow"/>
          <w:color w:val="00CC00"/>
          <w:sz w:val="22"/>
          <w:szCs w:val="22"/>
        </w:rPr>
        <w:t xml:space="preserve">(proyecto, programa), </w:t>
      </w:r>
      <w:r>
        <w:rPr>
          <w:rFonts w:ascii="Arial Narrow" w:eastAsia="Arial Narrow" w:hAnsi="Arial Narrow" w:cs="Arial Narrow"/>
          <w:color w:val="000000"/>
          <w:sz w:val="22"/>
          <w:szCs w:val="22"/>
        </w:rPr>
        <w:t xml:space="preserve">presentado a la convocatoria </w:t>
      </w:r>
      <w:r>
        <w:rPr>
          <w:rFonts w:ascii="Arial Narrow" w:eastAsia="Arial Narrow" w:hAnsi="Arial Narrow" w:cs="Arial Narrow"/>
          <w:color w:val="00CC00"/>
          <w:sz w:val="22"/>
          <w:szCs w:val="22"/>
        </w:rPr>
        <w:t>(nombre de la convocatoria)</w:t>
      </w:r>
      <w:r>
        <w:rPr>
          <w:rFonts w:ascii="Arial Narrow" w:eastAsia="Arial Narrow" w:hAnsi="Arial Narrow" w:cs="Arial Narrow"/>
          <w:color w:val="000000"/>
          <w:sz w:val="22"/>
          <w:szCs w:val="22"/>
        </w:rPr>
        <w:t xml:space="preserve"> de 20</w:t>
      </w:r>
      <w:r>
        <w:rPr>
          <w:rFonts w:ascii="Arial Narrow" w:eastAsia="Arial Narrow" w:hAnsi="Arial Narrow" w:cs="Arial Narrow"/>
          <w:sz w:val="22"/>
          <w:szCs w:val="22"/>
        </w:rPr>
        <w:t>2</w:t>
      </w:r>
      <w:r>
        <w:rPr>
          <w:rFonts w:ascii="Arial Narrow" w:eastAsia="Arial Narrow" w:hAnsi="Arial Narrow" w:cs="Arial Narrow"/>
          <w:color w:val="00CC00"/>
          <w:sz w:val="22"/>
          <w:szCs w:val="22"/>
        </w:rPr>
        <w:t>X</w:t>
      </w:r>
      <w:r>
        <w:rPr>
          <w:rFonts w:ascii="Arial Narrow" w:eastAsia="Arial Narrow" w:hAnsi="Arial Narrow" w:cs="Arial Narrow"/>
          <w:color w:val="000000"/>
          <w:sz w:val="22"/>
          <w:szCs w:val="22"/>
        </w:rPr>
        <w:t xml:space="preserve">, no requiere del aval de un Comité de Ética o Bioética dado que: i) No se utilizará ningún recurso vivo, agentes o muestras biológicas, </w:t>
      </w:r>
      <w:proofErr w:type="spellStart"/>
      <w:r>
        <w:rPr>
          <w:rFonts w:ascii="Arial Narrow" w:eastAsia="Arial Narrow" w:hAnsi="Arial Narrow" w:cs="Arial Narrow"/>
          <w:color w:val="000000"/>
          <w:sz w:val="22"/>
          <w:szCs w:val="22"/>
        </w:rPr>
        <w:t>ii</w:t>
      </w:r>
      <w:proofErr w:type="spellEnd"/>
      <w:r>
        <w:rPr>
          <w:rFonts w:ascii="Arial Narrow" w:eastAsia="Arial Narrow" w:hAnsi="Arial Narrow" w:cs="Arial Narrow"/>
          <w:color w:val="000000"/>
          <w:sz w:val="22"/>
          <w:szCs w:val="22"/>
        </w:rPr>
        <w:t xml:space="preserve">) Datos personales, entrevistas o encuestas, </w:t>
      </w:r>
      <w:proofErr w:type="spellStart"/>
      <w:r>
        <w:rPr>
          <w:rFonts w:ascii="Arial Narrow" w:eastAsia="Arial Narrow" w:hAnsi="Arial Narrow" w:cs="Arial Narrow"/>
          <w:color w:val="000000"/>
          <w:sz w:val="22"/>
          <w:szCs w:val="22"/>
        </w:rPr>
        <w:t>iii</w:t>
      </w:r>
      <w:proofErr w:type="spellEnd"/>
      <w:r>
        <w:rPr>
          <w:rFonts w:ascii="Arial Narrow" w:eastAsia="Arial Narrow" w:hAnsi="Arial Narrow" w:cs="Arial Narrow"/>
          <w:color w:val="000000"/>
          <w:sz w:val="22"/>
          <w:szCs w:val="22"/>
        </w:rPr>
        <w:t>) No representa ningún riesgo sobre la vida, el ambiente o los derechos humanos.</w:t>
      </w:r>
    </w:p>
    <w:p w14:paraId="197BA016" w14:textId="77777777" w:rsidR="00660DEB" w:rsidRDefault="00660DEB">
      <w:pPr>
        <w:ind w:left="0" w:hanging="2"/>
        <w:jc w:val="both"/>
        <w:rPr>
          <w:rFonts w:ascii="Arial Narrow" w:eastAsia="Arial Narrow" w:hAnsi="Arial Narrow" w:cs="Arial Narrow"/>
          <w:sz w:val="22"/>
          <w:szCs w:val="22"/>
        </w:rPr>
      </w:pPr>
    </w:p>
    <w:p w14:paraId="197BA017"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i/>
          <w:color w:val="FF0000"/>
          <w:sz w:val="22"/>
          <w:szCs w:val="22"/>
        </w:rPr>
        <w:t xml:space="preserve">En caso que el investigador principal considere que el proyecto de investigación, desarrollo tecnológico o innovación </w:t>
      </w:r>
      <w:r>
        <w:rPr>
          <w:rFonts w:ascii="Arial Narrow" w:eastAsia="Arial Narrow" w:hAnsi="Arial Narrow" w:cs="Arial Narrow"/>
          <w:b/>
          <w:i/>
          <w:color w:val="FF0000"/>
          <w:sz w:val="22"/>
          <w:szCs w:val="22"/>
          <w:u w:val="single"/>
        </w:rPr>
        <w:t>requiere</w:t>
      </w:r>
      <w:r>
        <w:rPr>
          <w:rFonts w:ascii="Arial Narrow" w:eastAsia="Arial Narrow" w:hAnsi="Arial Narrow" w:cs="Arial Narrow"/>
          <w:b/>
          <w:i/>
          <w:color w:val="FF0000"/>
          <w:sz w:val="22"/>
          <w:szCs w:val="22"/>
        </w:rPr>
        <w:t xml:space="preserve"> aval de un Comité de Ética o de Bioética –debidamente constituido-, se sugiere declarar lo siguiente:</w:t>
      </w:r>
    </w:p>
    <w:p w14:paraId="197BA018" w14:textId="77777777" w:rsidR="00660DEB" w:rsidRDefault="00660DEB">
      <w:pPr>
        <w:ind w:left="0" w:hanging="2"/>
        <w:jc w:val="both"/>
        <w:rPr>
          <w:rFonts w:ascii="Arial Narrow" w:eastAsia="Arial Narrow" w:hAnsi="Arial Narrow" w:cs="Arial Narrow"/>
          <w:sz w:val="22"/>
          <w:szCs w:val="22"/>
        </w:rPr>
      </w:pPr>
    </w:p>
    <w:p w14:paraId="197BA019"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Informo al </w:t>
      </w:r>
      <w:r>
        <w:rPr>
          <w:rFonts w:ascii="Arial Narrow" w:eastAsia="Arial Narrow" w:hAnsi="Arial Narrow" w:cs="Arial Narrow"/>
          <w:sz w:val="22"/>
          <w:szCs w:val="22"/>
        </w:rPr>
        <w:t>Ministerio de Ciencia, Tecnología e Innovación</w:t>
      </w:r>
      <w:r>
        <w:rPr>
          <w:rFonts w:ascii="Arial Narrow" w:eastAsia="Arial Narrow" w:hAnsi="Arial Narrow" w:cs="Arial Narrow"/>
          <w:color w:val="000000"/>
          <w:sz w:val="22"/>
          <w:szCs w:val="22"/>
        </w:rPr>
        <w:t xml:space="preserve"> que el </w:t>
      </w:r>
      <w:r>
        <w:rPr>
          <w:rFonts w:ascii="Arial Narrow" w:eastAsia="Arial Narrow" w:hAnsi="Arial Narrow" w:cs="Arial Narrow"/>
          <w:color w:val="00CC00"/>
          <w:sz w:val="22"/>
          <w:szCs w:val="22"/>
        </w:rPr>
        <w:t xml:space="preserve">(proyecto, programa), </w:t>
      </w:r>
      <w:r>
        <w:rPr>
          <w:rFonts w:ascii="Arial Narrow" w:eastAsia="Arial Narrow" w:hAnsi="Arial Narrow" w:cs="Arial Narrow"/>
          <w:color w:val="000000"/>
          <w:sz w:val="22"/>
          <w:szCs w:val="22"/>
        </w:rPr>
        <w:t xml:space="preserve">presentado a la convocatoria </w:t>
      </w:r>
      <w:r>
        <w:rPr>
          <w:rFonts w:ascii="Arial Narrow" w:eastAsia="Arial Narrow" w:hAnsi="Arial Narrow" w:cs="Arial Narrow"/>
          <w:color w:val="00CC00"/>
          <w:sz w:val="22"/>
          <w:szCs w:val="22"/>
        </w:rPr>
        <w:t>(nombre de la convocatoria)</w:t>
      </w:r>
      <w:r>
        <w:rPr>
          <w:rFonts w:ascii="Arial Narrow" w:eastAsia="Arial Narrow" w:hAnsi="Arial Narrow" w:cs="Arial Narrow"/>
          <w:color w:val="000000"/>
          <w:sz w:val="22"/>
          <w:szCs w:val="22"/>
        </w:rPr>
        <w:t xml:space="preserve"> de 20</w:t>
      </w:r>
      <w:r>
        <w:rPr>
          <w:rFonts w:ascii="Arial Narrow" w:eastAsia="Arial Narrow" w:hAnsi="Arial Narrow" w:cs="Arial Narrow"/>
          <w:sz w:val="22"/>
          <w:szCs w:val="22"/>
        </w:rPr>
        <w:t>2</w:t>
      </w:r>
      <w:r>
        <w:rPr>
          <w:rFonts w:ascii="Arial Narrow" w:eastAsia="Arial Narrow" w:hAnsi="Arial Narrow" w:cs="Arial Narrow"/>
          <w:color w:val="00CC00"/>
          <w:sz w:val="22"/>
          <w:szCs w:val="22"/>
        </w:rPr>
        <w:t>X</w:t>
      </w:r>
      <w:r>
        <w:rPr>
          <w:rFonts w:ascii="Arial Narrow" w:eastAsia="Arial Narrow" w:hAnsi="Arial Narrow" w:cs="Arial Narrow"/>
          <w:color w:val="000000"/>
          <w:sz w:val="22"/>
          <w:szCs w:val="22"/>
        </w:rPr>
        <w:t xml:space="preserve">, fue revisado por un Comité de Ética/Bioética debidamente constituido. Se adjunta el aval del Comité de Ética/Bioética y acto administrativo de constitución del mismo. </w:t>
      </w:r>
    </w:p>
    <w:p w14:paraId="197BA01A"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A01B" w14:textId="77777777" w:rsidR="00660DEB" w:rsidRDefault="00D23C5D">
      <w:pPr>
        <w:numPr>
          <w:ilvl w:val="0"/>
          <w:numId w:val="2"/>
        </w:num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Contrapartida:</w:t>
      </w:r>
    </w:p>
    <w:p w14:paraId="197BA01C"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p>
    <w:p w14:paraId="197BA01D" w14:textId="77777777" w:rsidR="00660DEB" w:rsidRDefault="00D23C5D">
      <w:pPr>
        <w:pBdr>
          <w:top w:val="nil"/>
          <w:left w:val="nil"/>
          <w:bottom w:val="nil"/>
          <w:right w:val="nil"/>
          <w:between w:val="nil"/>
        </w:pBdr>
        <w:spacing w:before="60" w:line="240"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Se establece el compromiso que en caso de que la propuesta resulte financiable por el MINISTERIO, la(s) entidad(es) proponente(s) aportará(n) los recursos como contrapartida que han sido diligenciados en el Sistema Integral de Gestión de Proyectos –SIGP, de conformidad con el numeral 9.3 de los términos de referencia de la presente convocatoria. </w:t>
      </w:r>
    </w:p>
    <w:p w14:paraId="197BA01E" w14:textId="77777777" w:rsidR="00660DEB" w:rsidRDefault="00660DEB">
      <w:pPr>
        <w:pBdr>
          <w:top w:val="nil"/>
          <w:left w:val="nil"/>
          <w:bottom w:val="nil"/>
          <w:right w:val="nil"/>
          <w:between w:val="nil"/>
        </w:pBdr>
        <w:spacing w:before="60" w:line="240" w:lineRule="auto"/>
        <w:ind w:left="0" w:hanging="2"/>
        <w:jc w:val="both"/>
        <w:rPr>
          <w:rFonts w:ascii="Arial Narrow" w:eastAsia="Arial Narrow" w:hAnsi="Arial Narrow" w:cs="Arial Narrow"/>
          <w:sz w:val="22"/>
          <w:szCs w:val="22"/>
        </w:rPr>
      </w:pPr>
    </w:p>
    <w:p w14:paraId="197BA01F"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FF0000"/>
          <w:sz w:val="22"/>
          <w:szCs w:val="22"/>
        </w:rPr>
        <w:t>(Para generar el reporte el proponente debe ingresar al formulario del SIGP, hacer clic en el menú “Reportes”, opción Reportes y seleccionar la casilla identificada como “Reporte de contrapartidas por entidad”. Finalmente debe hacer clic en el botón “Generar reporte” e imprimirlo para adjuntarlo al presente documento)</w:t>
      </w:r>
      <w:r>
        <w:rPr>
          <w:rFonts w:ascii="Arial Narrow" w:eastAsia="Arial Narrow" w:hAnsi="Arial Narrow" w:cs="Arial Narrow"/>
          <w:color w:val="000000"/>
          <w:sz w:val="22"/>
          <w:szCs w:val="22"/>
        </w:rPr>
        <w:t>.</w:t>
      </w:r>
    </w:p>
    <w:p w14:paraId="197BA020" w14:textId="77777777" w:rsidR="00660DEB" w:rsidRDefault="00660DEB">
      <w:pPr>
        <w:ind w:left="0" w:hanging="2"/>
        <w:jc w:val="both"/>
        <w:rPr>
          <w:rFonts w:ascii="Arial Narrow" w:eastAsia="Arial Narrow" w:hAnsi="Arial Narrow" w:cs="Arial Narrow"/>
          <w:sz w:val="22"/>
          <w:szCs w:val="22"/>
        </w:rPr>
      </w:pPr>
    </w:p>
    <w:sdt>
      <w:sdtPr>
        <w:tag w:val="goog_rdk_1"/>
        <w:id w:val="-2011054213"/>
        <w:lock w:val="contentLocked"/>
      </w:sdtPr>
      <w:sdtContent>
        <w:tbl>
          <w:tblPr>
            <w:tblStyle w:val="a5"/>
            <w:tblW w:w="96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7"/>
            <w:gridCol w:w="1937"/>
            <w:gridCol w:w="1938"/>
            <w:gridCol w:w="1938"/>
            <w:gridCol w:w="1938"/>
          </w:tblGrid>
          <w:tr w:rsidR="00660DEB" w14:paraId="197BA026" w14:textId="77777777">
            <w:tc>
              <w:tcPr>
                <w:tcW w:w="1937" w:type="dxa"/>
                <w:shd w:val="clear" w:color="auto" w:fill="auto"/>
                <w:tcMar>
                  <w:top w:w="100" w:type="dxa"/>
                  <w:left w:w="100" w:type="dxa"/>
                  <w:bottom w:w="100" w:type="dxa"/>
                  <w:right w:w="100" w:type="dxa"/>
                </w:tcMar>
              </w:tcPr>
              <w:p w14:paraId="197BA021"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 xml:space="preserve">Entidad </w:t>
                </w:r>
              </w:p>
            </w:tc>
            <w:tc>
              <w:tcPr>
                <w:tcW w:w="1937" w:type="dxa"/>
                <w:shd w:val="clear" w:color="auto" w:fill="auto"/>
                <w:tcMar>
                  <w:top w:w="100" w:type="dxa"/>
                  <w:left w:w="100" w:type="dxa"/>
                  <w:bottom w:w="100" w:type="dxa"/>
                  <w:right w:w="100" w:type="dxa"/>
                </w:tcMar>
              </w:tcPr>
              <w:p w14:paraId="197BA022"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Total financiado</w:t>
                </w:r>
              </w:p>
            </w:tc>
            <w:tc>
              <w:tcPr>
                <w:tcW w:w="1938" w:type="dxa"/>
                <w:shd w:val="clear" w:color="auto" w:fill="auto"/>
                <w:tcMar>
                  <w:top w:w="100" w:type="dxa"/>
                  <w:left w:w="100" w:type="dxa"/>
                  <w:bottom w:w="100" w:type="dxa"/>
                  <w:right w:w="100" w:type="dxa"/>
                </w:tcMar>
              </w:tcPr>
              <w:p w14:paraId="197BA023"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Total contrapartida en especie</w:t>
                </w:r>
              </w:p>
            </w:tc>
            <w:tc>
              <w:tcPr>
                <w:tcW w:w="1938" w:type="dxa"/>
                <w:shd w:val="clear" w:color="auto" w:fill="auto"/>
                <w:tcMar>
                  <w:top w:w="100" w:type="dxa"/>
                  <w:left w:w="100" w:type="dxa"/>
                  <w:bottom w:w="100" w:type="dxa"/>
                  <w:right w:w="100" w:type="dxa"/>
                </w:tcMar>
              </w:tcPr>
              <w:p w14:paraId="197BA024"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 xml:space="preserve">Total Contrapartida en efectivo </w:t>
                </w:r>
              </w:p>
            </w:tc>
            <w:tc>
              <w:tcPr>
                <w:tcW w:w="1938" w:type="dxa"/>
                <w:shd w:val="clear" w:color="auto" w:fill="auto"/>
                <w:tcMar>
                  <w:top w:w="100" w:type="dxa"/>
                  <w:left w:w="100" w:type="dxa"/>
                  <w:bottom w:w="100" w:type="dxa"/>
                  <w:right w:w="100" w:type="dxa"/>
                </w:tcMar>
              </w:tcPr>
              <w:p w14:paraId="197BA025"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Valor final  con contrapartida</w:t>
                </w:r>
              </w:p>
            </w:tc>
          </w:tr>
          <w:tr w:rsidR="00660DEB" w14:paraId="197BA02C" w14:textId="77777777">
            <w:tc>
              <w:tcPr>
                <w:tcW w:w="1937" w:type="dxa"/>
                <w:shd w:val="clear" w:color="auto" w:fill="auto"/>
                <w:tcMar>
                  <w:top w:w="100" w:type="dxa"/>
                  <w:left w:w="100" w:type="dxa"/>
                  <w:bottom w:w="100" w:type="dxa"/>
                  <w:right w:w="100" w:type="dxa"/>
                </w:tcMar>
              </w:tcPr>
              <w:p w14:paraId="197BA027"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 xml:space="preserve">Nombre de la entidad. </w:t>
                </w:r>
              </w:p>
            </w:tc>
            <w:tc>
              <w:tcPr>
                <w:tcW w:w="1937" w:type="dxa"/>
                <w:shd w:val="clear" w:color="auto" w:fill="auto"/>
                <w:tcMar>
                  <w:top w:w="100" w:type="dxa"/>
                  <w:left w:w="100" w:type="dxa"/>
                  <w:bottom w:w="100" w:type="dxa"/>
                  <w:right w:w="100" w:type="dxa"/>
                </w:tcMar>
              </w:tcPr>
              <w:p w14:paraId="197BA028"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Total financiado por el Ministerio de Ciencia, Tecnología e Innovación</w:t>
                </w:r>
              </w:p>
            </w:tc>
            <w:tc>
              <w:tcPr>
                <w:tcW w:w="1938" w:type="dxa"/>
                <w:shd w:val="clear" w:color="auto" w:fill="auto"/>
                <w:tcMar>
                  <w:top w:w="100" w:type="dxa"/>
                  <w:left w:w="100" w:type="dxa"/>
                  <w:bottom w:w="100" w:type="dxa"/>
                  <w:right w:w="100" w:type="dxa"/>
                </w:tcMar>
              </w:tcPr>
              <w:p w14:paraId="197BA029"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Valor en pesos de la contrapartida en especie y el porcentaje de aporte.</w:t>
                </w:r>
              </w:p>
            </w:tc>
            <w:tc>
              <w:tcPr>
                <w:tcW w:w="1938" w:type="dxa"/>
                <w:shd w:val="clear" w:color="auto" w:fill="auto"/>
                <w:tcMar>
                  <w:top w:w="100" w:type="dxa"/>
                  <w:left w:w="100" w:type="dxa"/>
                  <w:bottom w:w="100" w:type="dxa"/>
                  <w:right w:w="100" w:type="dxa"/>
                </w:tcMar>
              </w:tcPr>
              <w:p w14:paraId="197BA02A"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Valor en pesos de la contrapartida en dinero y el porcentaje de aporte</w:t>
                </w:r>
              </w:p>
            </w:tc>
            <w:tc>
              <w:tcPr>
                <w:tcW w:w="1938" w:type="dxa"/>
                <w:shd w:val="clear" w:color="auto" w:fill="auto"/>
                <w:tcMar>
                  <w:top w:w="100" w:type="dxa"/>
                  <w:left w:w="100" w:type="dxa"/>
                  <w:bottom w:w="100" w:type="dxa"/>
                  <w:right w:w="100" w:type="dxa"/>
                </w:tcMar>
              </w:tcPr>
              <w:p w14:paraId="197BA02B"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w:t>
                </w:r>
              </w:p>
            </w:tc>
          </w:tr>
        </w:tbl>
      </w:sdtContent>
    </w:sdt>
    <w:p w14:paraId="197BA02D" w14:textId="77777777" w:rsidR="00660DEB" w:rsidRDefault="00660DEB">
      <w:pPr>
        <w:ind w:left="0" w:hanging="2"/>
        <w:jc w:val="both"/>
        <w:rPr>
          <w:rFonts w:ascii="Arial Narrow" w:eastAsia="Arial Narrow" w:hAnsi="Arial Narrow" w:cs="Arial Narrow"/>
          <w:sz w:val="22"/>
          <w:szCs w:val="22"/>
        </w:rPr>
      </w:pPr>
    </w:p>
    <w:p w14:paraId="197BA02E"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A02F" w14:textId="77777777" w:rsidR="00660DEB" w:rsidRDefault="00D23C5D">
      <w:pPr>
        <w:numPr>
          <w:ilvl w:val="0"/>
          <w:numId w:val="2"/>
        </w:num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Aspectos ambientales:</w:t>
      </w:r>
    </w:p>
    <w:p w14:paraId="197BA030"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A031"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color w:val="000000"/>
          <w:sz w:val="22"/>
          <w:szCs w:val="22"/>
        </w:rPr>
        <w:t xml:space="preserve">Declaro ante </w:t>
      </w:r>
      <w:r>
        <w:rPr>
          <w:rFonts w:ascii="Arial Narrow" w:eastAsia="Arial Narrow" w:hAnsi="Arial Narrow" w:cs="Arial Narrow"/>
          <w:sz w:val="22"/>
          <w:szCs w:val="22"/>
        </w:rPr>
        <w:t>Ministerio de Ciencia, Tecnología e Innovación</w:t>
      </w:r>
      <w:r>
        <w:rPr>
          <w:rFonts w:ascii="Arial Narrow" w:eastAsia="Arial Narrow" w:hAnsi="Arial Narrow" w:cs="Arial Narrow"/>
          <w:color w:val="000000"/>
          <w:sz w:val="22"/>
          <w:szCs w:val="22"/>
        </w:rPr>
        <w:t xml:space="preserve"> que conozco y comprendo la normativa ambiental vigente referente a licencias ambientales, consulta previa y contrato de acceso a recursos genéticos y/o productos derivados. En el evento que el proyecto llegue a ser elegible, me comprometo a cumplir con la normativa vigente y a mantener los documentos que así lo demuestren en caso de que los entes de control los lleguen a requerir. De esta manera me comprometo a responder ante</w:t>
      </w:r>
      <w:r>
        <w:rPr>
          <w:rFonts w:ascii="Arial Narrow" w:eastAsia="Arial Narrow" w:hAnsi="Arial Narrow" w:cs="Arial Narrow"/>
          <w:sz w:val="22"/>
          <w:szCs w:val="22"/>
        </w:rPr>
        <w:t xml:space="preserve"> el Ministerio de Ciencia, Tecnología e innovación</w:t>
      </w:r>
      <w:r>
        <w:rPr>
          <w:rFonts w:ascii="Arial Narrow" w:eastAsia="Arial Narrow" w:hAnsi="Arial Narrow" w:cs="Arial Narrow"/>
          <w:color w:val="000000"/>
          <w:sz w:val="22"/>
          <w:szCs w:val="22"/>
        </w:rPr>
        <w:t>, por cualquier demanda, litigio presente o eventual, reclamación judicial o extrajudicial, formulada por el incumplimiento de la norma al inicio y ejecución del proyecto.</w:t>
      </w:r>
    </w:p>
    <w:p w14:paraId="197BA032"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p>
    <w:p w14:paraId="197BA033" w14:textId="77777777" w:rsidR="00660DEB" w:rsidRDefault="00D23C5D">
      <w:pPr>
        <w:numPr>
          <w:ilvl w:val="0"/>
          <w:numId w:val="2"/>
        </w:numPr>
        <w:pBdr>
          <w:top w:val="nil"/>
          <w:left w:val="nil"/>
          <w:bottom w:val="nil"/>
          <w:right w:val="nil"/>
          <w:between w:val="nil"/>
        </w:pBdr>
        <w:spacing w:before="60" w:after="60"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 xml:space="preserve">De la aceptación de las condiciones y términos de referencia que establece </w:t>
      </w:r>
      <w:r>
        <w:rPr>
          <w:rFonts w:ascii="Arial Narrow" w:eastAsia="Arial Narrow" w:hAnsi="Arial Narrow" w:cs="Arial Narrow"/>
          <w:b/>
          <w:sz w:val="22"/>
          <w:szCs w:val="22"/>
        </w:rPr>
        <w:t>el Ministerio de Ciencia, Tecnología e Innovación</w:t>
      </w:r>
      <w:r>
        <w:rPr>
          <w:rFonts w:ascii="Arial Narrow" w:eastAsia="Arial Narrow" w:hAnsi="Arial Narrow" w:cs="Arial Narrow"/>
          <w:b/>
          <w:color w:val="000000"/>
          <w:sz w:val="22"/>
          <w:szCs w:val="22"/>
        </w:rPr>
        <w:t>:</w:t>
      </w:r>
    </w:p>
    <w:p w14:paraId="197BA034" w14:textId="77777777" w:rsidR="00660DEB" w:rsidRDefault="00660DEB">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p>
    <w:p w14:paraId="197BA035" w14:textId="77777777" w:rsidR="00660DEB" w:rsidRDefault="00D23C5D">
      <w:pPr>
        <w:pBdr>
          <w:top w:val="nil"/>
          <w:left w:val="nil"/>
          <w:bottom w:val="nil"/>
          <w:right w:val="nil"/>
          <w:between w:val="nil"/>
        </w:pBdr>
        <w:spacing w:before="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Como representante legal declaro y acepto que:</w:t>
      </w:r>
    </w:p>
    <w:p w14:paraId="197BA036"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37"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Tengo poder y/o representación legal para firmar y presentar </w:t>
      </w:r>
      <w:r>
        <w:rPr>
          <w:rFonts w:ascii="Arial Narrow" w:eastAsia="Arial Narrow" w:hAnsi="Arial Narrow" w:cs="Arial Narrow"/>
          <w:color w:val="00CC00"/>
          <w:sz w:val="22"/>
          <w:szCs w:val="22"/>
        </w:rPr>
        <w:t xml:space="preserve">el (proyecto, programa). </w:t>
      </w:r>
    </w:p>
    <w:p w14:paraId="197BA038"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Este</w:t>
      </w:r>
      <w:r>
        <w:rPr>
          <w:rFonts w:ascii="Arial Narrow" w:eastAsia="Arial Narrow" w:hAnsi="Arial Narrow" w:cs="Arial Narrow"/>
          <w:color w:val="00CC00"/>
          <w:sz w:val="22"/>
          <w:szCs w:val="22"/>
        </w:rPr>
        <w:t xml:space="preserve"> (proyecto, programa)</w:t>
      </w:r>
      <w:r>
        <w:rPr>
          <w:rFonts w:ascii="Arial Narrow" w:eastAsia="Arial Narrow" w:hAnsi="Arial Narrow" w:cs="Arial Narrow"/>
          <w:color w:val="000000"/>
          <w:sz w:val="22"/>
          <w:szCs w:val="22"/>
        </w:rPr>
        <w:t xml:space="preserve"> y el </w:t>
      </w:r>
      <w:r>
        <w:rPr>
          <w:rFonts w:ascii="Arial Narrow" w:eastAsia="Arial Narrow" w:hAnsi="Arial Narrow" w:cs="Arial Narrow"/>
          <w:color w:val="00CC00"/>
          <w:sz w:val="22"/>
          <w:szCs w:val="22"/>
        </w:rPr>
        <w:t>(contrato, convenio)</w:t>
      </w:r>
      <w:r>
        <w:rPr>
          <w:rFonts w:ascii="Arial Narrow" w:eastAsia="Arial Narrow" w:hAnsi="Arial Narrow" w:cs="Arial Narrow"/>
          <w:color w:val="000000"/>
          <w:sz w:val="22"/>
          <w:szCs w:val="22"/>
        </w:rPr>
        <w:t xml:space="preserve"> que llegue a celebrarse en caso de financiación, compromete totalmente a la(s) persona(s) jurídica(s) que legalmente represento. </w:t>
      </w:r>
    </w:p>
    <w:p w14:paraId="197BA039"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La información suministrada es veraz y no fija condiciones artificiales. </w:t>
      </w:r>
    </w:p>
    <w:p w14:paraId="197BA03A"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Aceptamos y reconocemos que cualquier omisión o inconsistencia en la que se haya podido incurrir y que pueda influir en </w:t>
      </w:r>
      <w:r>
        <w:rPr>
          <w:rFonts w:ascii="Arial Narrow" w:eastAsia="Arial Narrow" w:hAnsi="Arial Narrow" w:cs="Arial Narrow"/>
          <w:color w:val="00CC00"/>
          <w:sz w:val="22"/>
          <w:szCs w:val="22"/>
        </w:rPr>
        <w:t>el (proyecto, programa)</w:t>
      </w:r>
      <w:r>
        <w:rPr>
          <w:rFonts w:ascii="Arial Narrow" w:eastAsia="Arial Narrow" w:hAnsi="Arial Narrow" w:cs="Arial Narrow"/>
          <w:color w:val="000000"/>
          <w:sz w:val="22"/>
          <w:szCs w:val="22"/>
        </w:rPr>
        <w:t>, no nos eximirá de la obligación de asumir las responsabilidades que lleguen a corresponder como futuros contratistas y renunciamos a cualquier reclamación, reembolso o ajuste de cualquier naturaleza, por cualquier situación que surja y no haya sido contemplada en razón de la falta de diligencia en la obtención de la información.</w:t>
      </w:r>
    </w:p>
    <w:p w14:paraId="197BA03B"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No nos encontramos incursos en ninguna de las causales de inhabilidad y/o incompatibilidad establecidas en el Estatuto General de Contratación y demás normas legales pertinentes.</w:t>
      </w:r>
    </w:p>
    <w:p w14:paraId="197BA03C"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Acepto y autorizo a</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0000"/>
          <w:sz w:val="22"/>
          <w:szCs w:val="22"/>
        </w:rPr>
        <w:t xml:space="preserve"> para que verifique la información aportada en </w:t>
      </w:r>
      <w:r>
        <w:rPr>
          <w:rFonts w:ascii="Arial Narrow" w:eastAsia="Arial Narrow" w:hAnsi="Arial Narrow" w:cs="Arial Narrow"/>
          <w:color w:val="00CC00"/>
          <w:sz w:val="22"/>
          <w:szCs w:val="22"/>
        </w:rPr>
        <w:t>el (proyecto, programa)</w:t>
      </w:r>
      <w:r>
        <w:rPr>
          <w:rFonts w:ascii="Arial Narrow" w:eastAsia="Arial Narrow" w:hAnsi="Arial Narrow" w:cs="Arial Narrow"/>
          <w:color w:val="0000FF"/>
          <w:sz w:val="22"/>
          <w:szCs w:val="22"/>
        </w:rPr>
        <w:t>.</w:t>
      </w:r>
    </w:p>
    <w:p w14:paraId="197BA03D"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Nos encontramos al día con las obligaciones y compromisos adquiridos con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w:t>
      </w:r>
    </w:p>
    <w:p w14:paraId="197BA03E" w14:textId="77777777" w:rsidR="00660DEB" w:rsidRDefault="00D23C5D">
      <w:pPr>
        <w:numPr>
          <w:ilvl w:val="0"/>
          <w:numId w:val="1"/>
        </w:num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El </w:t>
      </w:r>
      <w:r>
        <w:rPr>
          <w:rFonts w:ascii="Arial Narrow" w:eastAsia="Arial Narrow" w:hAnsi="Arial Narrow" w:cs="Arial Narrow"/>
          <w:color w:val="00CC00"/>
          <w:sz w:val="22"/>
          <w:szCs w:val="22"/>
        </w:rPr>
        <w:t>(proyecto, programa)</w:t>
      </w:r>
      <w:r>
        <w:rPr>
          <w:rFonts w:ascii="Arial Narrow" w:eastAsia="Arial Narrow" w:hAnsi="Arial Narrow" w:cs="Arial Narrow"/>
          <w:color w:val="000000"/>
          <w:sz w:val="22"/>
          <w:szCs w:val="22"/>
        </w:rPr>
        <w:t xml:space="preserve"> no está siendo financiado por otra convocatoria con recursos de</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0000"/>
          <w:sz w:val="22"/>
          <w:szCs w:val="22"/>
        </w:rPr>
        <w:t xml:space="preserve"> u otras entidades del Estado.</w:t>
      </w:r>
    </w:p>
    <w:p w14:paraId="197BA03F" w14:textId="77777777" w:rsidR="00660DEB" w:rsidRDefault="00660DEB">
      <w:pPr>
        <w:shd w:val="clear" w:color="auto" w:fill="FFFFFF"/>
        <w:ind w:left="0" w:hanging="2"/>
        <w:jc w:val="both"/>
        <w:rPr>
          <w:rFonts w:ascii="Arial Narrow" w:eastAsia="Arial Narrow" w:hAnsi="Arial Narrow" w:cs="Arial Narrow"/>
          <w:sz w:val="22"/>
          <w:szCs w:val="22"/>
        </w:rPr>
      </w:pPr>
    </w:p>
    <w:p w14:paraId="197BA040"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Además, </w:t>
      </w:r>
      <w:r>
        <w:rPr>
          <w:rFonts w:ascii="Arial Narrow" w:eastAsia="Arial Narrow" w:hAnsi="Arial Narrow" w:cs="Arial Narrow"/>
          <w:b/>
          <w:sz w:val="22"/>
          <w:szCs w:val="22"/>
          <w:u w:val="single"/>
        </w:rPr>
        <w:t>ACEPTAMOS</w:t>
      </w:r>
      <w:r>
        <w:rPr>
          <w:rFonts w:ascii="Arial Narrow" w:eastAsia="Arial Narrow" w:hAnsi="Arial Narrow" w:cs="Arial Narrow"/>
          <w:sz w:val="22"/>
          <w:szCs w:val="22"/>
        </w:rPr>
        <w:t xml:space="preserve"> expresa e irrevocablemente que conocemos detalladamente las características, requisitos y condiciones de la convocatoria 958 de 2024 </w:t>
      </w:r>
      <w:r>
        <w:rPr>
          <w:rFonts w:ascii="Arial Narrow" w:eastAsia="Arial Narrow" w:hAnsi="Arial Narrow" w:cs="Arial Narrow"/>
          <w:i/>
          <w:sz w:val="22"/>
          <w:szCs w:val="22"/>
        </w:rPr>
        <w:t>“</w:t>
      </w:r>
      <w:r>
        <w:rPr>
          <w:rFonts w:ascii="Arial Narrow" w:eastAsia="Arial Narrow" w:hAnsi="Arial Narrow" w:cs="Arial Narrow"/>
          <w:b/>
          <w:i/>
          <w:sz w:val="22"/>
          <w:szCs w:val="22"/>
        </w:rPr>
        <w:t>CONVOCATORIA TRANSFORMACIÓN DE LA PLANEACIÓN MINERO ENERGÉTICA PARA LA CONVERGENCIA TERRITORIAL Y LA TRANSICIÓN ENERGÉTICA JUSTA”</w:t>
      </w:r>
      <w:r>
        <w:rPr>
          <w:rFonts w:ascii="Arial Narrow" w:eastAsia="Arial Narrow" w:hAnsi="Arial Narrow" w:cs="Arial Narrow"/>
          <w:sz w:val="22"/>
          <w:szCs w:val="22"/>
        </w:rPr>
        <w:t xml:space="preserve"> de manera que nos sometemos a lo establecido en los Términos de Referencia  y los anexos determinados por el Ministerio de Ciencia, Tecnología e Innovación para el desarrollo de la misma y para la entrega del recurso en caso que el </w:t>
      </w:r>
      <w:r>
        <w:rPr>
          <w:rFonts w:ascii="Arial Narrow" w:eastAsia="Arial Narrow" w:hAnsi="Arial Narrow" w:cs="Arial Narrow"/>
          <w:color w:val="00CC00"/>
          <w:sz w:val="22"/>
          <w:szCs w:val="22"/>
        </w:rPr>
        <w:t>(proyecto, programa)</w:t>
      </w:r>
      <w:r>
        <w:rPr>
          <w:rFonts w:ascii="Arial Narrow" w:eastAsia="Arial Narrow" w:hAnsi="Arial Narrow" w:cs="Arial Narrow"/>
          <w:sz w:val="22"/>
          <w:szCs w:val="22"/>
        </w:rPr>
        <w:t xml:space="preserve"> resulte financiable. </w:t>
      </w:r>
    </w:p>
    <w:p w14:paraId="197BA041"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br/>
        <w:t>Con la presente manifestación inequívoca de voluntad, declaramos que en caso de ser beneficiados en la convocatoria 958 de 2024 “</w:t>
      </w:r>
      <w:r>
        <w:rPr>
          <w:rFonts w:ascii="Arial Narrow" w:eastAsia="Arial Narrow" w:hAnsi="Arial Narrow" w:cs="Arial Narrow"/>
          <w:b/>
          <w:i/>
          <w:sz w:val="22"/>
          <w:szCs w:val="22"/>
        </w:rPr>
        <w:t xml:space="preserve">CONVOCATORIA </w:t>
      </w:r>
      <w:r>
        <w:rPr>
          <w:rFonts w:ascii="Arial Narrow" w:eastAsia="Arial Narrow" w:hAnsi="Arial Narrow" w:cs="Arial Narrow"/>
          <w:b/>
          <w:sz w:val="22"/>
          <w:szCs w:val="22"/>
        </w:rPr>
        <w:t>TRANSFORMACIÓN DE LA PLANEACIÓN MINERO ENERGÉTICA PARA LA CONVERGENCIA TERRITORIAL Y LA TRANSICIÓN ENERGÉTICA JUSTA</w:t>
      </w:r>
      <w:r>
        <w:rPr>
          <w:rFonts w:ascii="Arial Narrow" w:eastAsia="Arial Narrow" w:hAnsi="Arial Narrow" w:cs="Arial Narrow"/>
          <w:sz w:val="22"/>
          <w:szCs w:val="22"/>
        </w:rPr>
        <w:t>”, el recurso de financiación será recibido en los términos que el Ministerio de Ciencia, Tecnología e Innovación establezca; comprendemos y aceptamos que la no aceptación o el incumplimiento de alguna de las condiciones establecidas, dará lugar a la pérdida definitiva del recurso. </w:t>
      </w:r>
    </w:p>
    <w:p w14:paraId="197BA042"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br/>
        <w:t>Declaramos que la información suministrada es veraz, corresponde a la realidad y es coherente con lo consignado en el Sistema Integral de Gestión de Proyectos - SIGP. En caso de encontrarse alguna incoherencia o inconsistencia en la información o documentación suministrada, el Ministerio de Ciencia, Tecnología e Innovación podrá en cualquier momento, rechazar esta propuesta o finiquitar el beneficio, sin perjuicio de las acciones legales correspondientes”.</w:t>
      </w:r>
    </w:p>
    <w:p w14:paraId="197BA043" w14:textId="77777777" w:rsidR="00660DEB" w:rsidRDefault="00660DEB">
      <w:pPr>
        <w:shd w:val="clear" w:color="auto" w:fill="FFFFFF"/>
        <w:ind w:left="0" w:hanging="2"/>
        <w:jc w:val="both"/>
        <w:rPr>
          <w:rFonts w:ascii="Arial Narrow" w:eastAsia="Arial Narrow" w:hAnsi="Arial Narrow" w:cs="Arial Narrow"/>
          <w:sz w:val="22"/>
          <w:szCs w:val="22"/>
        </w:rPr>
      </w:pPr>
    </w:p>
    <w:p w14:paraId="197BA044" w14:textId="77777777" w:rsidR="00660DEB" w:rsidRDefault="00D23C5D">
      <w:pPr>
        <w:numPr>
          <w:ilvl w:val="0"/>
          <w:numId w:val="2"/>
        </w:numPr>
        <w:shd w:val="clear" w:color="auto" w:fill="FFFFFF"/>
        <w:spacing w:line="240" w:lineRule="auto"/>
        <w:ind w:left="0" w:hanging="2"/>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Propiedad </w:t>
      </w:r>
      <w:sdt>
        <w:sdtPr>
          <w:tag w:val="goog_rdk_2"/>
          <w:id w:val="1204366448"/>
        </w:sdtPr>
        <w:sdtContent/>
      </w:sdt>
      <w:sdt>
        <w:sdtPr>
          <w:tag w:val="goog_rdk_3"/>
          <w:id w:val="533162009"/>
        </w:sdtPr>
        <w:sdtContent/>
      </w:sdt>
      <w:r>
        <w:rPr>
          <w:rFonts w:ascii="Arial Narrow" w:eastAsia="Arial Narrow" w:hAnsi="Arial Narrow" w:cs="Arial Narrow"/>
          <w:b/>
          <w:sz w:val="22"/>
          <w:szCs w:val="22"/>
        </w:rPr>
        <w:t>intelectual:</w:t>
      </w:r>
    </w:p>
    <w:p w14:paraId="197BA045" w14:textId="77777777" w:rsidR="00660DEB" w:rsidRDefault="00660DEB">
      <w:pPr>
        <w:ind w:left="0" w:hanging="2"/>
        <w:jc w:val="both"/>
        <w:rPr>
          <w:rFonts w:ascii="Arial Narrow" w:eastAsia="Arial Narrow" w:hAnsi="Arial Narrow" w:cs="Arial Narrow"/>
          <w:sz w:val="22"/>
          <w:szCs w:val="22"/>
        </w:rPr>
      </w:pPr>
    </w:p>
    <w:p w14:paraId="197BA046"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En caso de que la propuesta sea seleccionada en el marco de esta convocatoria, las partes acuerdan que la propiedad intelectual que se derive del desarrollo de proyectos beneficiarios, se regirá por lo estipulado en el artículo 170 de la Ley 2294 de 2023, que dispone:</w:t>
      </w:r>
    </w:p>
    <w:p w14:paraId="197BA047" w14:textId="77777777" w:rsidR="00660DEB" w:rsidRDefault="00660DEB">
      <w:pPr>
        <w:ind w:left="0" w:hanging="2"/>
        <w:rPr>
          <w:sz w:val="24"/>
          <w:szCs w:val="24"/>
        </w:rPr>
      </w:pPr>
    </w:p>
    <w:p w14:paraId="197BA048" w14:textId="77777777" w:rsidR="00660DEB" w:rsidRDefault="00D23C5D">
      <w:pPr>
        <w:ind w:left="0" w:hanging="2"/>
        <w:jc w:val="both"/>
        <w:rPr>
          <w:sz w:val="24"/>
          <w:szCs w:val="24"/>
        </w:rPr>
      </w:pPr>
      <w:r>
        <w:rPr>
          <w:rFonts w:ascii="Arial Narrow" w:eastAsia="Arial Narrow" w:hAnsi="Arial Narrow" w:cs="Arial Narrow"/>
          <w:i/>
          <w:sz w:val="22"/>
          <w:szCs w:val="22"/>
        </w:rPr>
        <w:t>En los casos de proyectos de investigación y desarrollo de ciencia, tecnología e innovación, adelantados con recursos públicos, el Estado como titular de los derechos de propiedad intelectual derivados de estos proyectos podrá ceder dichos derechos a través de la entidad financiadora, sin que ello le constituya daño patrimonial. Las condiciones de esta cesión serán fijadas en el respectivo contrato, convenio o demás instrumentos generados en el marco de las competencias de cada entidad financiadora.</w:t>
      </w:r>
    </w:p>
    <w:p w14:paraId="197BA049" w14:textId="77777777" w:rsidR="00660DEB" w:rsidRDefault="00660DEB">
      <w:pPr>
        <w:ind w:left="0" w:hanging="2"/>
        <w:rPr>
          <w:sz w:val="24"/>
          <w:szCs w:val="24"/>
        </w:rPr>
      </w:pPr>
    </w:p>
    <w:p w14:paraId="197BA04A" w14:textId="77777777" w:rsidR="00660DEB" w:rsidRDefault="00D23C5D">
      <w:pPr>
        <w:ind w:left="0" w:hanging="2"/>
        <w:jc w:val="both"/>
        <w:rPr>
          <w:sz w:val="24"/>
          <w:szCs w:val="24"/>
        </w:rPr>
      </w:pPr>
      <w:r>
        <w:rPr>
          <w:rFonts w:ascii="Arial Narrow" w:eastAsia="Arial Narrow" w:hAnsi="Arial Narrow" w:cs="Arial Narrow"/>
          <w:i/>
          <w:sz w:val="22"/>
          <w:szCs w:val="22"/>
        </w:rPr>
        <w:t>En todo caso, por declaratoria de interés público, el Estado, a través de la entidad financiadora, se reserva el derecho de obtener una licencia no exclusiva y gratuita de estos derechos de propiedad intelectual derivados de los proyectos financiados con recursos públicos. Así mismo, en caso de presentarse motivos de seguridad y defensa nacional, el titular de los derechos de propiedad intelectual derivados de los proyectos financiados con recursos públicos deberá ceder a título gratuito y sin limitación alguna al Estado, los derechos de propiedad intelectual que le correspondan. Los derechos de propiedad intelectual a ceder, así como sus condiciones de uso, serán fijados en el respectivo contrato o convenio o demás instrumentos generados en el marco de las competencias de cada entidad financiadora.</w:t>
      </w:r>
    </w:p>
    <w:p w14:paraId="197BA04B" w14:textId="77777777" w:rsidR="00660DEB" w:rsidRDefault="00660DEB">
      <w:pPr>
        <w:ind w:left="0" w:hanging="2"/>
        <w:rPr>
          <w:sz w:val="24"/>
          <w:szCs w:val="24"/>
        </w:rPr>
      </w:pPr>
    </w:p>
    <w:p w14:paraId="197BA04C" w14:textId="77777777" w:rsidR="00660DEB" w:rsidRDefault="00D23C5D">
      <w:pPr>
        <w:ind w:left="0" w:hanging="2"/>
        <w:jc w:val="both"/>
        <w:rPr>
          <w:sz w:val="24"/>
          <w:szCs w:val="24"/>
        </w:rPr>
      </w:pPr>
      <w:r>
        <w:rPr>
          <w:rFonts w:ascii="Arial Narrow" w:eastAsia="Arial Narrow" w:hAnsi="Arial Narrow" w:cs="Arial Narrow"/>
          <w:b/>
          <w:i/>
          <w:sz w:val="22"/>
          <w:szCs w:val="22"/>
        </w:rPr>
        <w:t>PARÁGRAFO.</w:t>
      </w:r>
      <w:r>
        <w:rPr>
          <w:rFonts w:ascii="Arial Narrow" w:eastAsia="Arial Narrow" w:hAnsi="Arial Narrow" w:cs="Arial Narrow"/>
          <w:i/>
          <w:sz w:val="22"/>
          <w:szCs w:val="22"/>
        </w:rPr>
        <w:t xml:space="preserve"> Cuando en el respectivo contrato, convenio o demás instrumentos generados en el marco de las competencias de cada entidad financiadora, se defina que el titular de derechos de propiedad intelectual es quien adelante y ejecute el proyecto, y este realice la explotación de dichos derechos, obteniendo ganancias económicas, deberá: i) acordar con la entidad financiadora un porcentaje de las ganancias obtenidas en la explotación de la Propiedad Intelectual de la cual es titular, caso en el cual deberá ser acordado con la Entidad Financiadora; o </w:t>
      </w:r>
      <w:proofErr w:type="spellStart"/>
      <w:r>
        <w:rPr>
          <w:rFonts w:ascii="Arial Narrow" w:eastAsia="Arial Narrow" w:hAnsi="Arial Narrow" w:cs="Arial Narrow"/>
          <w:i/>
          <w:sz w:val="22"/>
          <w:szCs w:val="22"/>
        </w:rPr>
        <w:t>ii</w:t>
      </w:r>
      <w:proofErr w:type="spellEnd"/>
      <w:r>
        <w:rPr>
          <w:rFonts w:ascii="Arial Narrow" w:eastAsia="Arial Narrow" w:hAnsi="Arial Narrow" w:cs="Arial Narrow"/>
          <w:i/>
          <w:sz w:val="22"/>
          <w:szCs w:val="22"/>
        </w:rPr>
        <w:t>) donar el porcentaje a favor del Estado, con la posibilidad de acceder al mismo descuento que se causa para inversiones realizadas en investigación, desarrollo tecnológico o innovación conforme a la normativa vigente aplicable. En cualquiera de las opciones, cuando se realice la explotación de dichos derechos, será obligación de quien adelante y ejecute el proyecto, informar a la entidad financiadora dicha situación, para los efectos pertinentes.</w:t>
      </w:r>
    </w:p>
    <w:p w14:paraId="197BA04D" w14:textId="77777777" w:rsidR="00660DEB" w:rsidRDefault="00660DEB">
      <w:pPr>
        <w:ind w:left="0" w:hanging="2"/>
        <w:rPr>
          <w:sz w:val="24"/>
          <w:szCs w:val="24"/>
        </w:rPr>
      </w:pPr>
    </w:p>
    <w:p w14:paraId="197BA04E" w14:textId="77777777" w:rsidR="00660DEB" w:rsidRDefault="00D23C5D">
      <w:pPr>
        <w:ind w:left="0" w:hanging="2"/>
        <w:jc w:val="both"/>
        <w:rPr>
          <w:sz w:val="24"/>
          <w:szCs w:val="24"/>
        </w:rPr>
      </w:pPr>
      <w:r>
        <w:rPr>
          <w:rFonts w:ascii="Arial Narrow" w:eastAsia="Arial Narrow" w:hAnsi="Arial Narrow" w:cs="Arial Narrow"/>
          <w:i/>
          <w:sz w:val="22"/>
          <w:szCs w:val="22"/>
        </w:rPr>
        <w:t>En todo caso, el Estado deberá invertir los dineros obtenidos en actividades de ciencia, tecnología e innovación.</w:t>
      </w:r>
    </w:p>
    <w:p w14:paraId="197BA04F" w14:textId="77777777" w:rsidR="00660DEB" w:rsidRDefault="00660DEB">
      <w:pPr>
        <w:ind w:left="0" w:hanging="2"/>
        <w:rPr>
          <w:sz w:val="24"/>
          <w:szCs w:val="24"/>
        </w:rPr>
      </w:pPr>
    </w:p>
    <w:p w14:paraId="197BA050" w14:textId="77777777" w:rsidR="00660DEB" w:rsidRDefault="00D23C5D">
      <w:pPr>
        <w:ind w:left="0" w:hanging="2"/>
        <w:jc w:val="both"/>
        <w:rPr>
          <w:sz w:val="24"/>
          <w:szCs w:val="24"/>
        </w:rPr>
      </w:pPr>
      <w:r>
        <w:rPr>
          <w:rFonts w:ascii="Arial Narrow" w:eastAsia="Arial Narrow" w:hAnsi="Arial Narrow" w:cs="Arial Narrow"/>
          <w:sz w:val="22"/>
          <w:szCs w:val="22"/>
        </w:rPr>
        <w:t>Teniendo en cuenta lo anterior, las partes acuerdan las siguientes cláusulas</w:t>
      </w:r>
    </w:p>
    <w:p w14:paraId="197BA051" w14:textId="77777777" w:rsidR="00660DEB" w:rsidRDefault="00660DEB">
      <w:pPr>
        <w:ind w:left="0" w:hanging="2"/>
        <w:rPr>
          <w:sz w:val="24"/>
          <w:szCs w:val="24"/>
        </w:rPr>
      </w:pPr>
    </w:p>
    <w:p w14:paraId="197BA052"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PRIMERA</w:t>
      </w:r>
      <w:r>
        <w:rPr>
          <w:rFonts w:ascii="Arial Narrow" w:eastAsia="Arial Narrow" w:hAnsi="Arial Narrow" w:cs="Arial Narrow"/>
          <w:sz w:val="22"/>
          <w:szCs w:val="22"/>
        </w:rPr>
        <w:t xml:space="preserve"> Las entidades que adelanten y ejecuten el proyecto se comprometen a definir los siguientes aspectos respecto de la gestión de dicha propiedad intelectual: (I) La titularidad de los derechos de propiedad intelectual sobre todos y cada uno de los entregables generados corresponderá a la UPME, quien podrá ceder estos derechos de propiedad intelectual a las entidades que adelanten y ejecuten los proyectos de ciencia, tecnología e innovación de acuerdo con el artículo 170 de la ley 2294 de 2023; (</w:t>
      </w:r>
      <w:proofErr w:type="spellStart"/>
      <w:r>
        <w:rPr>
          <w:rFonts w:ascii="Arial Narrow" w:eastAsia="Arial Narrow" w:hAnsi="Arial Narrow" w:cs="Arial Narrow"/>
          <w:sz w:val="22"/>
          <w:szCs w:val="22"/>
        </w:rPr>
        <w:t>ii</w:t>
      </w:r>
      <w:proofErr w:type="spellEnd"/>
      <w:r>
        <w:rPr>
          <w:rFonts w:ascii="Arial Narrow" w:eastAsia="Arial Narrow" w:hAnsi="Arial Narrow" w:cs="Arial Narrow"/>
          <w:sz w:val="22"/>
          <w:szCs w:val="22"/>
        </w:rPr>
        <w:t xml:space="preserve">) De igual manera cualquiera de las partes podrá iniciar los mecanismos de protección correspondientes garantizando el respeto de los porcentajes que a cada una de las partes corresponden sobre los resultados, si a ello hubiere lugar; </w:t>
      </w:r>
      <w:proofErr w:type="spellStart"/>
      <w:r>
        <w:rPr>
          <w:rFonts w:ascii="Arial Narrow" w:eastAsia="Arial Narrow" w:hAnsi="Arial Narrow" w:cs="Arial Narrow"/>
          <w:sz w:val="22"/>
          <w:szCs w:val="22"/>
        </w:rPr>
        <w:t>iii</w:t>
      </w:r>
      <w:proofErr w:type="spellEnd"/>
      <w:r>
        <w:rPr>
          <w:rFonts w:ascii="Arial Narrow" w:eastAsia="Arial Narrow" w:hAnsi="Arial Narrow" w:cs="Arial Narrow"/>
          <w:sz w:val="22"/>
          <w:szCs w:val="22"/>
        </w:rPr>
        <w:t xml:space="preserve">) La custodia y cuidado de los productos tecnológicos, prototipos que se materialicen se definirá en un acuerdo de propiedad intelectual celebrado con las entidades ejecutantes </w:t>
      </w:r>
      <w:proofErr w:type="spellStart"/>
      <w:r>
        <w:rPr>
          <w:rFonts w:ascii="Arial Narrow" w:eastAsia="Arial Narrow" w:hAnsi="Arial Narrow" w:cs="Arial Narrow"/>
          <w:sz w:val="22"/>
          <w:szCs w:val="22"/>
        </w:rPr>
        <w:t>iv</w:t>
      </w:r>
      <w:proofErr w:type="spellEnd"/>
      <w:r>
        <w:rPr>
          <w:rFonts w:ascii="Arial Narrow" w:eastAsia="Arial Narrow" w:hAnsi="Arial Narrow" w:cs="Arial Narrow"/>
          <w:sz w:val="22"/>
          <w:szCs w:val="22"/>
        </w:rPr>
        <w:t xml:space="preserve">) Ninguna de las partes podrá publicar, comunicar, divulgar, revelar ni permitir que los investigadores y personal vinculado al contrato publiquen, comuniquen, revelen o utilicen la información resultado del mismo, sin previo aviso y aprobación por escrito. </w:t>
      </w:r>
    </w:p>
    <w:p w14:paraId="197BA053" w14:textId="77777777" w:rsidR="00660DEB" w:rsidRDefault="00660DEB">
      <w:pPr>
        <w:ind w:left="0" w:hanging="2"/>
        <w:rPr>
          <w:sz w:val="24"/>
          <w:szCs w:val="24"/>
        </w:rPr>
      </w:pPr>
    </w:p>
    <w:p w14:paraId="197BA054"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SEGUNDA</w:t>
      </w:r>
      <w:r>
        <w:rPr>
          <w:rFonts w:ascii="Arial Narrow" w:eastAsia="Arial Narrow" w:hAnsi="Arial Narrow" w:cs="Arial Narrow"/>
          <w:sz w:val="22"/>
          <w:szCs w:val="22"/>
        </w:rPr>
        <w:t xml:space="preserve">: En el caso de realizarse explotación y se obtengan ganancias económicas de los derechos de propiedad intelectual mencionados, las partes que adelanten y ejecuten el contrato deberán: i) acordar con la entidad financiadora un porcentaje de las ganancias obtenidas en la explotación de la Propiedad Intelectual de la cual es titular, caso en el cual deberá ser acordado con la Entidad Financiadora; o puede </w:t>
      </w:r>
      <w:proofErr w:type="spellStart"/>
      <w:r>
        <w:rPr>
          <w:rFonts w:ascii="Arial Narrow" w:eastAsia="Arial Narrow" w:hAnsi="Arial Narrow" w:cs="Arial Narrow"/>
          <w:sz w:val="22"/>
          <w:szCs w:val="22"/>
        </w:rPr>
        <w:t>ii</w:t>
      </w:r>
      <w:proofErr w:type="spellEnd"/>
      <w:r>
        <w:rPr>
          <w:rFonts w:ascii="Arial Narrow" w:eastAsia="Arial Narrow" w:hAnsi="Arial Narrow" w:cs="Arial Narrow"/>
          <w:sz w:val="22"/>
          <w:szCs w:val="22"/>
        </w:rPr>
        <w:t>) donar el porcentaje a favor del Estado, con la posibilidad de acceder al mismo descuento que se causa para inversiones realizadas en investigación, desarrollo tecnológico o innovación conforme a la normativa vigente aplicable. En cualquiera de las opciones, cuando se realice la explotación de dichos derechos, será obligación de quien adelante y ejecute el proyecto, informar a la entidad financiadora dicha situación, para los efectos pertinentes.</w:t>
      </w:r>
    </w:p>
    <w:p w14:paraId="197BA055" w14:textId="77777777" w:rsidR="00660DEB" w:rsidRDefault="00660DEB">
      <w:pPr>
        <w:ind w:left="0" w:hanging="2"/>
        <w:jc w:val="both"/>
        <w:rPr>
          <w:sz w:val="24"/>
          <w:szCs w:val="24"/>
        </w:rPr>
      </w:pPr>
    </w:p>
    <w:p w14:paraId="197BA056" w14:textId="07B121EA"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TERCERA:</w:t>
      </w:r>
      <w:r>
        <w:rPr>
          <w:rFonts w:ascii="Arial Narrow" w:eastAsia="Arial Narrow" w:hAnsi="Arial Narrow" w:cs="Arial Narrow"/>
          <w:sz w:val="22"/>
          <w:szCs w:val="22"/>
        </w:rPr>
        <w:t xml:space="preserve"> El Ministerio de Ciencia, Tecnología e Innovación y la Unidad de Planeación Minero-Energética (UPME) se reservan el derecho de obtener una licencia no exclusiva y gratuita sobre los derechos de propiedad intelectual derivados del desarrollo de la presente convocatoria.</w:t>
      </w:r>
    </w:p>
    <w:p w14:paraId="197BA057" w14:textId="77777777" w:rsidR="00660DEB" w:rsidRDefault="00660DEB">
      <w:pPr>
        <w:ind w:left="0" w:hanging="2"/>
        <w:rPr>
          <w:sz w:val="24"/>
          <w:szCs w:val="24"/>
        </w:rPr>
      </w:pPr>
    </w:p>
    <w:p w14:paraId="197BA058"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CUARTA:</w:t>
      </w:r>
      <w:r>
        <w:rPr>
          <w:rFonts w:ascii="Arial Narrow" w:eastAsia="Arial Narrow" w:hAnsi="Arial Narrow" w:cs="Arial Narrow"/>
          <w:sz w:val="22"/>
          <w:szCs w:val="22"/>
        </w:rPr>
        <w:t xml:space="preserve"> En caso de presentarse motivos de seguridad y defensa nacional, el titular (o titulares) de los derechos de propiedad intelectual derivados de la presente convocatoria deberá(n) ceder a título gratuito y sin limitación alguna al Estado, los derechos de propiedad intelectual que le correspondan.</w:t>
      </w:r>
    </w:p>
    <w:p w14:paraId="197BA059" w14:textId="77777777" w:rsidR="00660DEB" w:rsidRDefault="00660DEB">
      <w:pPr>
        <w:ind w:left="0" w:hanging="2"/>
        <w:rPr>
          <w:sz w:val="24"/>
          <w:szCs w:val="24"/>
        </w:rPr>
      </w:pPr>
    </w:p>
    <w:p w14:paraId="197BA05A"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QUINTA:</w:t>
      </w:r>
      <w:r>
        <w:rPr>
          <w:rFonts w:ascii="Arial Narrow" w:eastAsia="Arial Narrow" w:hAnsi="Arial Narrow" w:cs="Arial Narrow"/>
          <w:sz w:val="22"/>
          <w:szCs w:val="22"/>
        </w:rPr>
        <w:t xml:space="preserve"> En todo caso, el Ministerio de Ciencia, Tecnología e Innovación y la Unidad de Planeación Minero-Energética (UPME), respetarán los derechos morales de las personas que participen en los proyectos derivados del presente convenio/contrato.</w:t>
      </w:r>
    </w:p>
    <w:p w14:paraId="197BA05B" w14:textId="77777777" w:rsidR="00660DEB" w:rsidRDefault="00660DEB">
      <w:pPr>
        <w:ind w:left="0" w:hanging="2"/>
        <w:jc w:val="both"/>
        <w:rPr>
          <w:rFonts w:ascii="Arial Narrow" w:eastAsia="Arial Narrow" w:hAnsi="Arial Narrow" w:cs="Arial Narrow"/>
          <w:b/>
          <w:sz w:val="22"/>
          <w:szCs w:val="22"/>
        </w:rPr>
      </w:pPr>
    </w:p>
    <w:p w14:paraId="197BA05C"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SEXTA. PUBLICACIONES</w:t>
      </w:r>
      <w:r>
        <w:rPr>
          <w:rFonts w:ascii="Arial Narrow" w:eastAsia="Arial Narrow" w:hAnsi="Arial Narrow" w:cs="Arial Narrow"/>
          <w:sz w:val="22"/>
          <w:szCs w:val="22"/>
        </w:rPr>
        <w:t xml:space="preserve">: En las publicaciones que se generen de los resultados obtenidos dentro del desarrollo del proyecto, resúmenes o cualquier otra forma de divulgación que llegare a realizar, siempre se deberá dar el respectivo crédito al del Ministerio de Ciencia, Tecnología e Innovación y a la Unidad de Planeación Minero-Energética. </w:t>
      </w:r>
    </w:p>
    <w:p w14:paraId="197BA05D" w14:textId="77777777" w:rsidR="00660DEB" w:rsidRDefault="00660DEB">
      <w:pPr>
        <w:ind w:left="0" w:hanging="2"/>
        <w:jc w:val="both"/>
        <w:rPr>
          <w:rFonts w:ascii="Arial Narrow" w:eastAsia="Arial Narrow" w:hAnsi="Arial Narrow" w:cs="Arial Narrow"/>
          <w:b/>
          <w:sz w:val="22"/>
          <w:szCs w:val="22"/>
        </w:rPr>
      </w:pPr>
    </w:p>
    <w:p w14:paraId="197BA05E"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En el Contrato específico relativo a la distribución de los derechos de Propiedad Intelectual que se firme por LAS PARTES, se determinarán las reglas de publicación de la información, teniendo en cuenta que dicha publicación no esté en contra de los derechos de Propiedad Intelectual propios o de terceros que pudieran estar involucrados en el desarrollo de los proyectos para esta convocatoria.</w:t>
      </w:r>
    </w:p>
    <w:p w14:paraId="197BA05F" w14:textId="77777777" w:rsidR="00660DEB" w:rsidRDefault="00660DEB">
      <w:pPr>
        <w:ind w:left="0" w:hanging="2"/>
        <w:rPr>
          <w:sz w:val="24"/>
          <w:szCs w:val="24"/>
        </w:rPr>
      </w:pPr>
    </w:p>
    <w:p w14:paraId="197BA060" w14:textId="77777777" w:rsidR="00660DEB" w:rsidRDefault="00D23C5D">
      <w:pPr>
        <w:ind w:left="0" w:hanging="2"/>
        <w:jc w:val="both"/>
        <w:rPr>
          <w:sz w:val="24"/>
          <w:szCs w:val="24"/>
        </w:rPr>
      </w:pPr>
      <w:r>
        <w:rPr>
          <w:rFonts w:ascii="Arial Narrow" w:eastAsia="Arial Narrow" w:hAnsi="Arial Narrow" w:cs="Arial Narrow"/>
          <w:b/>
          <w:sz w:val="22"/>
          <w:szCs w:val="22"/>
        </w:rPr>
        <w:t>CLÁUSULA SÉPTIMA: DECLARACIÓN DEL CONSENTIMIENTO PREVIO PARA EL USO DE DERECHOS DE PROPIEDAD INTELECTUAL.</w:t>
      </w:r>
      <w:r>
        <w:rPr>
          <w:rFonts w:ascii="Arial Narrow" w:eastAsia="Arial Narrow" w:hAnsi="Arial Narrow" w:cs="Arial Narrow"/>
          <w:sz w:val="22"/>
          <w:szCs w:val="22"/>
        </w:rPr>
        <w:t xml:space="preserve"> Las partes intervinientes en los presentes términos de referencia reconocen y declaran que en caso de necesitar usar la propiedad intelectual de titularidad de una o varias de las partes, gestionará la autorización de su uso, en la medida que sea para cumplir con el objetivo establecido en el proyecto.</w:t>
      </w:r>
    </w:p>
    <w:p w14:paraId="197BA061" w14:textId="77777777" w:rsidR="00660DEB" w:rsidRDefault="00660DEB">
      <w:pPr>
        <w:ind w:left="0" w:hanging="2"/>
        <w:rPr>
          <w:sz w:val="24"/>
          <w:szCs w:val="24"/>
        </w:rPr>
      </w:pPr>
    </w:p>
    <w:p w14:paraId="197BA062" w14:textId="77777777" w:rsidR="00660DEB" w:rsidRDefault="00D23C5D">
      <w:pPr>
        <w:ind w:left="0" w:hanging="2"/>
        <w:jc w:val="both"/>
        <w:rPr>
          <w:sz w:val="24"/>
          <w:szCs w:val="24"/>
        </w:rPr>
      </w:pPr>
      <w:r>
        <w:rPr>
          <w:rFonts w:ascii="Arial Narrow" w:eastAsia="Arial Narrow" w:hAnsi="Arial Narrow" w:cs="Arial Narrow"/>
          <w:b/>
          <w:sz w:val="22"/>
          <w:szCs w:val="22"/>
        </w:rPr>
        <w:t>CLÁUSULA OCTAVA. CONFIDENCIALIDAD.</w:t>
      </w:r>
      <w:r>
        <w:rPr>
          <w:rFonts w:ascii="Arial Narrow" w:eastAsia="Arial Narrow" w:hAnsi="Arial Narrow" w:cs="Arial Narrow"/>
          <w:sz w:val="22"/>
          <w:szCs w:val="22"/>
        </w:rPr>
        <w:t xml:space="preserve"> Las partes que suscriban el proyecto así como todas y cada una de las personas que intervengan en su desarrollo, acuerdan que la  información dada a conocer entre ellas, así como la que pudiesen desarrollar de forma conjunta durante la ejecución del proyecto clasificada como confidencial, reservada o secreta de acuerdo con el artículo 260 de la Decisión 486 del 2000, no podrá divulgarse o revelarse total ni parcialmente a personas ajenas a las partes de este acuerdo, así como tampoco a ningún medio conocido o por conocer, según las siguientes condiciones:</w:t>
      </w:r>
    </w:p>
    <w:p w14:paraId="197BA063" w14:textId="77777777" w:rsidR="00660DEB" w:rsidRDefault="00660DEB">
      <w:pPr>
        <w:ind w:left="0" w:hanging="2"/>
        <w:rPr>
          <w:sz w:val="24"/>
          <w:szCs w:val="24"/>
        </w:rPr>
      </w:pPr>
    </w:p>
    <w:p w14:paraId="197BA064"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 La parte receptora de la información la mantendrá confidencial, y se abstendrá de revelar a terceras personas, en beneficio propio o ajeno, sin el consentimiento previo y por escrito de la parte titular de la información. b) La obligación de confidencialidad se extenderá a los desarrollos que se produzcan como consecuencia del uso de la información intercambiada en el proyecto. c) La parte receptora de la información se responsabilizará de que las personas que estén a su cargo y las que intervengan en el proyecto, se sometan al acuerdo de confidencialidad aquí establecido. Consecuencia de lo anterior, les quedará prohibido a estas personas transferir o suministrar a terceros a cualquier título, información que obtenga de las otras partes en desarrollo del proyecto. e) Las partes se comprometen a adoptar todas las medidas de seguridad razonables de acuerdo con la naturaleza de la información para garantizar la confidencialidad, secreto y reserva de la misma. f) Las partes se obligan a mantener en confidencialidad toda información dada a conocer por una parte a las demás que pueda ser objeto de protección como Propiedad Intelectual en sí misma y sin desarrollo alguno. </w:t>
      </w:r>
    </w:p>
    <w:p w14:paraId="197BA065" w14:textId="77777777" w:rsidR="00660DEB" w:rsidRDefault="00660DEB">
      <w:pPr>
        <w:ind w:left="0" w:hanging="2"/>
        <w:jc w:val="both"/>
        <w:rPr>
          <w:rFonts w:ascii="Arial Narrow" w:eastAsia="Arial Narrow" w:hAnsi="Arial Narrow" w:cs="Arial Narrow"/>
          <w:sz w:val="22"/>
          <w:szCs w:val="22"/>
        </w:rPr>
      </w:pPr>
    </w:p>
    <w:p w14:paraId="197BA066"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Si existe duda sobre la confidencialidad, reserva o secreto de alguna información suministrada por una parte a las demás, ésta será tratada como confidencial hasta que la parte que dio a conocer la información manifieste lo contrario por escrito. Esta obligación de confidencialidad no se aplicará sobre la información que esté en dominio público, o que haya sido conocida con anterioridad al presente contrato por alguna de las partes, o dada o conocer por un tercero que no tuviere la obligación de confidencialidad, reserva o secreto. </w:t>
      </w:r>
    </w:p>
    <w:p w14:paraId="197BA067" w14:textId="77777777" w:rsidR="00660DEB" w:rsidRDefault="00660DEB">
      <w:pPr>
        <w:ind w:left="0" w:hanging="2"/>
        <w:jc w:val="both"/>
        <w:rPr>
          <w:rFonts w:ascii="Arial Narrow" w:eastAsia="Arial Narrow" w:hAnsi="Arial Narrow" w:cs="Arial Narrow"/>
          <w:sz w:val="22"/>
          <w:szCs w:val="22"/>
        </w:rPr>
      </w:pPr>
    </w:p>
    <w:p w14:paraId="197BA068"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Segundo:</w:t>
      </w:r>
      <w:r>
        <w:rPr>
          <w:rFonts w:ascii="Arial Narrow" w:eastAsia="Arial Narrow" w:hAnsi="Arial Narrow" w:cs="Arial Narrow"/>
          <w:sz w:val="22"/>
          <w:szCs w:val="22"/>
        </w:rPr>
        <w:t xml:space="preserve"> El incumplimiento a la obligación de confidencialidad que le asiste a las partes intervinientes será considerado como causal de incumplimiento de los presentes términos de referencia. </w:t>
      </w:r>
    </w:p>
    <w:p w14:paraId="197BA069" w14:textId="77777777" w:rsidR="00660DEB" w:rsidRDefault="00660DEB">
      <w:pPr>
        <w:ind w:left="0" w:hanging="2"/>
        <w:jc w:val="both"/>
        <w:rPr>
          <w:rFonts w:ascii="Arial Narrow" w:eastAsia="Arial Narrow" w:hAnsi="Arial Narrow" w:cs="Arial Narrow"/>
          <w:sz w:val="22"/>
          <w:szCs w:val="22"/>
        </w:rPr>
      </w:pPr>
    </w:p>
    <w:p w14:paraId="197BA06A" w14:textId="77777777" w:rsidR="00660DEB" w:rsidRDefault="00D23C5D">
      <w:pPr>
        <w:ind w:left="0" w:hanging="2"/>
        <w:jc w:val="both"/>
        <w:rPr>
          <w:rFonts w:ascii="Arial Narrow" w:eastAsia="Arial Narrow" w:hAnsi="Arial Narrow" w:cs="Arial Narrow"/>
          <w:sz w:val="16"/>
          <w:szCs w:val="16"/>
        </w:rPr>
      </w:pPr>
      <w:r>
        <w:rPr>
          <w:rFonts w:ascii="Arial Narrow" w:eastAsia="Arial Narrow" w:hAnsi="Arial Narrow" w:cs="Arial Narrow"/>
          <w:b/>
          <w:sz w:val="22"/>
          <w:szCs w:val="22"/>
        </w:rPr>
        <w:t>Parágrafo Tercero:</w:t>
      </w:r>
      <w:r>
        <w:rPr>
          <w:rFonts w:ascii="Arial Narrow" w:eastAsia="Arial Narrow" w:hAnsi="Arial Narrow" w:cs="Arial Narrow"/>
          <w:sz w:val="22"/>
          <w:szCs w:val="22"/>
        </w:rPr>
        <w:t xml:space="preserve"> La duración de la obligación de confidencialidad, secreto y/o reserva durará entre las partes mientras la información sea considerada de carácter confidencial, secreta y/o reservada.</w:t>
      </w:r>
    </w:p>
    <w:p w14:paraId="197BA06B" w14:textId="77777777" w:rsidR="00660DEB" w:rsidRDefault="00660DEB">
      <w:pPr>
        <w:ind w:left="0" w:hanging="2"/>
        <w:jc w:val="both"/>
        <w:rPr>
          <w:rFonts w:ascii="Arial Narrow" w:eastAsia="Arial Narrow" w:hAnsi="Arial Narrow" w:cs="Arial Narrow"/>
          <w:sz w:val="22"/>
          <w:szCs w:val="22"/>
        </w:rPr>
      </w:pPr>
    </w:p>
    <w:p w14:paraId="197BA06C" w14:textId="77777777" w:rsidR="00660DEB" w:rsidRDefault="00660DEB">
      <w:pPr>
        <w:shd w:val="clear" w:color="auto" w:fill="FFFFFF"/>
        <w:ind w:left="0" w:hanging="2"/>
        <w:jc w:val="both"/>
        <w:rPr>
          <w:rFonts w:ascii="Arial Narrow" w:eastAsia="Arial Narrow" w:hAnsi="Arial Narrow" w:cs="Arial Narrow"/>
          <w:b/>
          <w:sz w:val="22"/>
          <w:szCs w:val="22"/>
        </w:rPr>
      </w:pPr>
    </w:p>
    <w:p w14:paraId="197BA06D" w14:textId="77777777" w:rsidR="00660DEB" w:rsidRDefault="00D23C5D">
      <w:pPr>
        <w:numPr>
          <w:ilvl w:val="0"/>
          <w:numId w:val="2"/>
        </w:numPr>
        <w:shd w:val="clear" w:color="auto" w:fill="FFFFFF"/>
        <w:spacing w:line="240" w:lineRule="auto"/>
        <w:ind w:left="0" w:hanging="2"/>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Corresponsabilidad Jurídica frente a los documentos presentados </w:t>
      </w:r>
    </w:p>
    <w:p w14:paraId="197BA06E" w14:textId="77777777" w:rsidR="00660DEB" w:rsidRDefault="00660DEB">
      <w:pPr>
        <w:shd w:val="clear" w:color="auto" w:fill="FFFFFF"/>
        <w:ind w:left="0" w:hanging="2"/>
        <w:jc w:val="both"/>
        <w:rPr>
          <w:rFonts w:ascii="Arial Narrow" w:eastAsia="Arial Narrow" w:hAnsi="Arial Narrow" w:cs="Arial Narrow"/>
          <w:b/>
          <w:sz w:val="22"/>
          <w:szCs w:val="22"/>
        </w:rPr>
      </w:pPr>
    </w:p>
    <w:p w14:paraId="197BA06F"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Las partes abajo firmantes se responsabilizan frente a la validez y confiabilidad de los documentos y soportes presentados. </w:t>
      </w:r>
    </w:p>
    <w:p w14:paraId="197BA070"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Declaro que toda la información y soportes proporcionados, son válidos, confiables y puede ser verificados, en cualquier momento.  </w:t>
      </w:r>
    </w:p>
    <w:p w14:paraId="197BA071"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 caso de encontrar inconsistencias entre la información proporcionada por el/los solicitantes/s. MINCIENCIAS, adelantará las acciones reglamentarias y legales pertinentes en contra de los/el solicitante/s.</w:t>
      </w:r>
    </w:p>
    <w:p w14:paraId="197BA072"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Atentamente, </w:t>
      </w:r>
    </w:p>
    <w:p w14:paraId="197BA073" w14:textId="77777777" w:rsidR="00660DEB" w:rsidRDefault="00660DEB">
      <w:pPr>
        <w:ind w:left="0" w:hanging="2"/>
        <w:jc w:val="both"/>
        <w:rPr>
          <w:rFonts w:ascii="Arial Narrow" w:eastAsia="Arial Narrow" w:hAnsi="Arial Narrow" w:cs="Arial Narrow"/>
          <w:color w:val="0070C0"/>
          <w:sz w:val="22"/>
          <w:szCs w:val="22"/>
        </w:rPr>
      </w:pPr>
    </w:p>
    <w:p w14:paraId="197BA074" w14:textId="77777777" w:rsidR="00660DEB" w:rsidRDefault="00660DEB">
      <w:pPr>
        <w:ind w:left="0" w:hanging="2"/>
        <w:rPr>
          <w:rFonts w:ascii="Arial Narrow" w:eastAsia="Arial Narrow" w:hAnsi="Arial Narrow" w:cs="Arial Narrow"/>
          <w:sz w:val="22"/>
          <w:szCs w:val="22"/>
        </w:rPr>
      </w:pPr>
    </w:p>
    <w:p w14:paraId="197BA075" w14:textId="77777777" w:rsidR="00660DEB" w:rsidRDefault="00660DEB">
      <w:pPr>
        <w:ind w:left="0" w:hanging="2"/>
        <w:jc w:val="both"/>
        <w:rPr>
          <w:rFonts w:ascii="Arial Narrow" w:eastAsia="Arial Narrow" w:hAnsi="Arial Narrow" w:cs="Arial Narrow"/>
          <w:sz w:val="22"/>
          <w:szCs w:val="22"/>
        </w:rPr>
      </w:pPr>
    </w:p>
    <w:p w14:paraId="197BA076"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_________________________________</w:t>
      </w:r>
    </w:p>
    <w:p w14:paraId="197BA077"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FIRMA</w:t>
      </w:r>
    </w:p>
    <w:p w14:paraId="197BA078"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REPRESENTANTE LEGAL</w:t>
      </w:r>
    </w:p>
    <w:p w14:paraId="197BA079"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CC</w:t>
      </w:r>
    </w:p>
    <w:p w14:paraId="197BA07A"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NOMBRE DE LA ENTIDAD </w:t>
      </w:r>
    </w:p>
    <w:p w14:paraId="197BA07B"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DIRECCIÓN </w:t>
      </w:r>
    </w:p>
    <w:p w14:paraId="197BA07C"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TELÉFONO</w:t>
      </w:r>
    </w:p>
    <w:p w14:paraId="197BA07D" w14:textId="77777777" w:rsidR="00660DEB" w:rsidRDefault="00660DEB">
      <w:pPr>
        <w:keepNext/>
        <w:pBdr>
          <w:top w:val="nil"/>
          <w:left w:val="nil"/>
          <w:bottom w:val="nil"/>
          <w:right w:val="nil"/>
          <w:between w:val="nil"/>
        </w:pBdr>
        <w:spacing w:line="240" w:lineRule="auto"/>
        <w:ind w:left="0" w:hanging="2"/>
        <w:rPr>
          <w:rFonts w:ascii="Arial Narrow" w:eastAsia="Arial Narrow" w:hAnsi="Arial Narrow" w:cs="Arial Narrow"/>
          <w:b/>
          <w:color w:val="FF0000"/>
          <w:sz w:val="22"/>
          <w:szCs w:val="22"/>
        </w:rPr>
      </w:pPr>
    </w:p>
    <w:p w14:paraId="197BA07E" w14:textId="77777777" w:rsidR="00660DEB" w:rsidRDefault="00D23C5D">
      <w:pPr>
        <w:spacing w:line="240" w:lineRule="auto"/>
        <w:ind w:left="0" w:hanging="2"/>
        <w:rPr>
          <w:rFonts w:ascii="Arial Narrow" w:eastAsia="Arial Narrow" w:hAnsi="Arial Narrow" w:cs="Arial Narrow"/>
          <w:color w:val="FF0000"/>
          <w:sz w:val="22"/>
          <w:szCs w:val="22"/>
        </w:rPr>
      </w:pPr>
      <w:r>
        <w:br w:type="page"/>
      </w:r>
    </w:p>
    <w:p w14:paraId="197BA07F" w14:textId="77777777" w:rsidR="00660DEB" w:rsidRDefault="00660DEB">
      <w:pPr>
        <w:ind w:left="0" w:hanging="2"/>
        <w:jc w:val="both"/>
        <w:rPr>
          <w:rFonts w:ascii="Arial Narrow" w:eastAsia="Arial Narrow" w:hAnsi="Arial Narrow" w:cs="Arial Narrow"/>
          <w:color w:val="FF0000"/>
          <w:sz w:val="22"/>
          <w:szCs w:val="22"/>
        </w:rPr>
      </w:pPr>
    </w:p>
    <w:p w14:paraId="197BA080" w14:textId="77777777" w:rsidR="00660DEB" w:rsidRDefault="00D23C5D">
      <w:pPr>
        <w:keepNext/>
        <w:pBdr>
          <w:top w:val="nil"/>
          <w:left w:val="nil"/>
          <w:bottom w:val="nil"/>
          <w:right w:val="nil"/>
          <w:between w:val="nil"/>
        </w:pBdr>
        <w:spacing w:line="240" w:lineRule="auto"/>
        <w:ind w:left="0" w:hanging="2"/>
        <w:jc w:val="center"/>
        <w:rPr>
          <w:rFonts w:ascii="Arial Narrow" w:eastAsia="Arial Narrow" w:hAnsi="Arial Narrow" w:cs="Arial Narrow"/>
          <w:color w:val="0000FF"/>
          <w:sz w:val="22"/>
          <w:szCs w:val="22"/>
        </w:rPr>
      </w:pPr>
      <w:r>
        <w:rPr>
          <w:rFonts w:ascii="Arial Narrow" w:eastAsia="Arial Narrow" w:hAnsi="Arial Narrow" w:cs="Arial Narrow"/>
          <w:b/>
          <w:color w:val="000000"/>
          <w:sz w:val="22"/>
          <w:szCs w:val="22"/>
        </w:rPr>
        <w:t>ANEXO 2 – MODELO CARTA UNIFICADA DE AVAL Y COMPROMISO INSTITUCIONAL</w:t>
      </w:r>
      <w:r>
        <w:rPr>
          <w:rFonts w:ascii="Arial Narrow" w:eastAsia="Arial Narrow" w:hAnsi="Arial Narrow" w:cs="Arial Narrow"/>
          <w:b/>
          <w:sz w:val="22"/>
          <w:szCs w:val="22"/>
        </w:rPr>
        <w:t xml:space="preserve"> </w:t>
      </w:r>
      <w:r>
        <w:rPr>
          <w:rFonts w:ascii="Arial Narrow" w:eastAsia="Arial Narrow" w:hAnsi="Arial Narrow" w:cs="Arial Narrow"/>
          <w:b/>
          <w:color w:val="000000"/>
          <w:sz w:val="22"/>
          <w:szCs w:val="22"/>
        </w:rPr>
        <w:t xml:space="preserve">CON ALIANZA </w:t>
      </w:r>
    </w:p>
    <w:p w14:paraId="197BA081" w14:textId="77777777" w:rsidR="00660DEB" w:rsidRDefault="00660DEB">
      <w:pPr>
        <w:ind w:left="0" w:hanging="2"/>
        <w:jc w:val="both"/>
        <w:rPr>
          <w:rFonts w:ascii="Arial Narrow" w:eastAsia="Arial Narrow" w:hAnsi="Arial Narrow" w:cs="Arial Narrow"/>
          <w:color w:val="FF0000"/>
          <w:sz w:val="22"/>
          <w:szCs w:val="22"/>
        </w:rPr>
      </w:pPr>
    </w:p>
    <w:p w14:paraId="197BA082"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(Ciudad), (Día) de (Mes) de 2020 </w:t>
      </w:r>
    </w:p>
    <w:p w14:paraId="197BA083"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84"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85"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Señores </w:t>
      </w:r>
    </w:p>
    <w:p w14:paraId="197BA086"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sz w:val="22"/>
          <w:szCs w:val="22"/>
        </w:rPr>
        <w:t>MINISTERIO DE CIENCIA TECNOLOGÍA E INNOVACIÓN</w:t>
      </w:r>
    </w:p>
    <w:p w14:paraId="197BA087"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Av. Calle 26 # 57-41 Torre 8 pisos 2 al 6</w:t>
      </w:r>
    </w:p>
    <w:p w14:paraId="197BA088"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Bogotá D.C.</w:t>
      </w:r>
    </w:p>
    <w:p w14:paraId="197BA089" w14:textId="77777777" w:rsidR="00660DEB" w:rsidRDefault="00660DEB">
      <w:pPr>
        <w:pBdr>
          <w:top w:val="nil"/>
          <w:left w:val="nil"/>
          <w:bottom w:val="nil"/>
          <w:right w:val="nil"/>
          <w:between w:val="nil"/>
        </w:pBdr>
        <w:spacing w:after="60" w:line="240" w:lineRule="auto"/>
        <w:ind w:left="0" w:hanging="2"/>
        <w:jc w:val="both"/>
        <w:rPr>
          <w:rFonts w:ascii="Arial Narrow" w:eastAsia="Arial Narrow" w:hAnsi="Arial Narrow" w:cs="Arial Narrow"/>
          <w:color w:val="000000"/>
          <w:sz w:val="22"/>
          <w:szCs w:val="22"/>
        </w:rPr>
      </w:pPr>
    </w:p>
    <w:p w14:paraId="197BA08A"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Asunto: </w:t>
      </w:r>
      <w:r>
        <w:rPr>
          <w:rFonts w:ascii="Arial Narrow" w:eastAsia="Arial Narrow" w:hAnsi="Arial Narrow" w:cs="Arial Narrow"/>
          <w:sz w:val="22"/>
          <w:szCs w:val="22"/>
        </w:rPr>
        <w:t>Aval y compromiso institucional del proyecto</w:t>
      </w:r>
      <w:r>
        <w:rPr>
          <w:rFonts w:ascii="Arial Narrow" w:eastAsia="Arial Narrow" w:hAnsi="Arial Narrow" w:cs="Arial Narrow"/>
          <w:color w:val="00CC00"/>
          <w:sz w:val="22"/>
          <w:szCs w:val="22"/>
        </w:rPr>
        <w:t xml:space="preserve"> del (proyecto, programa).</w:t>
      </w:r>
    </w:p>
    <w:p w14:paraId="197BA08B" w14:textId="77777777" w:rsidR="00660DEB" w:rsidRDefault="00660DEB">
      <w:pPr>
        <w:ind w:left="0" w:hanging="2"/>
        <w:jc w:val="both"/>
        <w:rPr>
          <w:rFonts w:ascii="Arial Narrow" w:eastAsia="Arial Narrow" w:hAnsi="Arial Narrow" w:cs="Arial Narrow"/>
          <w:sz w:val="22"/>
          <w:szCs w:val="22"/>
        </w:rPr>
      </w:pPr>
    </w:p>
    <w:p w14:paraId="197BA08C" w14:textId="77777777" w:rsidR="00660DEB" w:rsidRDefault="00660DEB">
      <w:pPr>
        <w:ind w:left="0" w:hanging="2"/>
        <w:jc w:val="both"/>
        <w:rPr>
          <w:rFonts w:ascii="Arial Narrow" w:eastAsia="Arial Narrow" w:hAnsi="Arial Narrow" w:cs="Arial Narrow"/>
          <w:sz w:val="22"/>
          <w:szCs w:val="22"/>
        </w:rPr>
      </w:pPr>
    </w:p>
    <w:p w14:paraId="197BA08D" w14:textId="77777777" w:rsidR="00660DEB" w:rsidRDefault="00D23C5D">
      <w:pPr>
        <w:pBdr>
          <w:top w:val="nil"/>
          <w:left w:val="nil"/>
          <w:bottom w:val="nil"/>
          <w:right w:val="nil"/>
          <w:between w:val="nil"/>
        </w:pBdr>
        <w:spacing w:before="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Respetados señores,</w:t>
      </w:r>
    </w:p>
    <w:p w14:paraId="197BA08E"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8F" w14:textId="77777777" w:rsidR="00660DEB" w:rsidRDefault="00D23C5D">
      <w:pPr>
        <w:pBdr>
          <w:top w:val="nil"/>
          <w:left w:val="nil"/>
          <w:bottom w:val="nil"/>
          <w:right w:val="nil"/>
          <w:between w:val="nil"/>
        </w:pBdr>
        <w:tabs>
          <w:tab w:val="left" w:pos="708"/>
        </w:tabs>
        <w:spacing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medio de la presente yo </w:t>
      </w:r>
      <w:r>
        <w:rPr>
          <w:rFonts w:ascii="Arial Narrow" w:eastAsia="Arial Narrow" w:hAnsi="Arial Narrow" w:cs="Arial Narrow"/>
          <w:color w:val="00CC00"/>
          <w:sz w:val="22"/>
          <w:szCs w:val="22"/>
        </w:rPr>
        <w:t>NOMBRE DEL REPRESENTANTE LEGAL DE LA ENTIDAD EJECUTORA DE LA PROPUESTA</w:t>
      </w:r>
      <w:r>
        <w:rPr>
          <w:rFonts w:ascii="Arial Narrow" w:eastAsia="Arial Narrow" w:hAnsi="Arial Narrow" w:cs="Arial Narrow"/>
          <w:color w:val="000000"/>
          <w:sz w:val="22"/>
          <w:szCs w:val="22"/>
        </w:rPr>
        <w:t xml:space="preserve">, identificado(a) con cédula de ciudadanía número </w:t>
      </w:r>
      <w:r>
        <w:rPr>
          <w:rFonts w:ascii="Arial Narrow" w:eastAsia="Arial Narrow" w:hAnsi="Arial Narrow" w:cs="Arial Narrow"/>
          <w:color w:val="00CC00"/>
          <w:sz w:val="22"/>
          <w:szCs w:val="22"/>
        </w:rPr>
        <w:t>(Número de identificación)</w:t>
      </w:r>
      <w:r>
        <w:rPr>
          <w:rFonts w:ascii="Arial Narrow" w:eastAsia="Arial Narrow" w:hAnsi="Arial Narrow" w:cs="Arial Narrow"/>
          <w:color w:val="000000"/>
          <w:sz w:val="22"/>
          <w:szCs w:val="22"/>
        </w:rPr>
        <w:t xml:space="preserve">, como Representante Legal de </w:t>
      </w:r>
      <w:r>
        <w:rPr>
          <w:rFonts w:ascii="Arial Narrow" w:eastAsia="Arial Narrow" w:hAnsi="Arial Narrow" w:cs="Arial Narrow"/>
          <w:color w:val="00CC00"/>
          <w:sz w:val="22"/>
          <w:szCs w:val="22"/>
        </w:rPr>
        <w:t>(Nombre de la entidad)</w:t>
      </w:r>
      <w:r>
        <w:rPr>
          <w:rFonts w:ascii="Arial Narrow" w:eastAsia="Arial Narrow" w:hAnsi="Arial Narrow" w:cs="Arial Narrow"/>
          <w:color w:val="000000"/>
          <w:sz w:val="22"/>
          <w:szCs w:val="22"/>
        </w:rPr>
        <w:t xml:space="preserve">, avalo el proyecto titulado </w:t>
      </w:r>
      <w:r>
        <w:rPr>
          <w:rFonts w:ascii="Arial Narrow" w:eastAsia="Arial Narrow" w:hAnsi="Arial Narrow" w:cs="Arial Narrow"/>
          <w:color w:val="00CC00"/>
          <w:sz w:val="22"/>
          <w:szCs w:val="22"/>
        </w:rPr>
        <w:t>(escriba el nombre del proyecto, …)</w:t>
      </w:r>
      <w:r>
        <w:rPr>
          <w:rFonts w:ascii="Arial Narrow" w:eastAsia="Arial Narrow" w:hAnsi="Arial Narrow" w:cs="Arial Narrow"/>
          <w:color w:val="000000"/>
          <w:sz w:val="22"/>
          <w:szCs w:val="22"/>
        </w:rPr>
        <w:t xml:space="preserve">, a la </w:t>
      </w:r>
      <w:r>
        <w:rPr>
          <w:rFonts w:ascii="Arial Narrow" w:eastAsia="Arial Narrow" w:hAnsi="Arial Narrow" w:cs="Arial Narrow"/>
          <w:sz w:val="22"/>
          <w:szCs w:val="22"/>
        </w:rPr>
        <w:t xml:space="preserve">convocatoria 958 de 2024 </w:t>
      </w:r>
      <w:r>
        <w:rPr>
          <w:rFonts w:ascii="Arial Narrow" w:eastAsia="Arial Narrow" w:hAnsi="Arial Narrow" w:cs="Arial Narrow"/>
          <w:b/>
          <w:i/>
          <w:sz w:val="22"/>
          <w:szCs w:val="22"/>
        </w:rPr>
        <w:t>“</w:t>
      </w:r>
      <w:sdt>
        <w:sdtPr>
          <w:tag w:val="goog_rdk_4"/>
          <w:id w:val="-1974123518"/>
        </w:sdtPr>
        <w:sdtContent/>
      </w:sdt>
      <w:sdt>
        <w:sdtPr>
          <w:tag w:val="goog_rdk_5"/>
          <w:id w:val="1678228093"/>
        </w:sdtPr>
        <w:sdtContent/>
      </w:sdt>
      <w:r>
        <w:rPr>
          <w:rFonts w:ascii="Arial Narrow" w:eastAsia="Arial Narrow" w:hAnsi="Arial Narrow" w:cs="Arial Narrow"/>
          <w:b/>
          <w:i/>
          <w:color w:val="000000"/>
          <w:sz w:val="22"/>
          <w:szCs w:val="22"/>
        </w:rPr>
        <w:t>CONVOCATORIA TRANSFORMACIÓN DE LA PLANEACIÓN MINERO ENERGÉTICA PARA LA CONVERGENCIA TERRITORIAL Y LA TRANSICIÓN ENERGÉTICA JUSTA</w:t>
      </w:r>
      <w:r>
        <w:rPr>
          <w:rFonts w:ascii="Arial Narrow" w:eastAsia="Arial Narrow" w:hAnsi="Arial Narrow" w:cs="Arial Narrow"/>
          <w:b/>
          <w:i/>
          <w:sz w:val="22"/>
          <w:szCs w:val="22"/>
        </w:rPr>
        <w:t>”</w:t>
      </w:r>
      <w:r>
        <w:rPr>
          <w:rFonts w:ascii="Arial Narrow" w:eastAsia="Arial Narrow" w:hAnsi="Arial Narrow" w:cs="Arial Narrow"/>
          <w:sz w:val="22"/>
          <w:szCs w:val="22"/>
        </w:rPr>
        <w:t>,</w:t>
      </w:r>
      <w:r>
        <w:rPr>
          <w:rFonts w:ascii="Arial Narrow" w:eastAsia="Arial Narrow" w:hAnsi="Arial Narrow" w:cs="Arial Narrow"/>
          <w:color w:val="00CC00"/>
          <w:sz w:val="22"/>
          <w:szCs w:val="22"/>
        </w:rPr>
        <w:t xml:space="preserve"> </w:t>
      </w:r>
      <w:r>
        <w:rPr>
          <w:rFonts w:ascii="Arial Narrow" w:eastAsia="Arial Narrow" w:hAnsi="Arial Narrow" w:cs="Arial Narrow"/>
          <w:color w:val="000000"/>
          <w:sz w:val="22"/>
          <w:szCs w:val="22"/>
        </w:rPr>
        <w:t>la cual cumple con criterios de calidad científico-técnica. Manifiesto que las actividades para las cuales se solicita la financiación de</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CC00"/>
          <w:sz w:val="22"/>
          <w:szCs w:val="22"/>
        </w:rPr>
        <w:t xml:space="preserve"> </w:t>
      </w:r>
      <w:r>
        <w:rPr>
          <w:rFonts w:ascii="Arial Narrow" w:eastAsia="Arial Narrow" w:hAnsi="Arial Narrow" w:cs="Arial Narrow"/>
          <w:color w:val="000000"/>
          <w:sz w:val="22"/>
          <w:szCs w:val="22"/>
        </w:rPr>
        <w:t>no están siendo actualmente financiadas con recursos de otra convocatoria del Ministerio u otras entidades del Estado.</w:t>
      </w:r>
    </w:p>
    <w:p w14:paraId="197BA090" w14:textId="77777777" w:rsidR="00660DEB" w:rsidRDefault="00660DEB">
      <w:pPr>
        <w:ind w:left="0" w:hanging="2"/>
        <w:jc w:val="both"/>
        <w:rPr>
          <w:rFonts w:ascii="Arial Narrow" w:eastAsia="Arial Narrow" w:hAnsi="Arial Narrow" w:cs="Arial Narrow"/>
          <w:sz w:val="22"/>
          <w:szCs w:val="22"/>
        </w:rPr>
      </w:pPr>
    </w:p>
    <w:p w14:paraId="197BA091" w14:textId="77777777" w:rsidR="00660DEB" w:rsidRDefault="00D23C5D">
      <w:pPr>
        <w:pBdr>
          <w:top w:val="nil"/>
          <w:left w:val="nil"/>
          <w:bottom w:val="nil"/>
          <w:right w:val="nil"/>
          <w:between w:val="nil"/>
        </w:pBdr>
        <w:spacing w:before="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Para el desarrollo del proyecto se conformará la Alianza </w:t>
      </w:r>
      <w:r>
        <w:rPr>
          <w:rFonts w:ascii="Arial Narrow" w:eastAsia="Arial Narrow" w:hAnsi="Arial Narrow" w:cs="Arial Narrow"/>
          <w:color w:val="00CC00"/>
          <w:sz w:val="22"/>
          <w:szCs w:val="22"/>
        </w:rPr>
        <w:t>(nombre de la alianza)</w:t>
      </w:r>
      <w:r>
        <w:rPr>
          <w:rFonts w:ascii="Arial Narrow" w:eastAsia="Arial Narrow" w:hAnsi="Arial Narrow" w:cs="Arial Narrow"/>
          <w:color w:val="000000"/>
          <w:sz w:val="22"/>
          <w:szCs w:val="22"/>
        </w:rPr>
        <w:t>, que estará integrada por las siguientes</w:t>
      </w:r>
      <w:r>
        <w:rPr>
          <w:rFonts w:ascii="Arial Narrow" w:eastAsia="Arial Narrow" w:hAnsi="Arial Narrow" w:cs="Arial Narrow"/>
          <w:color w:val="FF0000"/>
          <w:sz w:val="22"/>
          <w:szCs w:val="22"/>
        </w:rPr>
        <w:t xml:space="preserve"> </w:t>
      </w:r>
      <w:r>
        <w:rPr>
          <w:rFonts w:ascii="Arial Narrow" w:eastAsia="Arial Narrow" w:hAnsi="Arial Narrow" w:cs="Arial Narrow"/>
          <w:color w:val="000000"/>
          <w:sz w:val="22"/>
          <w:szCs w:val="22"/>
        </w:rPr>
        <w:t>entidades:</w:t>
      </w:r>
      <w:r>
        <w:rPr>
          <w:rFonts w:ascii="Arial Narrow" w:eastAsia="Arial Narrow" w:hAnsi="Arial Narrow" w:cs="Arial Narrow"/>
          <w:color w:val="FF0000"/>
          <w:sz w:val="22"/>
          <w:szCs w:val="22"/>
        </w:rPr>
        <w:t xml:space="preserve"> </w:t>
      </w:r>
      <w:r>
        <w:rPr>
          <w:rFonts w:ascii="Arial Narrow" w:eastAsia="Arial Narrow" w:hAnsi="Arial Narrow" w:cs="Arial Narrow"/>
          <w:color w:val="00CC00"/>
          <w:sz w:val="22"/>
          <w:szCs w:val="22"/>
        </w:rPr>
        <w:t>(nombre de la entidad 1)</w:t>
      </w:r>
      <w:r>
        <w:rPr>
          <w:rFonts w:ascii="Arial Narrow" w:eastAsia="Arial Narrow" w:hAnsi="Arial Narrow" w:cs="Arial Narrow"/>
          <w:color w:val="0000FF"/>
          <w:sz w:val="22"/>
          <w:szCs w:val="22"/>
        </w:rPr>
        <w:t>,</w:t>
      </w:r>
      <w:r>
        <w:rPr>
          <w:rFonts w:ascii="Arial Narrow" w:eastAsia="Arial Narrow" w:hAnsi="Arial Narrow" w:cs="Arial Narrow"/>
          <w:color w:val="FF0000"/>
          <w:sz w:val="22"/>
          <w:szCs w:val="22"/>
        </w:rPr>
        <w:t xml:space="preserve"> </w:t>
      </w:r>
      <w:r>
        <w:rPr>
          <w:rFonts w:ascii="Arial Narrow" w:eastAsia="Arial Narrow" w:hAnsi="Arial Narrow" w:cs="Arial Narrow"/>
          <w:color w:val="00CC00"/>
          <w:sz w:val="22"/>
          <w:szCs w:val="22"/>
        </w:rPr>
        <w:t>(nombre de la entidad 2)</w:t>
      </w:r>
      <w:r>
        <w:rPr>
          <w:rFonts w:ascii="Arial Narrow" w:eastAsia="Arial Narrow" w:hAnsi="Arial Narrow" w:cs="Arial Narrow"/>
          <w:color w:val="0000FF"/>
          <w:sz w:val="22"/>
          <w:szCs w:val="22"/>
        </w:rPr>
        <w:t xml:space="preserve">, </w:t>
      </w:r>
      <w:r>
        <w:rPr>
          <w:rFonts w:ascii="Arial Narrow" w:eastAsia="Arial Narrow" w:hAnsi="Arial Narrow" w:cs="Arial Narrow"/>
          <w:color w:val="00CC00"/>
          <w:sz w:val="22"/>
          <w:szCs w:val="22"/>
        </w:rPr>
        <w:t>(nombre de la entidad 3),…, etc</w:t>
      </w:r>
      <w:r>
        <w:rPr>
          <w:rFonts w:ascii="Arial Narrow" w:eastAsia="Arial Narrow" w:hAnsi="Arial Narrow" w:cs="Arial Narrow"/>
          <w:color w:val="0000FF"/>
          <w:sz w:val="22"/>
          <w:szCs w:val="22"/>
        </w:rPr>
        <w:t>.;</w:t>
      </w:r>
      <w:r>
        <w:rPr>
          <w:rFonts w:ascii="Arial Narrow" w:eastAsia="Arial Narrow" w:hAnsi="Arial Narrow" w:cs="Arial Narrow"/>
          <w:color w:val="FF0000"/>
          <w:sz w:val="22"/>
          <w:szCs w:val="22"/>
        </w:rPr>
        <w:t xml:space="preserve"> </w:t>
      </w:r>
      <w:r>
        <w:rPr>
          <w:rFonts w:ascii="Arial Narrow" w:eastAsia="Arial Narrow" w:hAnsi="Arial Narrow" w:cs="Arial Narrow"/>
          <w:color w:val="000000"/>
          <w:sz w:val="22"/>
          <w:szCs w:val="22"/>
        </w:rPr>
        <w:t xml:space="preserve">designándose como entidad ejecutora a </w:t>
      </w:r>
      <w:r>
        <w:rPr>
          <w:rFonts w:ascii="Arial Narrow" w:eastAsia="Arial Narrow" w:hAnsi="Arial Narrow" w:cs="Arial Narrow"/>
          <w:color w:val="00CC00"/>
          <w:sz w:val="22"/>
          <w:szCs w:val="22"/>
        </w:rPr>
        <w:t>(nombre de la entidad ejecutora)</w:t>
      </w:r>
      <w:r>
        <w:rPr>
          <w:rFonts w:ascii="Arial Narrow" w:eastAsia="Arial Narrow" w:hAnsi="Arial Narrow" w:cs="Arial Narrow"/>
          <w:color w:val="000000"/>
          <w:sz w:val="22"/>
          <w:szCs w:val="22"/>
        </w:rPr>
        <w:t xml:space="preserve">, quien será la encargada de firmar el contrato </w:t>
      </w:r>
      <w:r>
        <w:rPr>
          <w:rFonts w:ascii="Arial Narrow" w:eastAsia="Arial Narrow" w:hAnsi="Arial Narrow" w:cs="Arial Narrow"/>
          <w:sz w:val="22"/>
          <w:szCs w:val="22"/>
        </w:rPr>
        <w:t xml:space="preserve"> </w:t>
      </w:r>
      <w:r>
        <w:rPr>
          <w:rFonts w:ascii="Arial Narrow" w:eastAsia="Arial Narrow" w:hAnsi="Arial Narrow" w:cs="Arial Narrow"/>
          <w:color w:val="000000"/>
          <w:sz w:val="22"/>
          <w:szCs w:val="22"/>
        </w:rPr>
        <w:t xml:space="preserve"> en caso de resultar seleccionados como financiable durante el proceso de la </w:t>
      </w:r>
      <w:r>
        <w:rPr>
          <w:rFonts w:ascii="Arial Narrow" w:eastAsia="Arial Narrow" w:hAnsi="Arial Narrow" w:cs="Arial Narrow"/>
          <w:sz w:val="22"/>
          <w:szCs w:val="22"/>
        </w:rPr>
        <w:t xml:space="preserve">convocatoria 958 de 2024 </w:t>
      </w:r>
      <w:r>
        <w:rPr>
          <w:rFonts w:ascii="Arial Narrow" w:eastAsia="Arial Narrow" w:hAnsi="Arial Narrow" w:cs="Arial Narrow"/>
          <w:b/>
          <w:i/>
          <w:sz w:val="22"/>
          <w:szCs w:val="22"/>
        </w:rPr>
        <w:t>“</w:t>
      </w:r>
      <w:sdt>
        <w:sdtPr>
          <w:tag w:val="goog_rdk_6"/>
          <w:id w:val="-1613515942"/>
        </w:sdtPr>
        <w:sdtContent/>
      </w:sdt>
      <w:sdt>
        <w:sdtPr>
          <w:tag w:val="goog_rdk_7"/>
          <w:id w:val="-397279106"/>
        </w:sdtPr>
        <w:sdtContent/>
      </w:sdt>
      <w:r>
        <w:rPr>
          <w:rFonts w:ascii="Arial Narrow" w:eastAsia="Arial Narrow" w:hAnsi="Arial Narrow" w:cs="Arial Narrow"/>
          <w:b/>
          <w:i/>
          <w:color w:val="000000"/>
          <w:sz w:val="22"/>
          <w:szCs w:val="22"/>
        </w:rPr>
        <w:t>CONVOCATORIA TRANSFORMACIÓN DE LA PLANEACIÓN MINERO ENERGÉTICA PARA LA CONVERGENCIA TERRITORIAL Y LA TRANSICIÓN ENERGÉTICA JUSTA</w:t>
      </w:r>
      <w:r>
        <w:rPr>
          <w:rFonts w:ascii="Arial Narrow" w:eastAsia="Arial Narrow" w:hAnsi="Arial Narrow" w:cs="Arial Narrow"/>
          <w:b/>
          <w:i/>
          <w:sz w:val="22"/>
          <w:szCs w:val="22"/>
        </w:rPr>
        <w:t>”</w:t>
      </w:r>
      <w:r>
        <w:rPr>
          <w:rFonts w:ascii="Arial Narrow" w:eastAsia="Arial Narrow" w:hAnsi="Arial Narrow" w:cs="Arial Narrow"/>
          <w:color w:val="000000"/>
          <w:sz w:val="22"/>
          <w:szCs w:val="22"/>
        </w:rPr>
        <w:t>,</w:t>
      </w:r>
      <w:r>
        <w:rPr>
          <w:rFonts w:ascii="Arial Narrow" w:eastAsia="Arial Narrow" w:hAnsi="Arial Narrow" w:cs="Arial Narrow"/>
          <w:sz w:val="22"/>
          <w:szCs w:val="22"/>
        </w:rPr>
        <w:t xml:space="preserve"> y realizar todas las actuaciones jurídicas y administrativas</w:t>
      </w:r>
      <w:r>
        <w:rPr>
          <w:rFonts w:ascii="Arial Narrow" w:eastAsia="Arial Narrow" w:hAnsi="Arial Narrow" w:cs="Arial Narrow"/>
          <w:color w:val="000000"/>
          <w:sz w:val="22"/>
          <w:szCs w:val="22"/>
        </w:rPr>
        <w:t>.</w:t>
      </w:r>
    </w:p>
    <w:p w14:paraId="197BA092"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93"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 la misma forma, mediante la presente me permito establecer los compromisos que enuncio a continuación:</w:t>
      </w:r>
    </w:p>
    <w:p w14:paraId="197BA094"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95" w14:textId="77777777" w:rsidR="00660DEB" w:rsidRDefault="00D23C5D">
      <w:pPr>
        <w:numPr>
          <w:ilvl w:val="0"/>
          <w:numId w:val="4"/>
        </w:numPr>
        <w:pBdr>
          <w:top w:val="nil"/>
          <w:left w:val="nil"/>
          <w:bottom w:val="nil"/>
          <w:right w:val="nil"/>
          <w:between w:val="nil"/>
        </w:pBdr>
        <w:spacing w:line="240" w:lineRule="auto"/>
        <w:ind w:left="0" w:hanging="2"/>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Interlocución:</w:t>
      </w:r>
    </w:p>
    <w:p w14:paraId="197BA096" w14:textId="77777777" w:rsidR="00660DEB" w:rsidRDefault="00660DEB">
      <w:pPr>
        <w:pBdr>
          <w:top w:val="nil"/>
          <w:left w:val="nil"/>
          <w:bottom w:val="nil"/>
          <w:right w:val="nil"/>
          <w:between w:val="nil"/>
        </w:pBdr>
        <w:spacing w:after="60" w:line="240" w:lineRule="auto"/>
        <w:ind w:left="0" w:hanging="2"/>
        <w:jc w:val="both"/>
        <w:rPr>
          <w:rFonts w:ascii="Arial Narrow" w:eastAsia="Arial Narrow" w:hAnsi="Arial Narrow" w:cs="Arial Narrow"/>
          <w:color w:val="000000"/>
          <w:sz w:val="22"/>
          <w:szCs w:val="22"/>
        </w:rPr>
      </w:pPr>
    </w:p>
    <w:p w14:paraId="197BA097"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Informo a el Ministerio de Ciencia Tecnología e Innovación que la (s) persona (s) encargada de ejercer la función de interlocutor (es) válido (s) del proyecto es (son): </w:t>
      </w:r>
    </w:p>
    <w:p w14:paraId="197BA098" w14:textId="77777777" w:rsidR="00660DEB" w:rsidRDefault="00660DEB">
      <w:pPr>
        <w:ind w:left="0" w:hanging="2"/>
        <w:jc w:val="both"/>
        <w:rPr>
          <w:rFonts w:ascii="Arial Narrow" w:eastAsia="Arial Narrow" w:hAnsi="Arial Narrow" w:cs="Arial Narrow"/>
          <w:sz w:val="22"/>
          <w:szCs w:val="22"/>
        </w:rPr>
      </w:pPr>
    </w:p>
    <w:p w14:paraId="197BA099"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Nombre del interlocutor:</w:t>
      </w:r>
    </w:p>
    <w:p w14:paraId="197BA09A" w14:textId="77777777" w:rsidR="00660DEB" w:rsidRDefault="00D23C5D">
      <w:pPr>
        <w:ind w:left="0" w:hanging="2"/>
        <w:jc w:val="both"/>
        <w:rPr>
          <w:rFonts w:ascii="Arial Narrow" w:eastAsia="Arial Narrow" w:hAnsi="Arial Narrow" w:cs="Arial Narrow"/>
          <w:color w:val="0000FF"/>
          <w:sz w:val="22"/>
          <w:szCs w:val="22"/>
        </w:rPr>
      </w:pPr>
      <w:r>
        <w:rPr>
          <w:rFonts w:ascii="Arial Narrow" w:eastAsia="Arial Narrow" w:hAnsi="Arial Narrow" w:cs="Arial Narrow"/>
          <w:sz w:val="22"/>
          <w:szCs w:val="22"/>
        </w:rPr>
        <w:t xml:space="preserve">Documento de identidad: </w:t>
      </w:r>
      <w:r>
        <w:rPr>
          <w:rFonts w:ascii="Arial Narrow" w:eastAsia="Arial Narrow" w:hAnsi="Arial Narrow" w:cs="Arial Narrow"/>
          <w:color w:val="00CC00"/>
          <w:sz w:val="22"/>
          <w:szCs w:val="22"/>
        </w:rPr>
        <w:t>(Tipo y Número de identificación).</w:t>
      </w:r>
    </w:p>
    <w:p w14:paraId="197BA09B"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Correo electrónico:</w:t>
      </w:r>
    </w:p>
    <w:p w14:paraId="197BA09C"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Teléfono:</w:t>
      </w:r>
    </w:p>
    <w:p w14:paraId="197BA09D" w14:textId="77777777" w:rsidR="00660DEB" w:rsidRDefault="00660DEB">
      <w:pPr>
        <w:ind w:left="0" w:hanging="2"/>
        <w:jc w:val="both"/>
        <w:rPr>
          <w:rFonts w:ascii="Arial Narrow" w:eastAsia="Arial Narrow" w:hAnsi="Arial Narrow" w:cs="Arial Narrow"/>
          <w:sz w:val="22"/>
          <w:szCs w:val="22"/>
        </w:rPr>
      </w:pPr>
    </w:p>
    <w:p w14:paraId="197BA09E"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Nombre del investigador principal:</w:t>
      </w:r>
    </w:p>
    <w:p w14:paraId="197BA09F" w14:textId="77777777" w:rsidR="00660DEB" w:rsidRDefault="00D23C5D">
      <w:pPr>
        <w:ind w:left="0" w:hanging="2"/>
        <w:jc w:val="both"/>
        <w:rPr>
          <w:rFonts w:ascii="Arial Narrow" w:eastAsia="Arial Narrow" w:hAnsi="Arial Narrow" w:cs="Arial Narrow"/>
          <w:color w:val="0000FF"/>
          <w:sz w:val="22"/>
          <w:szCs w:val="22"/>
        </w:rPr>
      </w:pPr>
      <w:r>
        <w:rPr>
          <w:rFonts w:ascii="Arial Narrow" w:eastAsia="Arial Narrow" w:hAnsi="Arial Narrow" w:cs="Arial Narrow"/>
          <w:sz w:val="22"/>
          <w:szCs w:val="22"/>
        </w:rPr>
        <w:t xml:space="preserve">Documento de identidad: </w:t>
      </w:r>
      <w:r>
        <w:rPr>
          <w:rFonts w:ascii="Arial Narrow" w:eastAsia="Arial Narrow" w:hAnsi="Arial Narrow" w:cs="Arial Narrow"/>
          <w:color w:val="00CC00"/>
          <w:sz w:val="22"/>
          <w:szCs w:val="22"/>
        </w:rPr>
        <w:t>(Tipo y Número de identificación).</w:t>
      </w:r>
    </w:p>
    <w:p w14:paraId="197BA0A0"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Correo electrónico:</w:t>
      </w:r>
    </w:p>
    <w:p w14:paraId="197BA0A1"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Teléfono:</w:t>
      </w:r>
    </w:p>
    <w:p w14:paraId="197BA0A2" w14:textId="77777777" w:rsidR="00660DEB" w:rsidRDefault="00660DEB">
      <w:pPr>
        <w:ind w:left="0" w:hanging="2"/>
        <w:jc w:val="both"/>
        <w:rPr>
          <w:rFonts w:ascii="Arial Narrow" w:eastAsia="Arial Narrow" w:hAnsi="Arial Narrow" w:cs="Arial Narrow"/>
          <w:color w:val="0000FF"/>
          <w:sz w:val="22"/>
          <w:szCs w:val="22"/>
        </w:rPr>
      </w:pPr>
    </w:p>
    <w:p w14:paraId="197BA0A3"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Esta interlocución puede ser de carácter administrativo o técnico científico, por cuanto se sugiere relacionar a la persona encargada de administrar los recursos y al investigador principal del proyecto, respectivamente.</w:t>
      </w:r>
    </w:p>
    <w:p w14:paraId="197BA0A4" w14:textId="77777777" w:rsidR="00660DEB" w:rsidRDefault="00D23C5D">
      <w:pPr>
        <w:numPr>
          <w:ilvl w:val="0"/>
          <w:numId w:val="3"/>
        </w:numPr>
        <w:shd w:val="clear" w:color="auto" w:fill="FFFFFF"/>
        <w:spacing w:before="240"/>
        <w:ind w:left="0" w:right="-660" w:hanging="2"/>
        <w:jc w:val="both"/>
        <w:rPr>
          <w:sz w:val="22"/>
          <w:szCs w:val="22"/>
        </w:rPr>
      </w:pPr>
      <w:r>
        <w:rPr>
          <w:rFonts w:ascii="Arial Narrow" w:eastAsia="Arial Narrow" w:hAnsi="Arial Narrow" w:cs="Arial Narrow"/>
          <w:sz w:val="22"/>
          <w:szCs w:val="22"/>
        </w:rPr>
        <w:t xml:space="preserve"> </w:t>
      </w:r>
      <w:r>
        <w:rPr>
          <w:rFonts w:ascii="Arial Narrow" w:eastAsia="Arial Narrow" w:hAnsi="Arial Narrow" w:cs="Arial Narrow"/>
          <w:b/>
          <w:sz w:val="22"/>
          <w:szCs w:val="22"/>
        </w:rPr>
        <w:t>Grupos de investigación, desarrollo tecnológico e innovación participantes en la propuesta.</w:t>
      </w:r>
    </w:p>
    <w:p w14:paraId="197BA0A5" w14:textId="77777777" w:rsidR="00660DEB" w:rsidRDefault="00660DEB">
      <w:pPr>
        <w:ind w:left="0" w:hanging="2"/>
        <w:jc w:val="both"/>
        <w:rPr>
          <w:rFonts w:ascii="Arial Narrow" w:eastAsia="Arial Narrow" w:hAnsi="Arial Narrow" w:cs="Arial Narrow"/>
          <w:sz w:val="22"/>
          <w:szCs w:val="22"/>
        </w:rPr>
      </w:pPr>
    </w:p>
    <w:p w14:paraId="197BA0A6" w14:textId="77777777" w:rsidR="00660DEB" w:rsidRDefault="00D23C5D">
      <w:pPr>
        <w:shd w:val="clear" w:color="auto" w:fill="FFFFFF"/>
        <w:spacing w:before="240"/>
        <w:ind w:left="0" w:right="-66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bl>
      <w:tblPr>
        <w:tblStyle w:val="a6"/>
        <w:tblW w:w="924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05"/>
        <w:gridCol w:w="1905"/>
        <w:gridCol w:w="1800"/>
        <w:gridCol w:w="1890"/>
        <w:gridCol w:w="1740"/>
      </w:tblGrid>
      <w:tr w:rsidR="00660DEB" w14:paraId="197BA0AE" w14:textId="77777777">
        <w:trPr>
          <w:trHeight w:val="1485"/>
        </w:trPr>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7BA0A7" w14:textId="77777777" w:rsidR="00660DEB" w:rsidRDefault="00D23C5D">
            <w:pPr>
              <w:spacing w:line="276"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Nombre del grupo de investigación </w:t>
            </w:r>
          </w:p>
        </w:tc>
        <w:tc>
          <w:tcPr>
            <w:tcW w:w="190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7BA0A8" w14:textId="77777777" w:rsidR="00660DEB" w:rsidRDefault="00D23C5D">
            <w:pPr>
              <w:spacing w:line="276"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Entidad en la que está adscrito el grupo de investigación </w:t>
            </w:r>
          </w:p>
        </w:tc>
        <w:tc>
          <w:tcPr>
            <w:tcW w:w="18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7BA0A9" w14:textId="77777777" w:rsidR="00660DEB" w:rsidRDefault="00D23C5D">
            <w:pPr>
              <w:spacing w:line="276"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Código GrupLAC de Grupo</w:t>
            </w:r>
          </w:p>
        </w:tc>
        <w:tc>
          <w:tcPr>
            <w:tcW w:w="189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7BA0AA" w14:textId="77777777" w:rsidR="00660DEB" w:rsidRDefault="00D23C5D">
            <w:pPr>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Categoría (De acuerdo a Convocatoria 894 de 2021)</w:t>
            </w:r>
          </w:p>
          <w:p w14:paraId="197BA0AB" w14:textId="77777777" w:rsidR="00660DEB" w:rsidRDefault="00D23C5D">
            <w:pPr>
              <w:spacing w:line="276" w:lineRule="auto"/>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 </w:t>
            </w:r>
          </w:p>
        </w:tc>
        <w:tc>
          <w:tcPr>
            <w:tcW w:w="174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7BA0AC" w14:textId="77777777" w:rsidR="00660DEB" w:rsidRDefault="00D23C5D">
            <w:pPr>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 xml:space="preserve">Grupo </w:t>
            </w:r>
            <w:proofErr w:type="spellStart"/>
            <w:r>
              <w:rPr>
                <w:rFonts w:ascii="Arial Narrow" w:eastAsia="Arial Narrow" w:hAnsi="Arial Narrow" w:cs="Arial Narrow"/>
                <w:b/>
                <w:sz w:val="22"/>
                <w:szCs w:val="22"/>
              </w:rPr>
              <w:t>lider</w:t>
            </w:r>
            <w:proofErr w:type="spellEnd"/>
            <w:r>
              <w:rPr>
                <w:rFonts w:ascii="Arial Narrow" w:eastAsia="Arial Narrow" w:hAnsi="Arial Narrow" w:cs="Arial Narrow"/>
                <w:b/>
                <w:sz w:val="22"/>
                <w:szCs w:val="22"/>
              </w:rPr>
              <w:t xml:space="preserve">* </w:t>
            </w:r>
          </w:p>
          <w:p w14:paraId="197BA0AD" w14:textId="77777777" w:rsidR="00660DEB" w:rsidRDefault="00D23C5D">
            <w:pPr>
              <w:ind w:left="0" w:hanging="2"/>
              <w:jc w:val="center"/>
              <w:rPr>
                <w:rFonts w:ascii="Arial Narrow" w:eastAsia="Arial Narrow" w:hAnsi="Arial Narrow" w:cs="Arial Narrow"/>
                <w:b/>
                <w:sz w:val="22"/>
                <w:szCs w:val="22"/>
              </w:rPr>
            </w:pPr>
            <w:r>
              <w:rPr>
                <w:rFonts w:ascii="Arial Narrow" w:eastAsia="Arial Narrow" w:hAnsi="Arial Narrow" w:cs="Arial Narrow"/>
                <w:b/>
                <w:sz w:val="22"/>
                <w:szCs w:val="22"/>
              </w:rPr>
              <w:t>(Si o No)</w:t>
            </w:r>
          </w:p>
        </w:tc>
      </w:tr>
      <w:tr w:rsidR="00660DEB" w14:paraId="197BA0B4" w14:textId="77777777">
        <w:trPr>
          <w:trHeight w:val="465"/>
        </w:trPr>
        <w:tc>
          <w:tcPr>
            <w:tcW w:w="190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97BA0AF"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905" w:type="dxa"/>
            <w:tcBorders>
              <w:bottom w:val="single" w:sz="8" w:space="0" w:color="000000"/>
              <w:right w:val="single" w:sz="8" w:space="0" w:color="000000"/>
            </w:tcBorders>
            <w:tcMar>
              <w:top w:w="100" w:type="dxa"/>
              <w:left w:w="100" w:type="dxa"/>
              <w:bottom w:w="100" w:type="dxa"/>
              <w:right w:w="100" w:type="dxa"/>
            </w:tcMar>
          </w:tcPr>
          <w:p w14:paraId="197BA0B0"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00" w:type="dxa"/>
            <w:tcBorders>
              <w:bottom w:val="single" w:sz="8" w:space="0" w:color="000000"/>
              <w:right w:val="single" w:sz="8" w:space="0" w:color="000000"/>
            </w:tcBorders>
            <w:tcMar>
              <w:top w:w="100" w:type="dxa"/>
              <w:left w:w="100" w:type="dxa"/>
              <w:bottom w:w="100" w:type="dxa"/>
              <w:right w:w="100" w:type="dxa"/>
            </w:tcMar>
          </w:tcPr>
          <w:p w14:paraId="197BA0B1"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90" w:type="dxa"/>
            <w:tcBorders>
              <w:bottom w:val="single" w:sz="8" w:space="0" w:color="000000"/>
              <w:right w:val="single" w:sz="8" w:space="0" w:color="000000"/>
            </w:tcBorders>
            <w:tcMar>
              <w:top w:w="100" w:type="dxa"/>
              <w:left w:w="100" w:type="dxa"/>
              <w:bottom w:w="100" w:type="dxa"/>
              <w:right w:w="100" w:type="dxa"/>
            </w:tcMar>
          </w:tcPr>
          <w:p w14:paraId="197BA0B2"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740" w:type="dxa"/>
            <w:tcBorders>
              <w:bottom w:val="single" w:sz="8" w:space="0" w:color="000000"/>
              <w:right w:val="single" w:sz="8" w:space="0" w:color="000000"/>
            </w:tcBorders>
            <w:tcMar>
              <w:top w:w="100" w:type="dxa"/>
              <w:left w:w="100" w:type="dxa"/>
              <w:bottom w:w="100" w:type="dxa"/>
              <w:right w:w="100" w:type="dxa"/>
            </w:tcMar>
          </w:tcPr>
          <w:p w14:paraId="197BA0B3"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r>
      <w:tr w:rsidR="00660DEB" w14:paraId="197BA0BA" w14:textId="77777777">
        <w:trPr>
          <w:trHeight w:val="465"/>
        </w:trPr>
        <w:tc>
          <w:tcPr>
            <w:tcW w:w="190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97BA0B5"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905" w:type="dxa"/>
            <w:tcBorders>
              <w:bottom w:val="single" w:sz="8" w:space="0" w:color="000000"/>
              <w:right w:val="single" w:sz="8" w:space="0" w:color="000000"/>
            </w:tcBorders>
            <w:tcMar>
              <w:top w:w="100" w:type="dxa"/>
              <w:left w:w="100" w:type="dxa"/>
              <w:bottom w:w="100" w:type="dxa"/>
              <w:right w:w="100" w:type="dxa"/>
            </w:tcMar>
          </w:tcPr>
          <w:p w14:paraId="197BA0B6"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00" w:type="dxa"/>
            <w:tcBorders>
              <w:bottom w:val="single" w:sz="8" w:space="0" w:color="000000"/>
              <w:right w:val="single" w:sz="8" w:space="0" w:color="000000"/>
            </w:tcBorders>
            <w:tcMar>
              <w:top w:w="100" w:type="dxa"/>
              <w:left w:w="100" w:type="dxa"/>
              <w:bottom w:w="100" w:type="dxa"/>
              <w:right w:w="100" w:type="dxa"/>
            </w:tcMar>
          </w:tcPr>
          <w:p w14:paraId="197BA0B7"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90" w:type="dxa"/>
            <w:tcBorders>
              <w:bottom w:val="single" w:sz="8" w:space="0" w:color="000000"/>
              <w:right w:val="single" w:sz="8" w:space="0" w:color="000000"/>
            </w:tcBorders>
            <w:tcMar>
              <w:top w:w="100" w:type="dxa"/>
              <w:left w:w="100" w:type="dxa"/>
              <w:bottom w:w="100" w:type="dxa"/>
              <w:right w:w="100" w:type="dxa"/>
            </w:tcMar>
          </w:tcPr>
          <w:p w14:paraId="197BA0B8"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740" w:type="dxa"/>
            <w:tcBorders>
              <w:bottom w:val="single" w:sz="8" w:space="0" w:color="000000"/>
              <w:right w:val="single" w:sz="8" w:space="0" w:color="000000"/>
            </w:tcBorders>
            <w:tcMar>
              <w:top w:w="100" w:type="dxa"/>
              <w:left w:w="100" w:type="dxa"/>
              <w:bottom w:w="100" w:type="dxa"/>
              <w:right w:w="100" w:type="dxa"/>
            </w:tcMar>
          </w:tcPr>
          <w:p w14:paraId="197BA0B9"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r>
      <w:tr w:rsidR="00660DEB" w14:paraId="197BA0C0" w14:textId="77777777">
        <w:trPr>
          <w:trHeight w:val="465"/>
        </w:trPr>
        <w:tc>
          <w:tcPr>
            <w:tcW w:w="190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97BA0BB"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905" w:type="dxa"/>
            <w:tcBorders>
              <w:bottom w:val="single" w:sz="8" w:space="0" w:color="000000"/>
              <w:right w:val="single" w:sz="8" w:space="0" w:color="000000"/>
            </w:tcBorders>
            <w:tcMar>
              <w:top w:w="100" w:type="dxa"/>
              <w:left w:w="100" w:type="dxa"/>
              <w:bottom w:w="100" w:type="dxa"/>
              <w:right w:w="100" w:type="dxa"/>
            </w:tcMar>
          </w:tcPr>
          <w:p w14:paraId="197BA0BC"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00" w:type="dxa"/>
            <w:tcBorders>
              <w:bottom w:val="single" w:sz="8" w:space="0" w:color="000000"/>
              <w:right w:val="single" w:sz="8" w:space="0" w:color="000000"/>
            </w:tcBorders>
            <w:tcMar>
              <w:top w:w="100" w:type="dxa"/>
              <w:left w:w="100" w:type="dxa"/>
              <w:bottom w:w="100" w:type="dxa"/>
              <w:right w:w="100" w:type="dxa"/>
            </w:tcMar>
          </w:tcPr>
          <w:p w14:paraId="197BA0BD"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890" w:type="dxa"/>
            <w:tcBorders>
              <w:bottom w:val="single" w:sz="8" w:space="0" w:color="000000"/>
              <w:right w:val="single" w:sz="8" w:space="0" w:color="000000"/>
            </w:tcBorders>
            <w:tcMar>
              <w:top w:w="100" w:type="dxa"/>
              <w:left w:w="100" w:type="dxa"/>
              <w:bottom w:w="100" w:type="dxa"/>
              <w:right w:w="100" w:type="dxa"/>
            </w:tcMar>
          </w:tcPr>
          <w:p w14:paraId="197BA0BE"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c>
          <w:tcPr>
            <w:tcW w:w="1740" w:type="dxa"/>
            <w:tcBorders>
              <w:bottom w:val="single" w:sz="8" w:space="0" w:color="000000"/>
              <w:right w:val="single" w:sz="8" w:space="0" w:color="000000"/>
            </w:tcBorders>
            <w:tcMar>
              <w:top w:w="100" w:type="dxa"/>
              <w:left w:w="100" w:type="dxa"/>
              <w:bottom w:w="100" w:type="dxa"/>
              <w:right w:w="100" w:type="dxa"/>
            </w:tcMar>
          </w:tcPr>
          <w:p w14:paraId="197BA0BF" w14:textId="77777777" w:rsidR="00660DEB" w:rsidRDefault="00D23C5D">
            <w:pPr>
              <w:spacing w:line="276" w:lineRule="auto"/>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tc>
      </w:tr>
    </w:tbl>
    <w:p w14:paraId="197BA0C1" w14:textId="77777777" w:rsidR="00660DEB" w:rsidRDefault="00660DEB">
      <w:pPr>
        <w:ind w:left="0" w:hanging="2"/>
        <w:jc w:val="both"/>
        <w:rPr>
          <w:rFonts w:ascii="Arial Narrow" w:eastAsia="Arial Narrow" w:hAnsi="Arial Narrow" w:cs="Arial Narrow"/>
          <w:sz w:val="22"/>
          <w:szCs w:val="22"/>
        </w:rPr>
      </w:pPr>
    </w:p>
    <w:p w14:paraId="197BA0C2" w14:textId="77777777" w:rsidR="00660DEB" w:rsidRDefault="00D23C5D">
      <w:pPr>
        <w:shd w:val="clear" w:color="auto" w:fill="FFFFFF"/>
        <w:spacing w:before="240"/>
        <w:ind w:left="0" w:right="-66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 *Tener en cuenta que se debe establecer sólo un grupo con categoría A1 como grupo líder y que debe estar adscrito a la entidad ejecutora de acuerdo a lo establecido en el numeral 3. Dirigido a, de la presente convocatoria.</w:t>
      </w:r>
    </w:p>
    <w:p w14:paraId="197BA0C3" w14:textId="77777777" w:rsidR="00660DEB" w:rsidRDefault="00660DEB">
      <w:pPr>
        <w:ind w:left="0" w:hanging="2"/>
        <w:jc w:val="both"/>
        <w:rPr>
          <w:rFonts w:ascii="Arial Narrow" w:eastAsia="Arial Narrow" w:hAnsi="Arial Narrow" w:cs="Arial Narrow"/>
          <w:color w:val="0000FF"/>
          <w:sz w:val="22"/>
          <w:szCs w:val="22"/>
        </w:rPr>
      </w:pPr>
    </w:p>
    <w:p w14:paraId="197BA0C4" w14:textId="77777777" w:rsidR="00660DEB" w:rsidRDefault="00660DEB">
      <w:pPr>
        <w:ind w:left="0" w:hanging="2"/>
        <w:jc w:val="both"/>
        <w:rPr>
          <w:rFonts w:ascii="Arial Narrow" w:eastAsia="Arial Narrow" w:hAnsi="Arial Narrow" w:cs="Arial Narrow"/>
          <w:color w:val="0000FF"/>
          <w:sz w:val="22"/>
          <w:szCs w:val="22"/>
        </w:rPr>
      </w:pPr>
    </w:p>
    <w:p w14:paraId="197BA0C5" w14:textId="77777777" w:rsidR="00660DEB" w:rsidRDefault="00D23C5D">
      <w:pPr>
        <w:numPr>
          <w:ilvl w:val="0"/>
          <w:numId w:val="3"/>
        </w:num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 xml:space="preserve">Aspectos éticos </w:t>
      </w:r>
      <w:r>
        <w:rPr>
          <w:rFonts w:ascii="Arial Narrow" w:eastAsia="Arial Narrow" w:hAnsi="Arial Narrow" w:cs="Arial Narrow"/>
          <w:b/>
          <w:i/>
          <w:color w:val="FF0000"/>
          <w:sz w:val="22"/>
          <w:szCs w:val="22"/>
        </w:rPr>
        <w:t xml:space="preserve">(a ser diligenciado ÚNICAMENTE por la entidad que presenta el proyecto a </w:t>
      </w:r>
      <w:r>
        <w:rPr>
          <w:rFonts w:ascii="Arial Narrow" w:eastAsia="Arial Narrow" w:hAnsi="Arial Narrow" w:cs="Arial Narrow"/>
          <w:b/>
          <w:color w:val="FF0000"/>
          <w:sz w:val="22"/>
          <w:szCs w:val="22"/>
        </w:rPr>
        <w:t>el Ministerio de Ciencia Tecnología e Innovación</w:t>
      </w:r>
      <w:r>
        <w:rPr>
          <w:rFonts w:ascii="Arial Narrow" w:eastAsia="Arial Narrow" w:hAnsi="Arial Narrow" w:cs="Arial Narrow"/>
          <w:b/>
          <w:i/>
          <w:color w:val="FF0000"/>
          <w:sz w:val="22"/>
          <w:szCs w:val="22"/>
        </w:rPr>
        <w:t xml:space="preserve">) </w:t>
      </w:r>
    </w:p>
    <w:p w14:paraId="197BA0C6" w14:textId="77777777" w:rsidR="00660DEB" w:rsidRDefault="00660DEB">
      <w:pPr>
        <w:tabs>
          <w:tab w:val="left" w:pos="567"/>
        </w:tabs>
        <w:ind w:left="0" w:right="-40" w:hanging="2"/>
        <w:jc w:val="both"/>
        <w:rPr>
          <w:rFonts w:ascii="Arial Narrow" w:eastAsia="Arial Narrow" w:hAnsi="Arial Narrow" w:cs="Arial Narrow"/>
          <w:sz w:val="22"/>
          <w:szCs w:val="22"/>
        </w:rPr>
      </w:pPr>
    </w:p>
    <w:p w14:paraId="197BA0C7"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i/>
          <w:color w:val="FF0000"/>
          <w:sz w:val="22"/>
          <w:szCs w:val="22"/>
        </w:rPr>
        <w:t xml:space="preserve">En caso que el investigador principal considere que el proyecto de investigación, desarrollo tecnológico o innovación </w:t>
      </w:r>
      <w:r>
        <w:rPr>
          <w:rFonts w:ascii="Arial Narrow" w:eastAsia="Arial Narrow" w:hAnsi="Arial Narrow" w:cs="Arial Narrow"/>
          <w:b/>
          <w:i/>
          <w:color w:val="FF0000"/>
          <w:sz w:val="22"/>
          <w:szCs w:val="22"/>
          <w:u w:val="single"/>
        </w:rPr>
        <w:t>no requiere</w:t>
      </w:r>
      <w:r>
        <w:rPr>
          <w:rFonts w:ascii="Arial Narrow" w:eastAsia="Arial Narrow" w:hAnsi="Arial Narrow" w:cs="Arial Narrow"/>
          <w:b/>
          <w:i/>
          <w:color w:val="FF0000"/>
          <w:sz w:val="22"/>
          <w:szCs w:val="22"/>
        </w:rPr>
        <w:t xml:space="preserve"> aval de un Comité de Ética o de Bioética, se debe declarar lo siguiente:</w:t>
      </w:r>
    </w:p>
    <w:p w14:paraId="197BA0C8" w14:textId="77777777" w:rsidR="00660DEB" w:rsidRDefault="00660DEB">
      <w:pPr>
        <w:tabs>
          <w:tab w:val="left" w:pos="567"/>
        </w:tabs>
        <w:ind w:left="0" w:right="-40" w:hanging="2"/>
        <w:jc w:val="both"/>
        <w:rPr>
          <w:rFonts w:ascii="Arial Narrow" w:eastAsia="Arial Narrow" w:hAnsi="Arial Narrow" w:cs="Arial Narrow"/>
          <w:sz w:val="22"/>
          <w:szCs w:val="22"/>
        </w:rPr>
      </w:pPr>
    </w:p>
    <w:p w14:paraId="197BA0C9" w14:textId="77777777" w:rsidR="00660DEB" w:rsidRDefault="00D23C5D">
      <w:pPr>
        <w:pBdr>
          <w:top w:val="nil"/>
          <w:left w:val="nil"/>
          <w:bottom w:val="nil"/>
          <w:right w:val="nil"/>
          <w:between w:val="nil"/>
        </w:pBdr>
        <w:spacing w:before="60" w:after="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Informo a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 xml:space="preserve"> que el proyecto presentado a la</w:t>
      </w:r>
      <w:r>
        <w:rPr>
          <w:rFonts w:ascii="Arial Narrow" w:eastAsia="Arial Narrow" w:hAnsi="Arial Narrow" w:cs="Arial Narrow"/>
          <w:sz w:val="22"/>
          <w:szCs w:val="22"/>
        </w:rPr>
        <w:t xml:space="preserve"> convocatoria 958 del 2024 </w:t>
      </w:r>
      <w:r>
        <w:rPr>
          <w:rFonts w:ascii="Arial Narrow" w:eastAsia="Arial Narrow" w:hAnsi="Arial Narrow" w:cs="Arial Narrow"/>
          <w:b/>
          <w:i/>
          <w:sz w:val="22"/>
          <w:szCs w:val="22"/>
        </w:rPr>
        <w:t>“</w:t>
      </w:r>
      <w:sdt>
        <w:sdtPr>
          <w:tag w:val="goog_rdk_8"/>
          <w:id w:val="-1800755208"/>
        </w:sdtPr>
        <w:sdtContent/>
      </w:sdt>
      <w:sdt>
        <w:sdtPr>
          <w:tag w:val="goog_rdk_9"/>
          <w:id w:val="1036011592"/>
        </w:sdtPr>
        <w:sdtContent/>
      </w:sdt>
      <w:r>
        <w:rPr>
          <w:rFonts w:ascii="Arial Narrow" w:eastAsia="Arial Narrow" w:hAnsi="Arial Narrow" w:cs="Arial Narrow"/>
          <w:b/>
          <w:i/>
          <w:sz w:val="22"/>
          <w:szCs w:val="22"/>
        </w:rPr>
        <w:t>CONVOCATORIA TRANSFORMACIÓN DE LA PLANEACIÓN MINERO ENERGÉTICA PARA LA CONVERGENCIA TERRITORIAL Y LA TRANSICIÓN ENERGÉTICA JUSTA”</w:t>
      </w:r>
      <w:r>
        <w:rPr>
          <w:rFonts w:ascii="Arial Narrow" w:eastAsia="Arial Narrow" w:hAnsi="Arial Narrow" w:cs="Arial Narrow"/>
          <w:b/>
          <w:i/>
          <w:color w:val="000000"/>
          <w:sz w:val="22"/>
          <w:szCs w:val="22"/>
        </w:rPr>
        <w:t xml:space="preserve">, </w:t>
      </w:r>
      <w:r>
        <w:rPr>
          <w:rFonts w:ascii="Arial Narrow" w:eastAsia="Arial Narrow" w:hAnsi="Arial Narrow" w:cs="Arial Narrow"/>
          <w:color w:val="000000"/>
          <w:sz w:val="22"/>
          <w:szCs w:val="22"/>
        </w:rPr>
        <w:t xml:space="preserve">no requiere del aval de un Comité de Ética o Bioética dado que: i) No se utilizará ningún recurso vivo, agentes o muestras biológicas, </w:t>
      </w:r>
      <w:proofErr w:type="spellStart"/>
      <w:r>
        <w:rPr>
          <w:rFonts w:ascii="Arial Narrow" w:eastAsia="Arial Narrow" w:hAnsi="Arial Narrow" w:cs="Arial Narrow"/>
          <w:color w:val="000000"/>
          <w:sz w:val="22"/>
          <w:szCs w:val="22"/>
        </w:rPr>
        <w:t>ii</w:t>
      </w:r>
      <w:proofErr w:type="spellEnd"/>
      <w:r>
        <w:rPr>
          <w:rFonts w:ascii="Arial Narrow" w:eastAsia="Arial Narrow" w:hAnsi="Arial Narrow" w:cs="Arial Narrow"/>
          <w:color w:val="000000"/>
          <w:sz w:val="22"/>
          <w:szCs w:val="22"/>
        </w:rPr>
        <w:t xml:space="preserve">) Datos personales, entrevistas o encuestas, </w:t>
      </w:r>
      <w:proofErr w:type="spellStart"/>
      <w:r>
        <w:rPr>
          <w:rFonts w:ascii="Arial Narrow" w:eastAsia="Arial Narrow" w:hAnsi="Arial Narrow" w:cs="Arial Narrow"/>
          <w:color w:val="000000"/>
          <w:sz w:val="22"/>
          <w:szCs w:val="22"/>
        </w:rPr>
        <w:t>iii</w:t>
      </w:r>
      <w:proofErr w:type="spellEnd"/>
      <w:r>
        <w:rPr>
          <w:rFonts w:ascii="Arial Narrow" w:eastAsia="Arial Narrow" w:hAnsi="Arial Narrow" w:cs="Arial Narrow"/>
          <w:color w:val="000000"/>
          <w:sz w:val="22"/>
          <w:szCs w:val="22"/>
        </w:rPr>
        <w:t>) No representa ningún riesgo sobre la vida, el ambiente o los derechos humanos.</w:t>
      </w:r>
    </w:p>
    <w:p w14:paraId="197BA0CA" w14:textId="77777777" w:rsidR="00660DEB" w:rsidRDefault="00660DEB">
      <w:pPr>
        <w:ind w:left="0" w:hanging="2"/>
        <w:jc w:val="both"/>
        <w:rPr>
          <w:rFonts w:ascii="Arial Narrow" w:eastAsia="Arial Narrow" w:hAnsi="Arial Narrow" w:cs="Arial Narrow"/>
          <w:sz w:val="22"/>
          <w:szCs w:val="22"/>
        </w:rPr>
      </w:pPr>
    </w:p>
    <w:p w14:paraId="197BA0CB"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i/>
          <w:color w:val="FF0000"/>
          <w:sz w:val="22"/>
          <w:szCs w:val="22"/>
        </w:rPr>
        <w:t xml:space="preserve">En caso que el investigador principal considere que el proyecto de investigación, desarrollo tecnológico o innovación </w:t>
      </w:r>
      <w:r>
        <w:rPr>
          <w:rFonts w:ascii="Arial Narrow" w:eastAsia="Arial Narrow" w:hAnsi="Arial Narrow" w:cs="Arial Narrow"/>
          <w:b/>
          <w:i/>
          <w:color w:val="FF0000"/>
          <w:sz w:val="22"/>
          <w:szCs w:val="22"/>
          <w:u w:val="single"/>
        </w:rPr>
        <w:t>requiere</w:t>
      </w:r>
      <w:r>
        <w:rPr>
          <w:rFonts w:ascii="Arial Narrow" w:eastAsia="Arial Narrow" w:hAnsi="Arial Narrow" w:cs="Arial Narrow"/>
          <w:b/>
          <w:i/>
          <w:color w:val="FF0000"/>
          <w:sz w:val="22"/>
          <w:szCs w:val="22"/>
        </w:rPr>
        <w:t xml:space="preserve"> aval de un Comité de Ética o de Bioética –debidamente constituido- , se sugiere declarar lo siguiente:</w:t>
      </w:r>
    </w:p>
    <w:p w14:paraId="197BA0CC" w14:textId="77777777" w:rsidR="00660DEB" w:rsidRDefault="00660DEB">
      <w:pPr>
        <w:ind w:left="0" w:hanging="2"/>
        <w:jc w:val="both"/>
        <w:rPr>
          <w:rFonts w:ascii="Arial Narrow" w:eastAsia="Arial Narrow" w:hAnsi="Arial Narrow" w:cs="Arial Narrow"/>
          <w:sz w:val="22"/>
          <w:szCs w:val="22"/>
        </w:rPr>
      </w:pPr>
    </w:p>
    <w:p w14:paraId="197BA0CD" w14:textId="77777777" w:rsidR="00660DEB" w:rsidRDefault="00D23C5D">
      <w:pPr>
        <w:pBdr>
          <w:top w:val="nil"/>
          <w:left w:val="nil"/>
          <w:bottom w:val="nil"/>
          <w:right w:val="nil"/>
          <w:between w:val="nil"/>
        </w:pBdr>
        <w:spacing w:before="6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Informo a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 xml:space="preserve"> que el proyecto</w:t>
      </w:r>
      <w:r>
        <w:rPr>
          <w:rFonts w:ascii="Arial Narrow" w:eastAsia="Arial Narrow" w:hAnsi="Arial Narrow" w:cs="Arial Narrow"/>
          <w:color w:val="00CC00"/>
          <w:sz w:val="22"/>
          <w:szCs w:val="22"/>
        </w:rPr>
        <w:t xml:space="preserve">, </w:t>
      </w:r>
      <w:r>
        <w:rPr>
          <w:rFonts w:ascii="Arial Narrow" w:eastAsia="Arial Narrow" w:hAnsi="Arial Narrow" w:cs="Arial Narrow"/>
          <w:color w:val="000000"/>
          <w:sz w:val="22"/>
          <w:szCs w:val="22"/>
        </w:rPr>
        <w:t xml:space="preserve">presentado a la convocatoria 958 de 2024 </w:t>
      </w:r>
      <w:r>
        <w:rPr>
          <w:rFonts w:ascii="Arial Narrow" w:eastAsia="Arial Narrow" w:hAnsi="Arial Narrow" w:cs="Arial Narrow"/>
          <w:b/>
          <w:i/>
          <w:sz w:val="22"/>
          <w:szCs w:val="22"/>
        </w:rPr>
        <w:t>“</w:t>
      </w:r>
      <w:sdt>
        <w:sdtPr>
          <w:tag w:val="goog_rdk_10"/>
          <w:id w:val="-400839089"/>
        </w:sdtPr>
        <w:sdtContent/>
      </w:sdt>
      <w:sdt>
        <w:sdtPr>
          <w:tag w:val="goog_rdk_11"/>
          <w:id w:val="1687564296"/>
        </w:sdtPr>
        <w:sdtContent/>
      </w:sdt>
      <w:r>
        <w:rPr>
          <w:rFonts w:ascii="Arial Narrow" w:eastAsia="Arial Narrow" w:hAnsi="Arial Narrow" w:cs="Arial Narrow"/>
          <w:b/>
          <w:i/>
          <w:sz w:val="22"/>
          <w:szCs w:val="22"/>
        </w:rPr>
        <w:t>CONVOCATORIA TRANSFORMACIÓN DE LA PLANEACIÓN MINERO ENERGÉTICA PARA LA CONVERGENCIA TERRITORIAL Y LA TRANSICIÓN ENERGÉTICA JUSTA”</w:t>
      </w:r>
      <w:r>
        <w:rPr>
          <w:rFonts w:ascii="Arial Narrow" w:eastAsia="Arial Narrow" w:hAnsi="Arial Narrow" w:cs="Arial Narrow"/>
          <w:color w:val="000000"/>
          <w:sz w:val="22"/>
          <w:szCs w:val="22"/>
        </w:rPr>
        <w:t xml:space="preserve">, fue revisado por un Comité de Ética/Bioética debidamente constituido. Se adjunta el aval del Comité de Ética/Bioética y acto administrativo de constitución del mismo. </w:t>
      </w:r>
    </w:p>
    <w:p w14:paraId="197BA0CE"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CF"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D0" w14:textId="77777777" w:rsidR="00660DEB" w:rsidRDefault="00D23C5D">
      <w:pPr>
        <w:numPr>
          <w:ilvl w:val="0"/>
          <w:numId w:val="3"/>
        </w:num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Contrapartida:</w:t>
      </w:r>
    </w:p>
    <w:p w14:paraId="197BA0D1"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D2"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r>
        <w:rPr>
          <w:rFonts w:ascii="Arial Narrow" w:eastAsia="Arial Narrow" w:hAnsi="Arial Narrow" w:cs="Arial Narrow"/>
          <w:color w:val="000000"/>
          <w:sz w:val="22"/>
          <w:szCs w:val="22"/>
        </w:rPr>
        <w:t xml:space="preserve">Se establece el compromiso que en caso de que el proyecto resulte financiable por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 las entidades que conforman la Alianza</w:t>
      </w:r>
      <w:r>
        <w:rPr>
          <w:rFonts w:ascii="Arial Narrow" w:eastAsia="Arial Narrow" w:hAnsi="Arial Narrow" w:cs="Arial Narrow"/>
          <w:sz w:val="22"/>
          <w:szCs w:val="22"/>
        </w:rPr>
        <w:t xml:space="preserve"> </w:t>
      </w:r>
      <w:r>
        <w:rPr>
          <w:rFonts w:ascii="Arial Narrow" w:eastAsia="Arial Narrow" w:hAnsi="Arial Narrow" w:cs="Arial Narrow"/>
          <w:color w:val="000000"/>
          <w:sz w:val="22"/>
          <w:szCs w:val="22"/>
        </w:rPr>
        <w:t xml:space="preserve">aportarán los recursos como contrapartida </w:t>
      </w:r>
      <w:r>
        <w:rPr>
          <w:rFonts w:ascii="Arial Narrow" w:eastAsia="Arial Narrow" w:hAnsi="Arial Narrow" w:cs="Arial Narrow"/>
          <w:sz w:val="22"/>
          <w:szCs w:val="22"/>
        </w:rPr>
        <w:t xml:space="preserve">que han sido diligenciados en el Sistema Integral de Gestión de Proyectos –SIGP, de conformidad con el numeral 9.3 de los términos de referencia de la presente convocatoria. </w:t>
      </w:r>
    </w:p>
    <w:p w14:paraId="197BA0D3"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sz w:val="22"/>
          <w:szCs w:val="22"/>
        </w:rPr>
      </w:pPr>
    </w:p>
    <w:p w14:paraId="197BA0D4" w14:textId="77777777" w:rsidR="00660DEB" w:rsidRDefault="00D23C5D">
      <w:pPr>
        <w:spacing w:before="60" w:after="60" w:line="276" w:lineRule="auto"/>
        <w:ind w:left="0" w:hanging="2"/>
        <w:jc w:val="both"/>
        <w:rPr>
          <w:rFonts w:ascii="Arial Narrow" w:eastAsia="Arial Narrow" w:hAnsi="Arial Narrow" w:cs="Arial Narrow"/>
          <w:sz w:val="22"/>
          <w:szCs w:val="22"/>
        </w:rPr>
      </w:pPr>
      <w:r>
        <w:rPr>
          <w:rFonts w:ascii="Arial Narrow" w:eastAsia="Arial Narrow" w:hAnsi="Arial Narrow" w:cs="Arial Narrow"/>
          <w:color w:val="FF0000"/>
          <w:sz w:val="22"/>
          <w:szCs w:val="22"/>
        </w:rPr>
        <w:t>(Para generar el reporte el proponente debe ingresar al formulario del SIGP, hacer clic en el menú “Reportes”, opción Reportes y seleccionar la casilla identificada como “Reporte de contrapartidas por entidad”. Finalmente debe hacer clic en el botón “Generar reporte” e imprimirlo para adjuntarlo al presente documento)</w:t>
      </w:r>
      <w:r>
        <w:rPr>
          <w:rFonts w:ascii="Arial Narrow" w:eastAsia="Arial Narrow" w:hAnsi="Arial Narrow" w:cs="Arial Narrow"/>
          <w:sz w:val="22"/>
          <w:szCs w:val="22"/>
        </w:rPr>
        <w:t>.</w:t>
      </w:r>
    </w:p>
    <w:p w14:paraId="197BA0D5" w14:textId="77777777" w:rsidR="00660DEB" w:rsidRDefault="00660DEB">
      <w:pPr>
        <w:ind w:left="0" w:hanging="2"/>
        <w:jc w:val="both"/>
        <w:rPr>
          <w:rFonts w:ascii="Arial Narrow" w:eastAsia="Arial Narrow" w:hAnsi="Arial Narrow" w:cs="Arial Narrow"/>
          <w:sz w:val="22"/>
          <w:szCs w:val="22"/>
        </w:rPr>
      </w:pPr>
    </w:p>
    <w:p w14:paraId="197BA0D6" w14:textId="77777777" w:rsidR="00660DEB" w:rsidRDefault="00660DEB">
      <w:pPr>
        <w:ind w:left="0" w:hanging="2"/>
        <w:jc w:val="both"/>
        <w:rPr>
          <w:rFonts w:ascii="Arial Narrow" w:eastAsia="Arial Narrow" w:hAnsi="Arial Narrow" w:cs="Arial Narrow"/>
          <w:sz w:val="22"/>
          <w:szCs w:val="22"/>
        </w:rPr>
      </w:pPr>
    </w:p>
    <w:sdt>
      <w:sdtPr>
        <w:tag w:val="goog_rdk_12"/>
        <w:id w:val="-474138789"/>
        <w:lock w:val="contentLocked"/>
      </w:sdtPr>
      <w:sdtContent>
        <w:tbl>
          <w:tblPr>
            <w:tblStyle w:val="a7"/>
            <w:tblW w:w="96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7"/>
            <w:gridCol w:w="1937"/>
            <w:gridCol w:w="1938"/>
            <w:gridCol w:w="1938"/>
            <w:gridCol w:w="1938"/>
          </w:tblGrid>
          <w:tr w:rsidR="00660DEB" w14:paraId="197BA0DC" w14:textId="77777777">
            <w:tc>
              <w:tcPr>
                <w:tcW w:w="1937" w:type="dxa"/>
                <w:shd w:val="clear" w:color="auto" w:fill="auto"/>
                <w:tcMar>
                  <w:top w:w="100" w:type="dxa"/>
                  <w:left w:w="100" w:type="dxa"/>
                  <w:bottom w:w="100" w:type="dxa"/>
                  <w:right w:w="100" w:type="dxa"/>
                </w:tcMar>
              </w:tcPr>
              <w:p w14:paraId="197BA0D7"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 xml:space="preserve">Entidad </w:t>
                </w:r>
              </w:p>
            </w:tc>
            <w:tc>
              <w:tcPr>
                <w:tcW w:w="1937" w:type="dxa"/>
                <w:shd w:val="clear" w:color="auto" w:fill="auto"/>
                <w:tcMar>
                  <w:top w:w="100" w:type="dxa"/>
                  <w:left w:w="100" w:type="dxa"/>
                  <w:bottom w:w="100" w:type="dxa"/>
                  <w:right w:w="100" w:type="dxa"/>
                </w:tcMar>
              </w:tcPr>
              <w:p w14:paraId="197BA0D8"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Total financiado</w:t>
                </w:r>
              </w:p>
            </w:tc>
            <w:tc>
              <w:tcPr>
                <w:tcW w:w="1938" w:type="dxa"/>
                <w:shd w:val="clear" w:color="auto" w:fill="auto"/>
                <w:tcMar>
                  <w:top w:w="100" w:type="dxa"/>
                  <w:left w:w="100" w:type="dxa"/>
                  <w:bottom w:w="100" w:type="dxa"/>
                  <w:right w:w="100" w:type="dxa"/>
                </w:tcMar>
              </w:tcPr>
              <w:p w14:paraId="197BA0D9"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Total contrapartida en especie</w:t>
                </w:r>
              </w:p>
            </w:tc>
            <w:tc>
              <w:tcPr>
                <w:tcW w:w="1938" w:type="dxa"/>
                <w:shd w:val="clear" w:color="auto" w:fill="auto"/>
                <w:tcMar>
                  <w:top w:w="100" w:type="dxa"/>
                  <w:left w:w="100" w:type="dxa"/>
                  <w:bottom w:w="100" w:type="dxa"/>
                  <w:right w:w="100" w:type="dxa"/>
                </w:tcMar>
              </w:tcPr>
              <w:p w14:paraId="197BA0DA"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 xml:space="preserve">Total Contrapartida en efectivo </w:t>
                </w:r>
              </w:p>
            </w:tc>
            <w:tc>
              <w:tcPr>
                <w:tcW w:w="1938" w:type="dxa"/>
                <w:shd w:val="clear" w:color="auto" w:fill="auto"/>
                <w:tcMar>
                  <w:top w:w="100" w:type="dxa"/>
                  <w:left w:w="100" w:type="dxa"/>
                  <w:bottom w:w="100" w:type="dxa"/>
                  <w:right w:w="100" w:type="dxa"/>
                </w:tcMar>
              </w:tcPr>
              <w:p w14:paraId="197BA0DB" w14:textId="77777777" w:rsidR="00660DEB" w:rsidRDefault="00D23C5D">
                <w:pPr>
                  <w:widowControl w:val="0"/>
                  <w:ind w:left="0" w:hanging="2"/>
                  <w:jc w:val="center"/>
                  <w:rPr>
                    <w:rFonts w:ascii="Arial Narrow" w:eastAsia="Arial Narrow" w:hAnsi="Arial Narrow" w:cs="Arial Narrow"/>
                    <w:sz w:val="22"/>
                    <w:szCs w:val="22"/>
                  </w:rPr>
                </w:pPr>
                <w:r>
                  <w:rPr>
                    <w:rFonts w:ascii="Arial Narrow" w:eastAsia="Arial Narrow" w:hAnsi="Arial Narrow" w:cs="Arial Narrow"/>
                    <w:sz w:val="22"/>
                    <w:szCs w:val="22"/>
                  </w:rPr>
                  <w:t>Valor final  con contrapartida</w:t>
                </w:r>
              </w:p>
            </w:tc>
          </w:tr>
          <w:tr w:rsidR="00660DEB" w14:paraId="197BA0E2" w14:textId="77777777">
            <w:tc>
              <w:tcPr>
                <w:tcW w:w="1937" w:type="dxa"/>
                <w:shd w:val="clear" w:color="auto" w:fill="auto"/>
                <w:tcMar>
                  <w:top w:w="100" w:type="dxa"/>
                  <w:left w:w="100" w:type="dxa"/>
                  <w:bottom w:w="100" w:type="dxa"/>
                  <w:right w:w="100" w:type="dxa"/>
                </w:tcMar>
              </w:tcPr>
              <w:p w14:paraId="197BA0DD"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 xml:space="preserve">Nombre de la entidad. </w:t>
                </w:r>
              </w:p>
            </w:tc>
            <w:tc>
              <w:tcPr>
                <w:tcW w:w="1937" w:type="dxa"/>
                <w:shd w:val="clear" w:color="auto" w:fill="auto"/>
                <w:tcMar>
                  <w:top w:w="100" w:type="dxa"/>
                  <w:left w:w="100" w:type="dxa"/>
                  <w:bottom w:w="100" w:type="dxa"/>
                  <w:right w:w="100" w:type="dxa"/>
                </w:tcMar>
              </w:tcPr>
              <w:p w14:paraId="197BA0DE"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Total financiado por el Ministerio de Ciencia, Tecnología e Innovación</w:t>
                </w:r>
              </w:p>
            </w:tc>
            <w:tc>
              <w:tcPr>
                <w:tcW w:w="1938" w:type="dxa"/>
                <w:shd w:val="clear" w:color="auto" w:fill="auto"/>
                <w:tcMar>
                  <w:top w:w="100" w:type="dxa"/>
                  <w:left w:w="100" w:type="dxa"/>
                  <w:bottom w:w="100" w:type="dxa"/>
                  <w:right w:w="100" w:type="dxa"/>
                </w:tcMar>
              </w:tcPr>
              <w:p w14:paraId="197BA0DF"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Valor en pesos de la contrapartida en especie y el porcentaje de aporte.</w:t>
                </w:r>
              </w:p>
            </w:tc>
            <w:tc>
              <w:tcPr>
                <w:tcW w:w="1938" w:type="dxa"/>
                <w:shd w:val="clear" w:color="auto" w:fill="auto"/>
                <w:tcMar>
                  <w:top w:w="100" w:type="dxa"/>
                  <w:left w:w="100" w:type="dxa"/>
                  <w:bottom w:w="100" w:type="dxa"/>
                  <w:right w:w="100" w:type="dxa"/>
                </w:tcMar>
              </w:tcPr>
              <w:p w14:paraId="197BA0E0"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Valor en pesos de la contrapartida en dinero y el porcentaje de aporte</w:t>
                </w:r>
              </w:p>
            </w:tc>
            <w:tc>
              <w:tcPr>
                <w:tcW w:w="1938" w:type="dxa"/>
                <w:shd w:val="clear" w:color="auto" w:fill="auto"/>
                <w:tcMar>
                  <w:top w:w="100" w:type="dxa"/>
                  <w:left w:w="100" w:type="dxa"/>
                  <w:bottom w:w="100" w:type="dxa"/>
                  <w:right w:w="100" w:type="dxa"/>
                </w:tcMar>
              </w:tcPr>
              <w:p w14:paraId="197BA0E1" w14:textId="77777777" w:rsidR="00660DEB" w:rsidRDefault="00D23C5D">
                <w:pPr>
                  <w:widowControl w:val="0"/>
                  <w:ind w:left="0" w:hanging="2"/>
                  <w:rPr>
                    <w:rFonts w:ascii="Arial Narrow" w:eastAsia="Arial Narrow" w:hAnsi="Arial Narrow" w:cs="Arial Narrow"/>
                    <w:i/>
                    <w:color w:val="FF0000"/>
                    <w:sz w:val="22"/>
                    <w:szCs w:val="22"/>
                  </w:rPr>
                </w:pPr>
                <w:r>
                  <w:rPr>
                    <w:rFonts w:ascii="Arial Narrow" w:eastAsia="Arial Narrow" w:hAnsi="Arial Narrow" w:cs="Arial Narrow"/>
                    <w:i/>
                    <w:color w:val="FF0000"/>
                    <w:sz w:val="22"/>
                    <w:szCs w:val="22"/>
                  </w:rPr>
                  <w:t>.</w:t>
                </w:r>
              </w:p>
            </w:tc>
          </w:tr>
        </w:tbl>
      </w:sdtContent>
    </w:sdt>
    <w:p w14:paraId="197BA0E3"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4"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5" w14:textId="77777777" w:rsidR="00660DEB" w:rsidRDefault="00D23C5D">
      <w:pPr>
        <w:numPr>
          <w:ilvl w:val="0"/>
          <w:numId w:val="3"/>
        </w:num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Aspectos ambientales:</w:t>
      </w:r>
    </w:p>
    <w:p w14:paraId="197BA0E6"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7"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Declaro ante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 xml:space="preserve"> que conozco y comprendo la normativa ambiental vigente referente a licencias ambientales, consulta previa y contrato de acceso a recursos genéticos y/o productos derivados. En el evento que el proyecto llegue a ser elegible, me comprometo a cumplir con la normativa vigente y a mantener los documentos que así lo demuestren en caso de que los entes de control los lleguen a requerir. De esta manera me comprometo a responder ante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 xml:space="preserve"> por cualquier demanda, litigio presente o eventual, reclamación judicial o extrajudicial, formulada por el incumplimiento de la norma al inicio y ejecución del proyecto.</w:t>
      </w:r>
    </w:p>
    <w:p w14:paraId="197BA0E8"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9"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A" w14:textId="77777777" w:rsidR="00660DEB" w:rsidRDefault="00D23C5D">
      <w:pPr>
        <w:numPr>
          <w:ilvl w:val="0"/>
          <w:numId w:val="3"/>
        </w:num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 xml:space="preserve">De la aceptación de las condiciones y términos de referencia que establece </w:t>
      </w:r>
      <w:r>
        <w:rPr>
          <w:rFonts w:ascii="Arial Narrow" w:eastAsia="Arial Narrow" w:hAnsi="Arial Narrow" w:cs="Arial Narrow"/>
          <w:b/>
          <w:sz w:val="22"/>
          <w:szCs w:val="22"/>
        </w:rPr>
        <w:t>el Ministerio de Ciencia Tecnología e Innovación</w:t>
      </w:r>
    </w:p>
    <w:p w14:paraId="197BA0EB"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197BA0EC" w14:textId="77777777" w:rsidR="00660DEB" w:rsidRDefault="00D23C5D">
      <w:p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Los abajo firmantes declaran y aceptan que:</w:t>
      </w:r>
    </w:p>
    <w:p w14:paraId="197BA0ED" w14:textId="77777777" w:rsidR="00660DEB" w:rsidRDefault="00660DEB">
      <w:p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sz w:val="22"/>
          <w:szCs w:val="22"/>
        </w:rPr>
      </w:pPr>
    </w:p>
    <w:p w14:paraId="197BA0EE"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Tienen poder y/o representación legal para firmar y presentar el proyecto </w:t>
      </w:r>
    </w:p>
    <w:p w14:paraId="197BA0EF"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Este</w:t>
      </w:r>
      <w:r>
        <w:rPr>
          <w:rFonts w:ascii="Arial Narrow" w:eastAsia="Arial Narrow" w:hAnsi="Arial Narrow" w:cs="Arial Narrow"/>
          <w:color w:val="00CC00"/>
          <w:sz w:val="22"/>
          <w:szCs w:val="22"/>
        </w:rPr>
        <w:t xml:space="preserve"> </w:t>
      </w:r>
      <w:r>
        <w:rPr>
          <w:rFonts w:ascii="Arial Narrow" w:eastAsia="Arial Narrow" w:hAnsi="Arial Narrow" w:cs="Arial Narrow"/>
          <w:color w:val="000000"/>
          <w:sz w:val="22"/>
          <w:szCs w:val="22"/>
        </w:rPr>
        <w:t xml:space="preserve">proyecto y el contrato que llegue a celebrarse en caso de financiación, compromete totalmente a la(s) persona(s) jurídica(s) que legalmente representan. </w:t>
      </w:r>
    </w:p>
    <w:p w14:paraId="197BA0F0"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La información suministrada es veraz y no fija condiciones artificiales. </w:t>
      </w:r>
    </w:p>
    <w:p w14:paraId="197BA0F1"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Aceptan y reconocen que cualquier omisión o inconsistencia en la que hayan podido incurrir y que pueda influir en el proyecto no les eximirá de la obligación de asumir las responsabilidades que les llegue a corresponder como futuros contratistas y renuncian a cualquier reclamación, reembolso o ajuste de cualquier naturaleza, por cualquier situación que surja y no haya sido contemplada en razón de la falta de diligencia en la obtención de la información.</w:t>
      </w:r>
    </w:p>
    <w:p w14:paraId="197BA0F2"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No se encuentran incursos en ninguna de las causales de inhabilidad y/o incompatibilidad establecidas en el Estatuto General de Contratación y demás normas legales pertinentes.</w:t>
      </w:r>
    </w:p>
    <w:p w14:paraId="197BA0F3"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Aceptan y autorizan a</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0000"/>
          <w:sz w:val="22"/>
          <w:szCs w:val="22"/>
        </w:rPr>
        <w:t xml:space="preserve"> para que verifique la información aportada en el proyecto.</w:t>
      </w:r>
    </w:p>
    <w:p w14:paraId="197BA0F4"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 encuentran al día con las obligaciones y compromisos adquiridos con </w:t>
      </w:r>
      <w:r>
        <w:rPr>
          <w:rFonts w:ascii="Arial Narrow" w:eastAsia="Arial Narrow" w:hAnsi="Arial Narrow" w:cs="Arial Narrow"/>
          <w:sz w:val="22"/>
          <w:szCs w:val="22"/>
        </w:rPr>
        <w:t>el Ministerio de Ciencia Tecnología e Innovación</w:t>
      </w:r>
      <w:r>
        <w:rPr>
          <w:rFonts w:ascii="Arial Narrow" w:eastAsia="Arial Narrow" w:hAnsi="Arial Narrow" w:cs="Arial Narrow"/>
          <w:color w:val="000000"/>
          <w:sz w:val="22"/>
          <w:szCs w:val="22"/>
        </w:rPr>
        <w:t>.</w:t>
      </w:r>
    </w:p>
    <w:p w14:paraId="197BA0F5" w14:textId="77777777" w:rsidR="00660DEB" w:rsidRDefault="00D23C5D">
      <w:pPr>
        <w:numPr>
          <w:ilvl w:val="0"/>
          <w:numId w:val="5"/>
        </w:numPr>
        <w:pBdr>
          <w:top w:val="nil"/>
          <w:left w:val="nil"/>
          <w:bottom w:val="nil"/>
          <w:right w:val="nil"/>
          <w:between w:val="nil"/>
        </w:pBdr>
        <w:tabs>
          <w:tab w:val="left" w:pos="708"/>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El proyecto no está siendo financiado por otra convocatoria con recursos de</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0000"/>
          <w:sz w:val="22"/>
          <w:szCs w:val="22"/>
        </w:rPr>
        <w:t xml:space="preserve"> u otras entidades del Estado.</w:t>
      </w:r>
    </w:p>
    <w:p w14:paraId="197BA0F6" w14:textId="77777777" w:rsidR="00660DEB" w:rsidRDefault="00660DEB">
      <w:pPr>
        <w:pBdr>
          <w:top w:val="nil"/>
          <w:left w:val="nil"/>
          <w:bottom w:val="nil"/>
          <w:right w:val="nil"/>
          <w:between w:val="nil"/>
        </w:pBdr>
        <w:spacing w:after="60" w:line="240" w:lineRule="auto"/>
        <w:ind w:left="0" w:hanging="2"/>
        <w:jc w:val="both"/>
        <w:rPr>
          <w:rFonts w:ascii="Arial Narrow" w:eastAsia="Arial Narrow" w:hAnsi="Arial Narrow" w:cs="Arial Narrow"/>
          <w:color w:val="000000"/>
          <w:sz w:val="22"/>
          <w:szCs w:val="22"/>
        </w:rPr>
      </w:pPr>
    </w:p>
    <w:p w14:paraId="197BA0F7"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Además, </w:t>
      </w:r>
      <w:r>
        <w:rPr>
          <w:rFonts w:ascii="Arial Narrow" w:eastAsia="Arial Narrow" w:hAnsi="Arial Narrow" w:cs="Arial Narrow"/>
          <w:b/>
          <w:sz w:val="22"/>
          <w:szCs w:val="22"/>
          <w:u w:val="single"/>
        </w:rPr>
        <w:t>ACEPTAMOS</w:t>
      </w:r>
      <w:r>
        <w:rPr>
          <w:rFonts w:ascii="Arial Narrow" w:eastAsia="Arial Narrow" w:hAnsi="Arial Narrow" w:cs="Arial Narrow"/>
          <w:sz w:val="22"/>
          <w:szCs w:val="22"/>
        </w:rPr>
        <w:t xml:space="preserve"> expresa e irrevocablemente que conocemos detalladamente las características, requisitos y condiciones de la</w:t>
      </w:r>
      <w:r>
        <w:rPr>
          <w:rFonts w:ascii="Arial Narrow" w:eastAsia="Arial Narrow" w:hAnsi="Arial Narrow" w:cs="Arial Narrow"/>
          <w:color w:val="000000"/>
          <w:sz w:val="22"/>
          <w:szCs w:val="22"/>
        </w:rPr>
        <w:t xml:space="preserve"> convocatoria 958 de 2024</w:t>
      </w:r>
      <w:r>
        <w:rPr>
          <w:rFonts w:ascii="Arial Narrow" w:eastAsia="Arial Narrow" w:hAnsi="Arial Narrow" w:cs="Arial Narrow"/>
          <w:i/>
          <w:color w:val="000000"/>
          <w:sz w:val="22"/>
          <w:szCs w:val="22"/>
        </w:rPr>
        <w:t xml:space="preserve"> </w:t>
      </w:r>
      <w:r>
        <w:rPr>
          <w:rFonts w:ascii="Arial Narrow" w:eastAsia="Arial Narrow" w:hAnsi="Arial Narrow" w:cs="Arial Narrow"/>
          <w:b/>
          <w:i/>
          <w:sz w:val="22"/>
          <w:szCs w:val="22"/>
        </w:rPr>
        <w:t>“</w:t>
      </w:r>
      <w:sdt>
        <w:sdtPr>
          <w:tag w:val="goog_rdk_13"/>
          <w:id w:val="-569511436"/>
        </w:sdtPr>
        <w:sdtContent/>
      </w:sdt>
      <w:sdt>
        <w:sdtPr>
          <w:tag w:val="goog_rdk_14"/>
          <w:id w:val="-1651134193"/>
        </w:sdtPr>
        <w:sdtContent/>
      </w:sdt>
      <w:r>
        <w:rPr>
          <w:rFonts w:ascii="Arial Narrow" w:eastAsia="Arial Narrow" w:hAnsi="Arial Narrow" w:cs="Arial Narrow"/>
          <w:b/>
          <w:i/>
          <w:sz w:val="22"/>
          <w:szCs w:val="22"/>
        </w:rPr>
        <w:t xml:space="preserve">CONVOCATORIA TRANSFORMACIÓN DE LA PLANEACIÓN MINERO ENERGÉTICA PARA LA CONVERGENCIA TERRITORIAL Y LA TRANSICIÓN ENERGÉTICA JUSTA” </w:t>
      </w:r>
      <w:r>
        <w:rPr>
          <w:rFonts w:ascii="Arial Narrow" w:eastAsia="Arial Narrow" w:hAnsi="Arial Narrow" w:cs="Arial Narrow"/>
          <w:sz w:val="22"/>
          <w:szCs w:val="22"/>
        </w:rPr>
        <w:t>de manera que nos sometemos a lo establecido en los Términos de Referencia y los anexos determinados por el Ministerio de Ciencia Tecnología e Innovación para el desarrollo de la misma y para la entrega del recurso en caso de que el proyecto resulte financiable. </w:t>
      </w:r>
    </w:p>
    <w:p w14:paraId="197BA0F8"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br/>
        <w:t>Con la presente manifestación inequívoca de voluntad, declaramos que en caso de ser beneficiados en la convocatoria 958 del 2024</w:t>
      </w:r>
      <w:r>
        <w:rPr>
          <w:rFonts w:ascii="Arial Narrow" w:eastAsia="Arial Narrow" w:hAnsi="Arial Narrow" w:cs="Arial Narrow"/>
          <w:b/>
          <w:i/>
          <w:sz w:val="22"/>
          <w:szCs w:val="22"/>
        </w:rPr>
        <w:t xml:space="preserve"> “</w:t>
      </w:r>
      <w:sdt>
        <w:sdtPr>
          <w:tag w:val="goog_rdk_15"/>
          <w:id w:val="11814318"/>
        </w:sdtPr>
        <w:sdtContent/>
      </w:sdt>
      <w:sdt>
        <w:sdtPr>
          <w:tag w:val="goog_rdk_16"/>
          <w:id w:val="1941175653"/>
        </w:sdtPr>
        <w:sdtContent/>
      </w:sdt>
      <w:r>
        <w:rPr>
          <w:rFonts w:ascii="Arial Narrow" w:eastAsia="Arial Narrow" w:hAnsi="Arial Narrow" w:cs="Arial Narrow"/>
          <w:b/>
          <w:i/>
          <w:sz w:val="22"/>
          <w:szCs w:val="22"/>
        </w:rPr>
        <w:t>CONVOCATORIA TRANSFORMACIÓN DE LA PLANEACIÓN MINERO ENERGÉTICA PARA LA CONVERGENCIA TERRITORIAL Y LA TRANSICIÓN ENERGÉTICA JUSTA”</w:t>
      </w:r>
      <w:r>
        <w:rPr>
          <w:rFonts w:ascii="Arial Narrow" w:eastAsia="Arial Narrow" w:hAnsi="Arial Narrow" w:cs="Arial Narrow"/>
          <w:b/>
          <w:sz w:val="22"/>
          <w:szCs w:val="22"/>
        </w:rPr>
        <w:t xml:space="preserve"> </w:t>
      </w:r>
      <w:r>
        <w:rPr>
          <w:rFonts w:ascii="Arial Narrow" w:eastAsia="Arial Narrow" w:hAnsi="Arial Narrow" w:cs="Arial Narrow"/>
          <w:sz w:val="22"/>
          <w:szCs w:val="22"/>
        </w:rPr>
        <w:t>el recurso de financiación será recibido en los términos que el Ministerio de Ciencia Tecnología e Innovación establezca; comprendemos y aceptamos que la no aceptación o el incumplimiento de alguna de las condiciones establecidas, dará lugar a la pérdida definitiva del recurso. </w:t>
      </w:r>
    </w:p>
    <w:p w14:paraId="197BA0F9"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br/>
        <w:t>Declaramos que la información suministrada es veraz, corresponde a la realidad y es coherente con lo consignado en el Sistema Integral de Gestión de Proyectos - SIGP. En caso de encontrarse alguna incoherencia o inconsistencia en la información o documentación suministrada, el Ministerio de Ciencia Tecnología e Innovación podrá en cualquier momento, rechazar esta propuesta o finiquitar el beneficio, sin perjuicio de las acciones legales correspondientes.</w:t>
      </w:r>
    </w:p>
    <w:p w14:paraId="197BA0FA" w14:textId="77777777" w:rsidR="00660DEB" w:rsidRDefault="00D23C5D">
      <w:pPr>
        <w:shd w:val="clear" w:color="auto" w:fill="FFFFFF"/>
        <w:tabs>
          <w:tab w:val="left" w:pos="6375"/>
        </w:tabs>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ab/>
      </w:r>
    </w:p>
    <w:p w14:paraId="197BA0FB" w14:textId="77777777" w:rsidR="00660DEB" w:rsidRDefault="00660DEB">
      <w:pPr>
        <w:shd w:val="clear" w:color="auto" w:fill="FFFFFF"/>
        <w:tabs>
          <w:tab w:val="left" w:pos="6375"/>
        </w:tabs>
        <w:ind w:left="0" w:hanging="2"/>
        <w:jc w:val="both"/>
        <w:rPr>
          <w:rFonts w:ascii="Arial Narrow" w:eastAsia="Arial Narrow" w:hAnsi="Arial Narrow" w:cs="Arial Narrow"/>
          <w:sz w:val="22"/>
          <w:szCs w:val="22"/>
        </w:rPr>
      </w:pPr>
    </w:p>
    <w:p w14:paraId="197BA0FC" w14:textId="77777777" w:rsidR="00660DEB" w:rsidRDefault="00D23C5D">
      <w:pPr>
        <w:numPr>
          <w:ilvl w:val="0"/>
          <w:numId w:val="3"/>
        </w:num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w:t>
      </w:r>
      <w:sdt>
        <w:sdtPr>
          <w:tag w:val="goog_rdk_17"/>
          <w:id w:val="919299199"/>
        </w:sdtPr>
        <w:sdtContent/>
      </w:sdt>
      <w:sdt>
        <w:sdtPr>
          <w:tag w:val="goog_rdk_18"/>
          <w:id w:val="-1138336701"/>
        </w:sdtPr>
        <w:sdtContent/>
      </w:sdt>
      <w:r>
        <w:rPr>
          <w:rFonts w:ascii="Arial Narrow" w:eastAsia="Arial Narrow" w:hAnsi="Arial Narrow" w:cs="Arial Narrow"/>
          <w:b/>
          <w:sz w:val="22"/>
          <w:szCs w:val="22"/>
        </w:rPr>
        <w:t>ropiedad intelectual</w:t>
      </w:r>
    </w:p>
    <w:p w14:paraId="197BA0FD" w14:textId="77777777" w:rsidR="00660DEB" w:rsidRDefault="00660DEB">
      <w:pPr>
        <w:shd w:val="clear" w:color="auto" w:fill="FFFFFF"/>
        <w:ind w:left="0" w:hanging="2"/>
        <w:jc w:val="both"/>
        <w:rPr>
          <w:rFonts w:ascii="Arial Narrow" w:eastAsia="Arial Narrow" w:hAnsi="Arial Narrow" w:cs="Arial Narrow"/>
          <w:sz w:val="22"/>
          <w:szCs w:val="22"/>
        </w:rPr>
      </w:pPr>
    </w:p>
    <w:p w14:paraId="197BA0FE" w14:textId="77777777" w:rsidR="00660DEB" w:rsidRDefault="00D23C5D">
      <w:pPr>
        <w:ind w:left="0" w:hanging="2"/>
        <w:jc w:val="both"/>
        <w:rPr>
          <w:rFonts w:ascii="Arial Narrow" w:eastAsia="Arial Narrow" w:hAnsi="Arial Narrow" w:cs="Arial Narrow"/>
          <w:sz w:val="22"/>
          <w:szCs w:val="22"/>
        </w:rPr>
      </w:pPr>
      <w:bookmarkStart w:id="1" w:name="_heading=h.2u6wntf" w:colFirst="0" w:colLast="0"/>
      <w:bookmarkEnd w:id="1"/>
      <w:r>
        <w:rPr>
          <w:rFonts w:ascii="Arial Narrow" w:eastAsia="Arial Narrow" w:hAnsi="Arial Narrow" w:cs="Arial Narrow"/>
          <w:sz w:val="22"/>
          <w:szCs w:val="22"/>
        </w:rPr>
        <w:t>En caso de que la propuesta sea seleccionada en el marco de esta convocatoria, las partes acuerdan que la propiedad intelectual que se derive del desarrollo de proyectos beneficiarios, se regirá por lo estipulado en el artículo 170 de la Ley 2294 de 2023, que dispone:</w:t>
      </w:r>
    </w:p>
    <w:p w14:paraId="197BA0FF" w14:textId="77777777" w:rsidR="00660DEB" w:rsidRDefault="00660DEB">
      <w:pPr>
        <w:ind w:left="0" w:hanging="2"/>
        <w:rPr>
          <w:sz w:val="24"/>
          <w:szCs w:val="24"/>
        </w:rPr>
      </w:pPr>
    </w:p>
    <w:p w14:paraId="197BA100" w14:textId="77777777" w:rsidR="00660DEB" w:rsidRDefault="00D23C5D">
      <w:pPr>
        <w:ind w:left="0" w:hanging="2"/>
        <w:jc w:val="both"/>
        <w:rPr>
          <w:sz w:val="24"/>
          <w:szCs w:val="24"/>
        </w:rPr>
      </w:pPr>
      <w:r>
        <w:rPr>
          <w:rFonts w:ascii="Arial Narrow" w:eastAsia="Arial Narrow" w:hAnsi="Arial Narrow" w:cs="Arial Narrow"/>
          <w:i/>
          <w:sz w:val="22"/>
          <w:szCs w:val="22"/>
        </w:rPr>
        <w:t>En los casos de proyectos de investigación y desarrollo de ciencia, tecnología e innovación, adelantados con recursos públicos, el Estado como titular de los derechos de propiedad intelectual derivados de estos proyectos podrá ceder dichos derechos a través de la entidad financiadora, sin que ello le constituya daño patrimonial. Las condiciones de esta cesión serán fijadas en el respectivo contrato, convenio o demás instrumentos generados en el marco de las competencias de cada entidad financiadora.</w:t>
      </w:r>
    </w:p>
    <w:p w14:paraId="197BA101" w14:textId="77777777" w:rsidR="00660DEB" w:rsidRDefault="00660DEB">
      <w:pPr>
        <w:ind w:left="0" w:hanging="2"/>
        <w:rPr>
          <w:sz w:val="24"/>
          <w:szCs w:val="24"/>
        </w:rPr>
      </w:pPr>
    </w:p>
    <w:p w14:paraId="197BA102" w14:textId="77777777" w:rsidR="00660DEB" w:rsidRDefault="00D23C5D">
      <w:pPr>
        <w:ind w:left="0" w:hanging="2"/>
        <w:jc w:val="both"/>
        <w:rPr>
          <w:sz w:val="24"/>
          <w:szCs w:val="24"/>
        </w:rPr>
      </w:pPr>
      <w:r>
        <w:rPr>
          <w:rFonts w:ascii="Arial Narrow" w:eastAsia="Arial Narrow" w:hAnsi="Arial Narrow" w:cs="Arial Narrow"/>
          <w:i/>
          <w:sz w:val="22"/>
          <w:szCs w:val="22"/>
        </w:rPr>
        <w:t>En todo caso, por declaratoria de interés público, el Estado, a través de la entidad financiadora, se reserva el derecho de obtener una licencia no exclusiva y gratuita de estos derechos de propiedad intelectual derivados de los proyectos financiados con recursos públicos. Así mismo, en caso de presentarse motivos de seguridad y defensa nacional, el titular de los derechos de propiedad intelectual derivados de los proyectos financiados con recursos públicos deberá ceder a título gratuito y sin limitación alguna al Estado, los derechos de propiedad intelectual que le correspondan. Los derechos de propiedad intelectual a ceder, así como sus condiciones de uso, serán fijados en el respectivo contrato o convenio o demás instrumentos generados en el marco de las competencias de cada entidad financiadora.</w:t>
      </w:r>
    </w:p>
    <w:p w14:paraId="197BA103" w14:textId="77777777" w:rsidR="00660DEB" w:rsidRDefault="00660DEB">
      <w:pPr>
        <w:ind w:left="0" w:hanging="2"/>
        <w:rPr>
          <w:sz w:val="24"/>
          <w:szCs w:val="24"/>
        </w:rPr>
      </w:pPr>
    </w:p>
    <w:p w14:paraId="197BA104" w14:textId="77777777" w:rsidR="00660DEB" w:rsidRDefault="00D23C5D">
      <w:pPr>
        <w:ind w:left="0" w:hanging="2"/>
        <w:jc w:val="both"/>
        <w:rPr>
          <w:sz w:val="24"/>
          <w:szCs w:val="24"/>
        </w:rPr>
      </w:pPr>
      <w:r>
        <w:rPr>
          <w:rFonts w:ascii="Arial Narrow" w:eastAsia="Arial Narrow" w:hAnsi="Arial Narrow" w:cs="Arial Narrow"/>
          <w:b/>
          <w:i/>
          <w:sz w:val="22"/>
          <w:szCs w:val="22"/>
        </w:rPr>
        <w:t>PARÁGRAFO.</w:t>
      </w:r>
      <w:r>
        <w:rPr>
          <w:rFonts w:ascii="Arial Narrow" w:eastAsia="Arial Narrow" w:hAnsi="Arial Narrow" w:cs="Arial Narrow"/>
          <w:i/>
          <w:sz w:val="22"/>
          <w:szCs w:val="22"/>
        </w:rPr>
        <w:t xml:space="preserve"> Cuando en el respectivo contrato, convenio o demás instrumentos generados en el marco de las competencias de cada entidad financiadora, se defina que el titular de derechos de propiedad intelectual es quien adelante y ejecute el proyecto, y este realice la explotación de dichos derechos, obteniendo ganancias económicas, deberá: i) acordar con la entidad financiadora un porcentaje de las ganancias obtenidas en la explotación de la Propiedad Intelectual de la cual es titular, caso en el cual deberá ser acordado con la Entidad Financiadora; o </w:t>
      </w:r>
      <w:proofErr w:type="spellStart"/>
      <w:r>
        <w:rPr>
          <w:rFonts w:ascii="Arial Narrow" w:eastAsia="Arial Narrow" w:hAnsi="Arial Narrow" w:cs="Arial Narrow"/>
          <w:i/>
          <w:sz w:val="22"/>
          <w:szCs w:val="22"/>
        </w:rPr>
        <w:t>ii</w:t>
      </w:r>
      <w:proofErr w:type="spellEnd"/>
      <w:r>
        <w:rPr>
          <w:rFonts w:ascii="Arial Narrow" w:eastAsia="Arial Narrow" w:hAnsi="Arial Narrow" w:cs="Arial Narrow"/>
          <w:i/>
          <w:sz w:val="22"/>
          <w:szCs w:val="22"/>
        </w:rPr>
        <w:t>) donar el porcentaje a favor del Estado, con la posibilidad de acceder al mismo descuento que se causa para inversiones realizadas en investigación, desarrollo tecnológico o innovación conforme a la normativa vigente aplicable. En cualquiera de las opciones, cuando se realice la explotación de dichos derechos, será obligación de quien adelante y ejecute el proyecto, informar a la entidad financiadora dicha situación, para los efectos pertinentes.</w:t>
      </w:r>
    </w:p>
    <w:p w14:paraId="197BA105" w14:textId="77777777" w:rsidR="00660DEB" w:rsidRDefault="00660DEB">
      <w:pPr>
        <w:ind w:left="0" w:hanging="2"/>
        <w:rPr>
          <w:sz w:val="24"/>
          <w:szCs w:val="24"/>
        </w:rPr>
      </w:pPr>
    </w:p>
    <w:p w14:paraId="197BA106" w14:textId="77777777" w:rsidR="00660DEB" w:rsidRDefault="00D23C5D">
      <w:pPr>
        <w:ind w:left="0" w:hanging="2"/>
        <w:jc w:val="both"/>
        <w:rPr>
          <w:sz w:val="24"/>
          <w:szCs w:val="24"/>
        </w:rPr>
      </w:pPr>
      <w:r>
        <w:rPr>
          <w:rFonts w:ascii="Arial Narrow" w:eastAsia="Arial Narrow" w:hAnsi="Arial Narrow" w:cs="Arial Narrow"/>
          <w:i/>
          <w:sz w:val="22"/>
          <w:szCs w:val="22"/>
        </w:rPr>
        <w:t>En todo caso, el Estado deberá invertir los dineros obtenidos en actividades de ciencia, tecnología e innovación.</w:t>
      </w:r>
    </w:p>
    <w:p w14:paraId="197BA107" w14:textId="77777777" w:rsidR="00660DEB" w:rsidRDefault="00660DEB">
      <w:pPr>
        <w:ind w:left="0" w:hanging="2"/>
        <w:rPr>
          <w:sz w:val="24"/>
          <w:szCs w:val="24"/>
        </w:rPr>
      </w:pPr>
    </w:p>
    <w:p w14:paraId="197BA108" w14:textId="77777777" w:rsidR="00660DEB" w:rsidRDefault="00D23C5D">
      <w:pPr>
        <w:ind w:left="0" w:hanging="2"/>
        <w:jc w:val="both"/>
        <w:rPr>
          <w:sz w:val="24"/>
          <w:szCs w:val="24"/>
        </w:rPr>
      </w:pPr>
      <w:r>
        <w:rPr>
          <w:rFonts w:ascii="Arial Narrow" w:eastAsia="Arial Narrow" w:hAnsi="Arial Narrow" w:cs="Arial Narrow"/>
          <w:sz w:val="22"/>
          <w:szCs w:val="22"/>
        </w:rPr>
        <w:t>Teniendo en cuenta lo anterior, las partes acuerdan las siguientes cláusulas</w:t>
      </w:r>
    </w:p>
    <w:p w14:paraId="197BA109" w14:textId="77777777" w:rsidR="00660DEB" w:rsidRDefault="00660DEB">
      <w:pPr>
        <w:ind w:left="0" w:hanging="2"/>
        <w:rPr>
          <w:sz w:val="24"/>
          <w:szCs w:val="24"/>
        </w:rPr>
      </w:pPr>
    </w:p>
    <w:p w14:paraId="197BA10A"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PRIMERA</w:t>
      </w:r>
      <w:r>
        <w:rPr>
          <w:rFonts w:ascii="Arial Narrow" w:eastAsia="Arial Narrow" w:hAnsi="Arial Narrow" w:cs="Arial Narrow"/>
          <w:sz w:val="22"/>
          <w:szCs w:val="22"/>
        </w:rPr>
        <w:t xml:space="preserve"> Las entidades que adelanten y ejecuten el proyecto se comprometen a definir los siguientes aspectos respecto de la gestión de dicha propiedad intelectual: (I) La titularidad de los derechos de propiedad intelectual sobre todos y cada uno de los entregables generados corresponderá a la UPME, quien podrá ceder estos derechos de propiedad intelectual a las entidades que adelanten y ejecuten los proyectos de ciencia, tecnología e innovación de acuerdo con el artículo 170 de la ley 2294 de 2023; (</w:t>
      </w:r>
      <w:proofErr w:type="spellStart"/>
      <w:r>
        <w:rPr>
          <w:rFonts w:ascii="Arial Narrow" w:eastAsia="Arial Narrow" w:hAnsi="Arial Narrow" w:cs="Arial Narrow"/>
          <w:sz w:val="22"/>
          <w:szCs w:val="22"/>
        </w:rPr>
        <w:t>ii</w:t>
      </w:r>
      <w:proofErr w:type="spellEnd"/>
      <w:r>
        <w:rPr>
          <w:rFonts w:ascii="Arial Narrow" w:eastAsia="Arial Narrow" w:hAnsi="Arial Narrow" w:cs="Arial Narrow"/>
          <w:sz w:val="22"/>
          <w:szCs w:val="22"/>
        </w:rPr>
        <w:t xml:space="preserve">) De igual manera cualquiera de las partes podrá iniciar los mecanismos de protección correspondientes garantizando el respeto de los porcentajes que a cada una de las partes corresponden sobre los resultados, si a ello hubiere lugar; </w:t>
      </w:r>
      <w:proofErr w:type="spellStart"/>
      <w:r>
        <w:rPr>
          <w:rFonts w:ascii="Arial Narrow" w:eastAsia="Arial Narrow" w:hAnsi="Arial Narrow" w:cs="Arial Narrow"/>
          <w:sz w:val="22"/>
          <w:szCs w:val="22"/>
        </w:rPr>
        <w:t>iii</w:t>
      </w:r>
      <w:proofErr w:type="spellEnd"/>
      <w:r>
        <w:rPr>
          <w:rFonts w:ascii="Arial Narrow" w:eastAsia="Arial Narrow" w:hAnsi="Arial Narrow" w:cs="Arial Narrow"/>
          <w:sz w:val="22"/>
          <w:szCs w:val="22"/>
        </w:rPr>
        <w:t xml:space="preserve">) La custodia y cuidado de los productos tecnológicos, prototipos que se materialicen se definirá en un acuerdo de propiedad intelectual celebrado con las entidades ejecutantes </w:t>
      </w:r>
      <w:proofErr w:type="spellStart"/>
      <w:r>
        <w:rPr>
          <w:rFonts w:ascii="Arial Narrow" w:eastAsia="Arial Narrow" w:hAnsi="Arial Narrow" w:cs="Arial Narrow"/>
          <w:sz w:val="22"/>
          <w:szCs w:val="22"/>
        </w:rPr>
        <w:t>iv</w:t>
      </w:r>
      <w:proofErr w:type="spellEnd"/>
      <w:r>
        <w:rPr>
          <w:rFonts w:ascii="Arial Narrow" w:eastAsia="Arial Narrow" w:hAnsi="Arial Narrow" w:cs="Arial Narrow"/>
          <w:sz w:val="22"/>
          <w:szCs w:val="22"/>
        </w:rPr>
        <w:t xml:space="preserve">) Ninguna de las partes podrá publicar, comunicar, divulgar, revelar ni permitir que los investigadores y personal vinculado al contrato publiquen, comuniquen, revelen o utilicen la información resultado del mismo, sin previo aviso y aprobación por escrito. </w:t>
      </w:r>
    </w:p>
    <w:p w14:paraId="197BA10B" w14:textId="77777777" w:rsidR="00660DEB" w:rsidRDefault="00660DEB">
      <w:pPr>
        <w:ind w:left="0" w:hanging="2"/>
        <w:rPr>
          <w:sz w:val="24"/>
          <w:szCs w:val="24"/>
        </w:rPr>
      </w:pPr>
    </w:p>
    <w:p w14:paraId="197BA10C"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SEGUNDA</w:t>
      </w:r>
      <w:r>
        <w:rPr>
          <w:rFonts w:ascii="Arial Narrow" w:eastAsia="Arial Narrow" w:hAnsi="Arial Narrow" w:cs="Arial Narrow"/>
          <w:sz w:val="22"/>
          <w:szCs w:val="22"/>
        </w:rPr>
        <w:t xml:space="preserve">: En el caso de realizarse explotación y se obtengan ganancias económicas de los derechos de propiedad intelectual mencionados, las partes que adelanten y ejecuten el contrato deberán: i) acordar con la entidad financiadora un porcentaje de las ganancias obtenidas en la explotación de la Propiedad Intelectual de la cual es titular, caso en el cual deberá ser acordado con la Entidad Financiadora; o puede </w:t>
      </w:r>
      <w:proofErr w:type="spellStart"/>
      <w:r>
        <w:rPr>
          <w:rFonts w:ascii="Arial Narrow" w:eastAsia="Arial Narrow" w:hAnsi="Arial Narrow" w:cs="Arial Narrow"/>
          <w:sz w:val="22"/>
          <w:szCs w:val="22"/>
        </w:rPr>
        <w:t>ii</w:t>
      </w:r>
      <w:proofErr w:type="spellEnd"/>
      <w:r>
        <w:rPr>
          <w:rFonts w:ascii="Arial Narrow" w:eastAsia="Arial Narrow" w:hAnsi="Arial Narrow" w:cs="Arial Narrow"/>
          <w:sz w:val="22"/>
          <w:szCs w:val="22"/>
        </w:rPr>
        <w:t>) donar el porcentaje a favor del Estado, con la posibilidad de acceder al mismo descuento que se causa para inversiones realizadas en investigación, desarrollo tecnológico o innovación conforme a la normativa vigente aplicable. En cualquiera de las opciones, cuando se realice la explotación de dichos derechos, será obligación de quien adelante y ejecute el proyecto, informar a la entidad financiadora dicha situación, para los efectos pertinentes.</w:t>
      </w:r>
    </w:p>
    <w:p w14:paraId="197BA10D" w14:textId="77777777" w:rsidR="00660DEB" w:rsidRDefault="00660DEB">
      <w:pPr>
        <w:ind w:left="0" w:hanging="2"/>
        <w:jc w:val="both"/>
        <w:rPr>
          <w:sz w:val="24"/>
          <w:szCs w:val="24"/>
        </w:rPr>
      </w:pPr>
    </w:p>
    <w:p w14:paraId="197BA10E" w14:textId="3B56B02A"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TERCERA:</w:t>
      </w:r>
      <w:r>
        <w:rPr>
          <w:rFonts w:ascii="Arial Narrow" w:eastAsia="Arial Narrow" w:hAnsi="Arial Narrow" w:cs="Arial Narrow"/>
          <w:sz w:val="22"/>
          <w:szCs w:val="22"/>
        </w:rPr>
        <w:t xml:space="preserve"> El Ministerio de Ciencia, Tecnología e Innovación y la Unidad de Planeación Minero-Energética (UPME) se reservan el derecho de obtener una licencia no exclusiva y gratuita sobre los derechos de propiedad intelectual derivados del desarrollo de la presente convocatoria.</w:t>
      </w:r>
    </w:p>
    <w:p w14:paraId="197BA10F" w14:textId="77777777" w:rsidR="00660DEB" w:rsidRDefault="00660DEB">
      <w:pPr>
        <w:ind w:left="0" w:hanging="2"/>
        <w:rPr>
          <w:sz w:val="24"/>
          <w:szCs w:val="24"/>
        </w:rPr>
      </w:pPr>
    </w:p>
    <w:p w14:paraId="197BA110"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CUARTA:</w:t>
      </w:r>
      <w:r>
        <w:rPr>
          <w:rFonts w:ascii="Arial Narrow" w:eastAsia="Arial Narrow" w:hAnsi="Arial Narrow" w:cs="Arial Narrow"/>
          <w:sz w:val="22"/>
          <w:szCs w:val="22"/>
        </w:rPr>
        <w:t xml:space="preserve"> En caso de presentarse motivos de seguridad y defensa nacional, el titular (o titulares) de los derechos de propiedad intelectual derivados de la presente convocatoria deberá(n) ceder a título gratuito y sin limitación alguna al Estado, los derechos de propiedad intelectual que le correspondan.</w:t>
      </w:r>
    </w:p>
    <w:p w14:paraId="197BA111" w14:textId="77777777" w:rsidR="00660DEB" w:rsidRDefault="00660DEB">
      <w:pPr>
        <w:ind w:left="0" w:hanging="2"/>
        <w:rPr>
          <w:sz w:val="24"/>
          <w:szCs w:val="24"/>
        </w:rPr>
      </w:pPr>
    </w:p>
    <w:p w14:paraId="197BA112"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QUINTA:</w:t>
      </w:r>
      <w:r>
        <w:rPr>
          <w:rFonts w:ascii="Arial Narrow" w:eastAsia="Arial Narrow" w:hAnsi="Arial Narrow" w:cs="Arial Narrow"/>
          <w:sz w:val="22"/>
          <w:szCs w:val="22"/>
        </w:rPr>
        <w:t xml:space="preserve"> En todo caso, el Ministerio de Ciencia, Tecnología e Innovación y la Unidad de Planeación Minero-Energética (UPME), respetarán los derechos morales de las personas que participen en los proyectos derivados del presente convenio/contrato.</w:t>
      </w:r>
    </w:p>
    <w:p w14:paraId="197BA113" w14:textId="77777777" w:rsidR="00660DEB" w:rsidRDefault="00660DEB">
      <w:pPr>
        <w:ind w:left="0" w:hanging="2"/>
        <w:jc w:val="both"/>
        <w:rPr>
          <w:rFonts w:ascii="Arial Narrow" w:eastAsia="Arial Narrow" w:hAnsi="Arial Narrow" w:cs="Arial Narrow"/>
          <w:b/>
          <w:sz w:val="22"/>
          <w:szCs w:val="22"/>
        </w:rPr>
      </w:pPr>
    </w:p>
    <w:p w14:paraId="197BA114"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CLÁUSULA SEXTA. PUBLICACIONES</w:t>
      </w:r>
      <w:r>
        <w:rPr>
          <w:rFonts w:ascii="Arial Narrow" w:eastAsia="Arial Narrow" w:hAnsi="Arial Narrow" w:cs="Arial Narrow"/>
          <w:sz w:val="22"/>
          <w:szCs w:val="22"/>
        </w:rPr>
        <w:t xml:space="preserve">: En las publicaciones que se generen de los resultados obtenidos dentro del desarrollo del proyecto, resúmenes o cualquier otra forma de divulgación que llegare a realizar, siempre se deberá dar el respectivo crédito al del Ministerio de Ciencia, Tecnología e Innovación y a la Unidad de Planeación Minero-Energética. </w:t>
      </w:r>
    </w:p>
    <w:p w14:paraId="197BA115" w14:textId="77777777" w:rsidR="00660DEB" w:rsidRDefault="00660DEB">
      <w:pPr>
        <w:ind w:left="0" w:hanging="2"/>
        <w:jc w:val="both"/>
        <w:rPr>
          <w:rFonts w:ascii="Arial Narrow" w:eastAsia="Arial Narrow" w:hAnsi="Arial Narrow" w:cs="Arial Narrow"/>
          <w:b/>
          <w:sz w:val="22"/>
          <w:szCs w:val="22"/>
        </w:rPr>
      </w:pPr>
    </w:p>
    <w:p w14:paraId="197BA116"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En el Contrato específico relativo a la distribución de los derechos de Propiedad Intelectual que se firme por LAS PARTES, se determinarán las reglas de publicación de la información, teniendo en cuenta que dicha publicación no esté en contra de los derechos de Propiedad Intelectual propios o de terceros que pudieran estar involucrados en el desarrollo de los proyectos para esta convocatoria.</w:t>
      </w:r>
    </w:p>
    <w:p w14:paraId="197BA117" w14:textId="77777777" w:rsidR="00660DEB" w:rsidRDefault="00660DEB">
      <w:pPr>
        <w:ind w:left="0" w:hanging="2"/>
        <w:rPr>
          <w:sz w:val="24"/>
          <w:szCs w:val="24"/>
        </w:rPr>
      </w:pPr>
    </w:p>
    <w:p w14:paraId="197BA118" w14:textId="77777777" w:rsidR="00660DEB" w:rsidRDefault="00D23C5D">
      <w:pPr>
        <w:ind w:left="0" w:hanging="2"/>
        <w:jc w:val="both"/>
        <w:rPr>
          <w:sz w:val="24"/>
          <w:szCs w:val="24"/>
        </w:rPr>
      </w:pPr>
      <w:r>
        <w:rPr>
          <w:rFonts w:ascii="Arial Narrow" w:eastAsia="Arial Narrow" w:hAnsi="Arial Narrow" w:cs="Arial Narrow"/>
          <w:b/>
          <w:sz w:val="22"/>
          <w:szCs w:val="22"/>
        </w:rPr>
        <w:t>CLÁUSULA SÉPTIMA: DECLARACIÓN DEL CONSENTIMIENTO PREVIO PARA EL USO DE DERECHOS DE PROPIEDAD INTELECTUAL.</w:t>
      </w:r>
      <w:r>
        <w:rPr>
          <w:rFonts w:ascii="Arial Narrow" w:eastAsia="Arial Narrow" w:hAnsi="Arial Narrow" w:cs="Arial Narrow"/>
          <w:sz w:val="22"/>
          <w:szCs w:val="22"/>
        </w:rPr>
        <w:t xml:space="preserve"> Las partes intervinientes en los presentes términos de referencia reconocen y declaran que en caso de necesitar usar la propiedad intelectual de titularidad de una o varias de las partes, gestionará la autorización de su uso, en la medida que sea para cumplir con el objetivo establecido en el proyecto.</w:t>
      </w:r>
    </w:p>
    <w:p w14:paraId="197BA119" w14:textId="77777777" w:rsidR="00660DEB" w:rsidRDefault="00660DEB">
      <w:pPr>
        <w:ind w:left="0" w:hanging="2"/>
        <w:rPr>
          <w:sz w:val="24"/>
          <w:szCs w:val="24"/>
        </w:rPr>
      </w:pPr>
    </w:p>
    <w:p w14:paraId="197BA11A" w14:textId="77777777" w:rsidR="00660DEB" w:rsidRDefault="00D23C5D">
      <w:pPr>
        <w:ind w:left="0" w:hanging="2"/>
        <w:jc w:val="both"/>
        <w:rPr>
          <w:sz w:val="24"/>
          <w:szCs w:val="24"/>
        </w:rPr>
      </w:pPr>
      <w:r>
        <w:rPr>
          <w:rFonts w:ascii="Arial Narrow" w:eastAsia="Arial Narrow" w:hAnsi="Arial Narrow" w:cs="Arial Narrow"/>
          <w:b/>
          <w:sz w:val="22"/>
          <w:szCs w:val="22"/>
        </w:rPr>
        <w:t>CLÁUSULA OCTAVA. CONFIDENCIALIDAD.</w:t>
      </w:r>
      <w:r>
        <w:rPr>
          <w:rFonts w:ascii="Arial Narrow" w:eastAsia="Arial Narrow" w:hAnsi="Arial Narrow" w:cs="Arial Narrow"/>
          <w:sz w:val="22"/>
          <w:szCs w:val="22"/>
        </w:rPr>
        <w:t xml:space="preserve"> Las partes que suscriban el proyecto así como todas y cada una de las personas que intervengan en su desarrollo, acuerdan que la  información dada a conocer entre ellas, así como la que pudiesen desarrollar de forma conjunta durante la ejecución del proyecto clasificada como confidencial, reservada o secreta de acuerdo con el artículo 260 de la Decisión 486 del 2000, no podrá divulgarse o revelarse total ni parcialmente a personas ajenas a las partes de este acuerdo, así como tampoco a ningún medio conocido o por conocer, según las siguientes condiciones:</w:t>
      </w:r>
    </w:p>
    <w:p w14:paraId="197BA11B" w14:textId="77777777" w:rsidR="00660DEB" w:rsidRDefault="00660DEB">
      <w:pPr>
        <w:ind w:left="0" w:hanging="2"/>
        <w:rPr>
          <w:sz w:val="24"/>
          <w:szCs w:val="24"/>
        </w:rPr>
      </w:pPr>
    </w:p>
    <w:p w14:paraId="197BA11C"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 La parte receptora de la información la mantendrá confidencial, y se abstendrá de revelar a terceras personas, en beneficio propio o ajeno, sin el consentimiento previo y por escrito de la parte titular de la información. b) La obligación de confidencialidad se extenderá a los desarrollos que se produzcan como consecuencia del uso de la información intercambiada en el proyecto. c) La parte receptora de la información se responsabilizará de que las personas que estén a su cargo y las que intervengan en el proyecto, se sometan al acuerdo de confidencialidad aquí establecido. Consecuencia de lo anterior, les quedará prohibido a estas personas transferir o suministrar a terceros a cualquier título, información que obtenga de las otras partes en desarrollo del proyecto. e) Las partes se comprometen a adoptar todas las medidas de seguridad razonables de acuerdo con la naturaleza de la información para garantizar la confidencialidad, secreto y reserva de la misma. f) Las partes se obligan a mantener en confidencialidad toda información dada a conocer por una parte a las demás que pueda ser objeto de protección como Propiedad Intelectual en sí misma y sin desarrollo alguno. </w:t>
      </w:r>
    </w:p>
    <w:p w14:paraId="197BA11D" w14:textId="77777777" w:rsidR="00660DEB" w:rsidRDefault="00660DEB">
      <w:pPr>
        <w:ind w:left="0" w:hanging="2"/>
        <w:jc w:val="both"/>
        <w:rPr>
          <w:rFonts w:ascii="Arial Narrow" w:eastAsia="Arial Narrow" w:hAnsi="Arial Narrow" w:cs="Arial Narrow"/>
          <w:sz w:val="22"/>
          <w:szCs w:val="22"/>
        </w:rPr>
      </w:pPr>
    </w:p>
    <w:p w14:paraId="197BA11E"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Si existe duda sobre la confidencialidad, reserva o secreto de alguna información suministrada por una parte a las demás, ésta será tratada como confidencial hasta que la parte que dio a conocer la información manifieste lo contrario por escrito. Esta obligación de confidencialidad no se aplicará sobre la información que esté en dominio público, o que haya sido conocida con anterioridad al presente contrato por alguna de las partes, o dada o conocer por un tercero que no tuviere la obligación de confidencialidad, reserva o secreto. </w:t>
      </w:r>
    </w:p>
    <w:p w14:paraId="197BA11F" w14:textId="77777777" w:rsidR="00660DEB" w:rsidRDefault="00660DEB">
      <w:pPr>
        <w:ind w:left="0" w:hanging="2"/>
        <w:jc w:val="both"/>
        <w:rPr>
          <w:rFonts w:ascii="Arial Narrow" w:eastAsia="Arial Narrow" w:hAnsi="Arial Narrow" w:cs="Arial Narrow"/>
          <w:sz w:val="22"/>
          <w:szCs w:val="22"/>
        </w:rPr>
      </w:pPr>
    </w:p>
    <w:p w14:paraId="197BA120"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Parágrafo Segundo:</w:t>
      </w:r>
      <w:r>
        <w:rPr>
          <w:rFonts w:ascii="Arial Narrow" w:eastAsia="Arial Narrow" w:hAnsi="Arial Narrow" w:cs="Arial Narrow"/>
          <w:sz w:val="22"/>
          <w:szCs w:val="22"/>
        </w:rPr>
        <w:t xml:space="preserve"> El incumplimiento a la obligación de confidencialidad que le asiste a las partes intervinientes será considerado como causal de incumplimiento de los presentes términos de referencia. </w:t>
      </w:r>
    </w:p>
    <w:p w14:paraId="197BA121" w14:textId="77777777" w:rsidR="00660DEB" w:rsidRDefault="00660DEB">
      <w:pPr>
        <w:ind w:left="0" w:hanging="2"/>
        <w:jc w:val="both"/>
        <w:rPr>
          <w:rFonts w:ascii="Arial Narrow" w:eastAsia="Arial Narrow" w:hAnsi="Arial Narrow" w:cs="Arial Narrow"/>
          <w:sz w:val="22"/>
          <w:szCs w:val="22"/>
        </w:rPr>
      </w:pPr>
    </w:p>
    <w:p w14:paraId="197BA122" w14:textId="77777777" w:rsidR="00660DEB" w:rsidRDefault="00D23C5D">
      <w:pPr>
        <w:ind w:left="0" w:hanging="2"/>
        <w:jc w:val="both"/>
        <w:rPr>
          <w:rFonts w:ascii="Arial Narrow" w:eastAsia="Arial Narrow" w:hAnsi="Arial Narrow" w:cs="Arial Narrow"/>
          <w:sz w:val="16"/>
          <w:szCs w:val="16"/>
        </w:rPr>
      </w:pPr>
      <w:r>
        <w:rPr>
          <w:rFonts w:ascii="Arial Narrow" w:eastAsia="Arial Narrow" w:hAnsi="Arial Narrow" w:cs="Arial Narrow"/>
          <w:b/>
          <w:sz w:val="22"/>
          <w:szCs w:val="22"/>
        </w:rPr>
        <w:t>Parágrafo Tercero:</w:t>
      </w:r>
      <w:r>
        <w:rPr>
          <w:rFonts w:ascii="Arial Narrow" w:eastAsia="Arial Narrow" w:hAnsi="Arial Narrow" w:cs="Arial Narrow"/>
          <w:sz w:val="22"/>
          <w:szCs w:val="22"/>
        </w:rPr>
        <w:t xml:space="preserve"> La duración de la obligación de confidencialidad, secreto y/o reserva durará entre las partes mientras la información sea considerada de carácter confidencial, secreta y/o reservada.</w:t>
      </w:r>
    </w:p>
    <w:p w14:paraId="197BA123" w14:textId="77777777" w:rsidR="00660DEB" w:rsidRDefault="00660DEB">
      <w:pPr>
        <w:shd w:val="clear" w:color="auto" w:fill="FFFFFF"/>
        <w:ind w:left="0" w:hanging="2"/>
        <w:jc w:val="both"/>
        <w:rPr>
          <w:rFonts w:ascii="Arial Narrow" w:eastAsia="Arial Narrow" w:hAnsi="Arial Narrow" w:cs="Arial Narrow"/>
          <w:sz w:val="22"/>
          <w:szCs w:val="22"/>
        </w:rPr>
      </w:pPr>
    </w:p>
    <w:p w14:paraId="197BA124" w14:textId="77777777" w:rsidR="00660DEB" w:rsidRDefault="00660DEB">
      <w:pPr>
        <w:shd w:val="clear" w:color="auto" w:fill="FFFFFF"/>
        <w:ind w:left="0" w:hanging="2"/>
        <w:jc w:val="both"/>
        <w:rPr>
          <w:rFonts w:ascii="Arial Narrow" w:eastAsia="Arial Narrow" w:hAnsi="Arial Narrow" w:cs="Arial Narrow"/>
          <w:sz w:val="22"/>
          <w:szCs w:val="22"/>
        </w:rPr>
      </w:pPr>
      <w:bookmarkStart w:id="2" w:name="_heading=h.1fob9te" w:colFirst="0" w:colLast="0"/>
      <w:bookmarkEnd w:id="2"/>
    </w:p>
    <w:p w14:paraId="197BA125" w14:textId="77777777" w:rsidR="00660DEB" w:rsidRDefault="00D23C5D">
      <w:pPr>
        <w:numPr>
          <w:ilvl w:val="0"/>
          <w:numId w:val="3"/>
        </w:num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Corresponsabilidad Jurídica frente a los documentos presentados </w:t>
      </w:r>
    </w:p>
    <w:p w14:paraId="197BA126" w14:textId="77777777" w:rsidR="00660DEB" w:rsidRDefault="00660DEB">
      <w:pPr>
        <w:shd w:val="clear" w:color="auto" w:fill="FFFFFF"/>
        <w:ind w:left="0" w:hanging="2"/>
        <w:jc w:val="both"/>
        <w:rPr>
          <w:rFonts w:ascii="Arial Narrow" w:eastAsia="Arial Narrow" w:hAnsi="Arial Narrow" w:cs="Arial Narrow"/>
          <w:sz w:val="22"/>
          <w:szCs w:val="22"/>
        </w:rPr>
      </w:pPr>
    </w:p>
    <w:p w14:paraId="197BA127" w14:textId="77777777" w:rsidR="00660DEB" w:rsidRDefault="00D23C5D">
      <w:pPr>
        <w:shd w:val="clear" w:color="auto" w:fill="FFFFFF"/>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Las partes abajo firmantes se responsabilizan frente a la validez y confiabilidad de los documentos y soportes presentados. </w:t>
      </w:r>
    </w:p>
    <w:p w14:paraId="197BA128" w14:textId="77777777" w:rsidR="00660DEB" w:rsidRDefault="00D23C5D">
      <w:pPr>
        <w:pBdr>
          <w:top w:val="nil"/>
          <w:left w:val="nil"/>
          <w:bottom w:val="nil"/>
          <w:right w:val="nil"/>
          <w:between w:val="nil"/>
        </w:pBdr>
        <w:spacing w:before="280" w:after="28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Declaro que toda la información y soportes proporcionados, son válidos, confiables y </w:t>
      </w:r>
      <w:r>
        <w:rPr>
          <w:rFonts w:ascii="Arial Narrow" w:eastAsia="Arial Narrow" w:hAnsi="Arial Narrow" w:cs="Arial Narrow"/>
          <w:sz w:val="22"/>
          <w:szCs w:val="22"/>
        </w:rPr>
        <w:t>pueden</w:t>
      </w:r>
      <w:r>
        <w:rPr>
          <w:rFonts w:ascii="Arial Narrow" w:eastAsia="Arial Narrow" w:hAnsi="Arial Narrow" w:cs="Arial Narrow"/>
          <w:color w:val="000000"/>
          <w:sz w:val="22"/>
          <w:szCs w:val="22"/>
        </w:rPr>
        <w:t xml:space="preserve"> ser verificados, en cualquier momento.  </w:t>
      </w:r>
    </w:p>
    <w:p w14:paraId="197BA129" w14:textId="77777777" w:rsidR="00660DEB" w:rsidRDefault="00D23C5D">
      <w:pPr>
        <w:pBdr>
          <w:top w:val="nil"/>
          <w:left w:val="nil"/>
          <w:bottom w:val="nil"/>
          <w:right w:val="nil"/>
          <w:between w:val="nil"/>
        </w:pBdr>
        <w:spacing w:before="280" w:after="28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 caso de encontrar inconsistencias entre la información proporcionada por el/los solicitantes/s. E</w:t>
      </w:r>
      <w:r>
        <w:rPr>
          <w:rFonts w:ascii="Arial Narrow" w:eastAsia="Arial Narrow" w:hAnsi="Arial Narrow" w:cs="Arial Narrow"/>
          <w:sz w:val="22"/>
          <w:szCs w:val="22"/>
        </w:rPr>
        <w:t>l Ministerio de Ciencia Tecnología e Innovación</w:t>
      </w:r>
      <w:r>
        <w:rPr>
          <w:rFonts w:ascii="Arial Narrow" w:eastAsia="Arial Narrow" w:hAnsi="Arial Narrow" w:cs="Arial Narrow"/>
          <w:color w:val="000000"/>
          <w:sz w:val="22"/>
          <w:szCs w:val="22"/>
        </w:rPr>
        <w:t>, adelantará las acciones reglamentarias y legales pertinentes en contra de los/el solicitante/s.</w:t>
      </w:r>
    </w:p>
    <w:p w14:paraId="197BA12A" w14:textId="77777777" w:rsidR="00660DEB" w:rsidRDefault="00D23C5D">
      <w:pPr>
        <w:ind w:left="0" w:hanging="2"/>
        <w:jc w:val="both"/>
        <w:rPr>
          <w:rFonts w:ascii="Arial Narrow" w:eastAsia="Arial Narrow" w:hAnsi="Arial Narrow" w:cs="Arial Narrow"/>
          <w:sz w:val="22"/>
          <w:szCs w:val="22"/>
        </w:rPr>
      </w:pPr>
      <w:r>
        <w:rPr>
          <w:rFonts w:ascii="Arial Narrow" w:eastAsia="Arial Narrow" w:hAnsi="Arial Narrow" w:cs="Arial Narrow"/>
          <w:sz w:val="22"/>
          <w:szCs w:val="22"/>
        </w:rPr>
        <w:t xml:space="preserve">Atentamente, </w:t>
      </w:r>
    </w:p>
    <w:p w14:paraId="197BA12B" w14:textId="77777777" w:rsidR="00660DEB" w:rsidRDefault="00660DEB">
      <w:pPr>
        <w:ind w:left="0" w:hanging="2"/>
        <w:jc w:val="both"/>
        <w:rPr>
          <w:rFonts w:ascii="Arial Narrow" w:eastAsia="Arial Narrow" w:hAnsi="Arial Narrow" w:cs="Arial Narrow"/>
          <w:color w:val="0070C0"/>
          <w:sz w:val="22"/>
          <w:szCs w:val="22"/>
        </w:rPr>
      </w:pPr>
    </w:p>
    <w:p w14:paraId="197BA12C" w14:textId="77777777" w:rsidR="00660DEB" w:rsidRDefault="00660DEB">
      <w:pPr>
        <w:ind w:left="0" w:hanging="2"/>
        <w:jc w:val="both"/>
        <w:rPr>
          <w:rFonts w:ascii="Arial Narrow" w:eastAsia="Arial Narrow" w:hAnsi="Arial Narrow" w:cs="Arial Narrow"/>
          <w:color w:val="0000FF"/>
          <w:sz w:val="22"/>
          <w:szCs w:val="22"/>
        </w:rPr>
      </w:pPr>
    </w:p>
    <w:p w14:paraId="197BA12D" w14:textId="77777777" w:rsidR="00660DEB" w:rsidRDefault="00660DEB">
      <w:pPr>
        <w:ind w:left="0" w:hanging="2"/>
        <w:jc w:val="both"/>
        <w:rPr>
          <w:rFonts w:ascii="Arial Narrow" w:eastAsia="Arial Narrow" w:hAnsi="Arial Narrow" w:cs="Arial Narrow"/>
          <w:color w:val="0000FF"/>
          <w:sz w:val="22"/>
          <w:szCs w:val="22"/>
        </w:rPr>
      </w:pPr>
    </w:p>
    <w:p w14:paraId="197BA12E"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__________________________</w:t>
      </w:r>
    </w:p>
    <w:p w14:paraId="197BA12F"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FIRMA</w:t>
      </w:r>
    </w:p>
    <w:p w14:paraId="197BA130"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DEL REPRESENTANTE LEGAL ENTIDAD EJECUTORA</w:t>
      </w:r>
    </w:p>
    <w:p w14:paraId="197BA131"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CC</w:t>
      </w:r>
    </w:p>
    <w:p w14:paraId="197BA132"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 LA ENTIDAD EJECUTORA</w:t>
      </w:r>
    </w:p>
    <w:p w14:paraId="197BA133"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DIRECCIÓN </w:t>
      </w:r>
    </w:p>
    <w:p w14:paraId="197BA134"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TELÉFONO</w:t>
      </w:r>
    </w:p>
    <w:p w14:paraId="197BA135"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p>
    <w:p w14:paraId="197BA136"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p>
    <w:p w14:paraId="197BA137"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__________________________</w:t>
      </w:r>
    </w:p>
    <w:p w14:paraId="197BA138"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FIRMA</w:t>
      </w:r>
    </w:p>
    <w:p w14:paraId="197BA139"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DEL REPRESENTANTE LEGAL ENTIDAD ALIADA 1</w:t>
      </w:r>
    </w:p>
    <w:p w14:paraId="197BA13A"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CC</w:t>
      </w:r>
    </w:p>
    <w:p w14:paraId="197BA13B"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 LA ENTIDAD ALIADA 1</w:t>
      </w:r>
    </w:p>
    <w:p w14:paraId="197BA13C"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DIRECCIÓN </w:t>
      </w:r>
    </w:p>
    <w:p w14:paraId="197BA13D"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TELÉFONO</w:t>
      </w:r>
    </w:p>
    <w:p w14:paraId="197BA13E"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p>
    <w:p w14:paraId="197BA13F" w14:textId="77777777" w:rsidR="00660DEB" w:rsidRDefault="00660DEB">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p>
    <w:p w14:paraId="197BA140" w14:textId="77777777" w:rsidR="00660DEB" w:rsidRDefault="00D23C5D">
      <w:pPr>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__________________________</w:t>
      </w:r>
    </w:p>
    <w:p w14:paraId="197BA141"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FIRMA</w:t>
      </w:r>
    </w:p>
    <w:p w14:paraId="197BA142"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DEL REPRESENTANTE LEGAL ENTIDAD ALIADA 2</w:t>
      </w:r>
    </w:p>
    <w:p w14:paraId="197BA143"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CC</w:t>
      </w:r>
    </w:p>
    <w:p w14:paraId="197BA144"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NOMBRE DE LA ENTIDAD ALIADA 2</w:t>
      </w:r>
    </w:p>
    <w:p w14:paraId="197BA145"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 xml:space="preserve">DIRECCIÓN </w:t>
      </w:r>
    </w:p>
    <w:p w14:paraId="197BA146" w14:textId="77777777" w:rsidR="00660DEB" w:rsidRDefault="00D23C5D">
      <w:pPr>
        <w:pBdr>
          <w:top w:val="nil"/>
          <w:left w:val="nil"/>
          <w:bottom w:val="nil"/>
          <w:right w:val="nil"/>
          <w:between w:val="nil"/>
        </w:pBdr>
        <w:spacing w:line="240" w:lineRule="auto"/>
        <w:ind w:left="0" w:hanging="2"/>
        <w:jc w:val="both"/>
        <w:rPr>
          <w:rFonts w:ascii="Arial Narrow" w:eastAsia="Arial Narrow" w:hAnsi="Arial Narrow" w:cs="Arial Narrow"/>
          <w:color w:val="00CC00"/>
          <w:sz w:val="22"/>
          <w:szCs w:val="22"/>
        </w:rPr>
      </w:pPr>
      <w:r>
        <w:rPr>
          <w:rFonts w:ascii="Arial Narrow" w:eastAsia="Arial Narrow" w:hAnsi="Arial Narrow" w:cs="Arial Narrow"/>
          <w:color w:val="00CC00"/>
          <w:sz w:val="22"/>
          <w:szCs w:val="22"/>
        </w:rPr>
        <w:t>TELÉFONO</w:t>
      </w:r>
    </w:p>
    <w:p w14:paraId="197BA147" w14:textId="77777777" w:rsidR="00660DEB" w:rsidRDefault="00660DEB">
      <w:pPr>
        <w:ind w:left="0" w:hanging="2"/>
        <w:jc w:val="both"/>
        <w:rPr>
          <w:rFonts w:ascii="Arial Narrow" w:eastAsia="Arial Narrow" w:hAnsi="Arial Narrow" w:cs="Arial Narrow"/>
          <w:color w:val="00CC00"/>
          <w:sz w:val="22"/>
          <w:szCs w:val="22"/>
        </w:rPr>
      </w:pPr>
    </w:p>
    <w:p w14:paraId="197BA148" w14:textId="77777777" w:rsidR="00660DEB" w:rsidRDefault="00D23C5D">
      <w:pPr>
        <w:ind w:left="0" w:hanging="2"/>
        <w:jc w:val="both"/>
        <w:rPr>
          <w:rFonts w:ascii="Arial Narrow" w:eastAsia="Arial Narrow" w:hAnsi="Arial Narrow" w:cs="Arial Narrow"/>
          <w:color w:val="FF0000"/>
          <w:sz w:val="22"/>
          <w:szCs w:val="22"/>
        </w:rPr>
      </w:pPr>
      <w:r>
        <w:rPr>
          <w:rFonts w:ascii="Arial Narrow" w:eastAsia="Arial Narrow" w:hAnsi="Arial Narrow" w:cs="Arial Narrow"/>
          <w:color w:val="FF0000"/>
          <w:sz w:val="22"/>
          <w:szCs w:val="22"/>
        </w:rPr>
        <w:t>(tantas entidades como se requiera y que conformen la alianza, cada entidad puede firmar una hoja independiente para facilitar la obtención de dichas firmas. Todas las hojas deben adjuntarse para completar el anexo)</w:t>
      </w:r>
    </w:p>
    <w:p w14:paraId="197BA149" w14:textId="77777777" w:rsidR="00660DEB" w:rsidRDefault="00660DEB">
      <w:pPr>
        <w:ind w:left="0" w:hanging="2"/>
        <w:rPr>
          <w:rFonts w:ascii="Arial Narrow" w:eastAsia="Arial Narrow" w:hAnsi="Arial Narrow" w:cs="Arial Narrow"/>
          <w:sz w:val="22"/>
          <w:szCs w:val="22"/>
        </w:rPr>
      </w:pPr>
    </w:p>
    <w:p w14:paraId="197BA14A" w14:textId="77777777" w:rsidR="00660DEB" w:rsidRDefault="00D23C5D">
      <w:pPr>
        <w:tabs>
          <w:tab w:val="left" w:pos="7485"/>
        </w:tabs>
        <w:ind w:left="0" w:hanging="2"/>
        <w:rPr>
          <w:rFonts w:ascii="Arial Narrow" w:eastAsia="Arial Narrow" w:hAnsi="Arial Narrow" w:cs="Arial Narrow"/>
          <w:sz w:val="22"/>
          <w:szCs w:val="22"/>
        </w:rPr>
      </w:pPr>
      <w:r>
        <w:rPr>
          <w:rFonts w:ascii="Arial Narrow" w:eastAsia="Arial Narrow" w:hAnsi="Arial Narrow" w:cs="Arial Narrow"/>
          <w:sz w:val="22"/>
          <w:szCs w:val="22"/>
        </w:rPr>
        <w:tab/>
      </w:r>
    </w:p>
    <w:sectPr w:rsidR="00660DEB">
      <w:headerReference w:type="default" r:id="rId8"/>
      <w:footerReference w:type="default" r:id="rId9"/>
      <w:pgSz w:w="12240" w:h="15840"/>
      <w:pgMar w:top="1418" w:right="1134" w:bottom="1134" w:left="1418" w:header="851" w:footer="72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441F61" w14:textId="77777777" w:rsidR="00F01B93" w:rsidRDefault="00F01B93">
      <w:pPr>
        <w:spacing w:line="240" w:lineRule="auto"/>
        <w:ind w:left="0" w:hanging="2"/>
      </w:pPr>
      <w:r>
        <w:separator/>
      </w:r>
    </w:p>
  </w:endnote>
  <w:endnote w:type="continuationSeparator" w:id="0">
    <w:p w14:paraId="77E39827" w14:textId="77777777" w:rsidR="00F01B93" w:rsidRDefault="00F01B9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FD2F0808-1F8B-48E5-9919-F4CAC5AE1D1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71F45AD3-B4BA-4262-AC1B-1CE3A0A647AF}"/>
    <w:embedBold r:id="rId3" w:fontKey="{921FDBE5-D17D-427F-9D54-BFD1CF1C514D}"/>
    <w:embedItalic r:id="rId4" w:fontKey="{CFF0B8E8-401B-4322-847A-EB07AB9C38E6}"/>
    <w:embedBoldItalic r:id="rId5" w:fontKey="{6A72EBFB-BB5F-45AA-8B4E-E6FF375DAAA9}"/>
  </w:font>
  <w:font w:name="Calibri Light">
    <w:panose1 w:val="020F0302020204030204"/>
    <w:charset w:val="00"/>
    <w:family w:val="swiss"/>
    <w:pitch w:val="variable"/>
    <w:sig w:usb0="E4002EFF" w:usb1="C200247B" w:usb2="00000009" w:usb3="00000000" w:csb0="000001FF" w:csb1="00000000"/>
    <w:embedRegular r:id="rId6" w:fontKey="{A52F8373-669B-4B5E-B783-822E22D1E15A}"/>
    <w:embedBold r:id="rId7" w:fontKey="{101F841E-8BED-419E-95FE-80A80882EBAF}"/>
  </w:font>
  <w:font w:name="Cambria">
    <w:panose1 w:val="02040503050406030204"/>
    <w:charset w:val="00"/>
    <w:family w:val="roman"/>
    <w:pitch w:val="variable"/>
    <w:sig w:usb0="E00006FF" w:usb1="420024FF" w:usb2="02000000" w:usb3="00000000" w:csb0="0000019F" w:csb1="00000000"/>
    <w:embedRegular r:id="rId8" w:fontKey="{586B6FAA-E1EA-4996-9F67-B12AA5EB468B}"/>
    <w:embedBold r:id="rId9" w:fontKey="{051CBA1A-573C-4799-963E-69D9566041F8}"/>
    <w:embedItalic r:id="rId10" w:fontKey="{647C3A31-E653-4C8B-AF1B-11D326966A97}"/>
  </w:font>
  <w:font w:name="Helvetica-Bold">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embedRegular r:id="rId11" w:fontKey="{171824CB-6148-4926-A490-C9EB8D9FEDD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6DA48662-2A41-4F62-8102-F94E8258BE3C}"/>
    <w:embedItalic r:id="rId13" w:fontKey="{07CD8F4B-F5B8-4233-AE2B-BEE77F237916}"/>
  </w:font>
  <w:font w:name="Tahoma">
    <w:panose1 w:val="020B0604030504040204"/>
    <w:charset w:val="00"/>
    <w:family w:val="swiss"/>
    <w:pitch w:val="variable"/>
    <w:sig w:usb0="E1002EFF" w:usb1="C000605B" w:usb2="00000029" w:usb3="00000000" w:csb0="000101FF" w:csb1="00000000"/>
    <w:embedRegular r:id="rId14" w:fontKey="{BD2C2919-2912-4AC3-89B7-1877B5BC3781}"/>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5" w:fontKey="{27B3BEA8-B2FC-436B-9DAB-B7D31E1A84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7BA15D" w14:textId="77777777" w:rsidR="00660DEB" w:rsidRDefault="00D23C5D">
    <w:pPr>
      <w:tabs>
        <w:tab w:val="center" w:pos="0"/>
        <w:tab w:val="right" w:pos="8504"/>
      </w:tabs>
      <w:ind w:left="0" w:hanging="2"/>
      <w:jc w:val="center"/>
      <w:rPr>
        <w:rFonts w:ascii="Arial" w:eastAsia="Arial" w:hAnsi="Arial" w:cs="Arial"/>
        <w:sz w:val="16"/>
        <w:szCs w:val="16"/>
      </w:rPr>
    </w:pPr>
    <w:r>
      <w:rPr>
        <w:noProof/>
      </w:rPr>
      <w:drawing>
        <wp:anchor distT="114300" distB="114300" distL="114300" distR="114300" simplePos="0" relativeHeight="251659264" behindDoc="0" locked="0" layoutInCell="1" hidden="0" allowOverlap="1" wp14:anchorId="197BA166" wp14:editId="197BA167">
          <wp:simplePos x="0" y="0"/>
          <wp:positionH relativeFrom="column">
            <wp:posOffset>4448175</wp:posOffset>
          </wp:positionH>
          <wp:positionV relativeFrom="paragraph">
            <wp:posOffset>228600</wp:posOffset>
          </wp:positionV>
          <wp:extent cx="1839959" cy="733497"/>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39959" cy="733497"/>
                  </a:xfrm>
                  <a:prstGeom prst="rect">
                    <a:avLst/>
                  </a:prstGeom>
                  <a:ln/>
                </pic:spPr>
              </pic:pic>
            </a:graphicData>
          </a:graphic>
        </wp:anchor>
      </w:drawing>
    </w:r>
    <w:r>
      <w:rPr>
        <w:noProof/>
      </w:rPr>
      <mc:AlternateContent>
        <mc:Choice Requires="wps">
          <w:drawing>
            <wp:anchor distT="45720" distB="45720" distL="114300" distR="114300" simplePos="0" relativeHeight="251660288" behindDoc="0" locked="0" layoutInCell="1" hidden="0" allowOverlap="1" wp14:anchorId="197BA168" wp14:editId="197BA169">
              <wp:simplePos x="0" y="0"/>
              <wp:positionH relativeFrom="column">
                <wp:posOffset>1</wp:posOffset>
              </wp:positionH>
              <wp:positionV relativeFrom="paragraph">
                <wp:posOffset>109220</wp:posOffset>
              </wp:positionV>
              <wp:extent cx="5945505" cy="248285"/>
              <wp:effectExtent l="0" t="0" r="0" b="0"/>
              <wp:wrapNone/>
              <wp:docPr id="13" name="Rectángulo 13"/>
              <wp:cNvGraphicFramePr/>
              <a:graphic xmlns:a="http://schemas.openxmlformats.org/drawingml/2006/main">
                <a:graphicData uri="http://schemas.microsoft.com/office/word/2010/wordprocessingShape">
                  <wps:wsp>
                    <wps:cNvSpPr/>
                    <wps:spPr>
                      <a:xfrm>
                        <a:off x="2392298" y="3674908"/>
                        <a:ext cx="5907405" cy="210185"/>
                      </a:xfrm>
                      <a:prstGeom prst="rect">
                        <a:avLst/>
                      </a:prstGeom>
                      <a:noFill/>
                      <a:ln>
                        <a:noFill/>
                      </a:ln>
                    </wps:spPr>
                    <wps:txbx>
                      <w:txbxContent>
                        <w:p w14:paraId="197BA16A" w14:textId="77777777" w:rsidR="00660DEB" w:rsidRDefault="00D23C5D">
                          <w:pPr>
                            <w:spacing w:line="240" w:lineRule="auto"/>
                            <w:jc w:val="center"/>
                          </w:pPr>
                          <w:r>
                            <w:rPr>
                              <w:rFonts w:ascii="Arial" w:eastAsia="Arial" w:hAnsi="Arial" w:cs="Arial"/>
                              <w:color w:val="000000"/>
                              <w:sz w:val="14"/>
                            </w:rPr>
                            <w:t>Av. Calle 26 # 57- 41 / 83 Torre 8 Piso 2 – PBX: (57+1) 6258480, Ext 2081 – Línea gratuita nacional 018000914446 – Bogotá D.C. Colombia</w:t>
                          </w:r>
                        </w:p>
                        <w:p w14:paraId="197BA16B" w14:textId="77777777" w:rsidR="00660DEB" w:rsidRDefault="00660DEB">
                          <w:pPr>
                            <w:spacing w:line="240" w:lineRule="auto"/>
                            <w:ind w:left="0" w:hanging="2"/>
                            <w:jc w:val="center"/>
                          </w:pPr>
                        </w:p>
                        <w:p w14:paraId="197BA16C" w14:textId="77777777" w:rsidR="00660DEB" w:rsidRDefault="00660DEB">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197BA168" id="Rectángulo 13" o:spid="_x0000_s1026" style="position:absolute;left:0;text-align:left;margin-left:0;margin-top:8.6pt;width:468.15pt;height:19.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" filled="f" stroked="f">
              <v:textbox inset="2.53958mm,1.2694mm,2.53958mm,1.2694mm">
                <w:txbxContent>
                  <w:p w14:paraId="197BA16A" w14:textId="77777777" w:rsidR="00660DEB" w:rsidRDefault="00D23C5D">
                    <w:pPr>
                      <w:spacing w:line="240" w:lineRule="auto"/>
                      <w:jc w:val="center"/>
                    </w:pPr>
                    <w:r>
                      <w:rPr>
                        <w:rFonts w:ascii="Arial" w:eastAsia="Arial" w:hAnsi="Arial" w:cs="Arial"/>
                        <w:color w:val="000000"/>
                        <w:sz w:val="14"/>
                      </w:rPr>
                      <w:t>Av. Calle 26 # 57- 41 / 83 Torre 8 Piso 2 – PBX: (57+1) 6258480, Ext 2081 – Línea gratuita nacional 018000914446 – Bogotá D.C. Colombia</w:t>
                    </w:r>
                  </w:p>
                  <w:p w14:paraId="197BA16B" w14:textId="77777777" w:rsidR="00660DEB" w:rsidRDefault="00660DEB">
                    <w:pPr>
                      <w:spacing w:line="240" w:lineRule="auto"/>
                      <w:ind w:left="0" w:hanging="2"/>
                      <w:jc w:val="center"/>
                    </w:pPr>
                  </w:p>
                  <w:p w14:paraId="197BA16C" w14:textId="77777777" w:rsidR="00660DEB" w:rsidRDefault="00660DEB">
                    <w:pPr>
                      <w:spacing w:line="240" w:lineRule="auto"/>
                      <w:ind w:left="0" w:hanging="2"/>
                    </w:pPr>
                  </w:p>
                </w:txbxContent>
              </v:textbox>
            </v:rect>
          </w:pict>
        </mc:Fallback>
      </mc:AlternateContent>
    </w:r>
  </w:p>
  <w:p w14:paraId="197BA15E" w14:textId="77777777" w:rsidR="00660DEB" w:rsidRDefault="00660DEB">
    <w:pPr>
      <w:tabs>
        <w:tab w:val="center" w:pos="0"/>
        <w:tab w:val="right" w:pos="8504"/>
      </w:tabs>
      <w:ind w:left="0" w:hanging="2"/>
      <w:jc w:val="right"/>
      <w:rPr>
        <w:rFonts w:ascii="Arial" w:eastAsia="Arial" w:hAnsi="Arial" w:cs="Arial"/>
        <w:sz w:val="16"/>
        <w:szCs w:val="16"/>
      </w:rPr>
    </w:pPr>
  </w:p>
  <w:p w14:paraId="197BA15F" w14:textId="77777777" w:rsidR="00660DEB" w:rsidRDefault="00660DEB">
    <w:pPr>
      <w:tabs>
        <w:tab w:val="center" w:pos="0"/>
        <w:tab w:val="right" w:pos="8504"/>
      </w:tabs>
      <w:ind w:left="0" w:hanging="2"/>
      <w:jc w:val="right"/>
      <w:rPr>
        <w:rFonts w:ascii="Arial" w:eastAsia="Arial" w:hAnsi="Arial" w:cs="Arial"/>
        <w:sz w:val="16"/>
        <w:szCs w:val="16"/>
      </w:rPr>
    </w:pPr>
  </w:p>
  <w:p w14:paraId="197BA160" w14:textId="77777777" w:rsidR="00660DEB" w:rsidRDefault="00660DEB">
    <w:pPr>
      <w:tabs>
        <w:tab w:val="center" w:pos="0"/>
        <w:tab w:val="right" w:pos="8504"/>
      </w:tabs>
      <w:ind w:left="0" w:hanging="2"/>
      <w:jc w:val="right"/>
      <w:rPr>
        <w:rFonts w:ascii="Arial" w:eastAsia="Arial" w:hAnsi="Arial" w:cs="Arial"/>
        <w:sz w:val="16"/>
        <w:szCs w:val="16"/>
      </w:rPr>
    </w:pPr>
  </w:p>
  <w:p w14:paraId="197BA161" w14:textId="77777777" w:rsidR="00660DEB" w:rsidRDefault="00D23C5D">
    <w:pPr>
      <w:tabs>
        <w:tab w:val="center" w:pos="0"/>
        <w:tab w:val="right" w:pos="8504"/>
      </w:tabs>
      <w:rPr>
        <w:rFonts w:ascii="Arial Narrow" w:eastAsia="Arial Narrow" w:hAnsi="Arial Narrow" w:cs="Arial Narrow"/>
        <w:sz w:val="14"/>
        <w:szCs w:val="14"/>
      </w:rPr>
    </w:pPr>
    <w:r>
      <w:rPr>
        <w:rFonts w:ascii="Arial Narrow" w:eastAsia="Arial Narrow" w:hAnsi="Arial Narrow" w:cs="Arial Narrow"/>
        <w:sz w:val="14"/>
        <w:szCs w:val="14"/>
      </w:rPr>
      <w:t>Código: M801PR01MO2</w:t>
    </w:r>
  </w:p>
  <w:p w14:paraId="197BA162" w14:textId="77777777" w:rsidR="00660DEB" w:rsidRDefault="00D23C5D">
    <w:pPr>
      <w:tabs>
        <w:tab w:val="center" w:pos="0"/>
        <w:tab w:val="right" w:pos="8504"/>
      </w:tabs>
      <w:rPr>
        <w:rFonts w:ascii="Arial Narrow" w:eastAsia="Arial Narrow" w:hAnsi="Arial Narrow" w:cs="Arial Narrow"/>
        <w:sz w:val="14"/>
        <w:szCs w:val="14"/>
      </w:rPr>
    </w:pPr>
    <w:r>
      <w:rPr>
        <w:rFonts w:ascii="Arial Narrow" w:eastAsia="Arial Narrow" w:hAnsi="Arial Narrow" w:cs="Arial Narrow"/>
        <w:sz w:val="14"/>
        <w:szCs w:val="14"/>
      </w:rPr>
      <w:t>Versión: 00</w:t>
    </w:r>
  </w:p>
  <w:p w14:paraId="197BA163" w14:textId="4D27BBB1" w:rsidR="00660DEB" w:rsidRDefault="00D23C5D">
    <w:pPr>
      <w:tabs>
        <w:tab w:val="center" w:pos="0"/>
        <w:tab w:val="right" w:pos="8504"/>
      </w:tabs>
      <w:rPr>
        <w:rFonts w:ascii="Arial" w:eastAsia="Arial" w:hAnsi="Arial" w:cs="Arial"/>
        <w:sz w:val="16"/>
        <w:szCs w:val="16"/>
      </w:rPr>
    </w:pPr>
    <w:r>
      <w:rPr>
        <w:rFonts w:ascii="Arial Narrow" w:eastAsia="Arial Narrow" w:hAnsi="Arial Narrow" w:cs="Arial Narrow"/>
        <w:sz w:val="14"/>
        <w:szCs w:val="14"/>
      </w:rPr>
      <w:t xml:space="preserve">Vigente desde 2020-01-09                                                                                        </w:t>
    </w:r>
    <w:r>
      <w:rPr>
        <w:rFonts w:ascii="Arial" w:eastAsia="Arial" w:hAnsi="Arial" w:cs="Arial"/>
        <w:sz w:val="16"/>
        <w:szCs w:val="16"/>
      </w:rPr>
      <w:t xml:space="preserve">Página </w:t>
    </w:r>
    <w:r>
      <w:rPr>
        <w:rFonts w:ascii="Arial" w:eastAsia="Arial" w:hAnsi="Arial" w:cs="Arial"/>
        <w:sz w:val="16"/>
        <w:szCs w:val="16"/>
      </w:rPr>
      <w:fldChar w:fldCharType="begin"/>
    </w:r>
    <w:r>
      <w:rPr>
        <w:rFonts w:ascii="Arial" w:eastAsia="Arial" w:hAnsi="Arial" w:cs="Arial"/>
        <w:sz w:val="16"/>
        <w:szCs w:val="16"/>
      </w:rPr>
      <w:instrText>PAGE</w:instrText>
    </w:r>
    <w:r>
      <w:rPr>
        <w:rFonts w:ascii="Arial" w:eastAsia="Arial" w:hAnsi="Arial" w:cs="Arial"/>
        <w:sz w:val="16"/>
        <w:szCs w:val="16"/>
      </w:rPr>
      <w:fldChar w:fldCharType="separate"/>
    </w:r>
    <w:r>
      <w:rPr>
        <w:rFonts w:ascii="Arial" w:eastAsia="Arial" w:hAnsi="Arial" w:cs="Arial"/>
        <w:noProof/>
        <w:sz w:val="16"/>
        <w:szCs w:val="16"/>
      </w:rPr>
      <w:t>1</w:t>
    </w:r>
    <w:r>
      <w:rPr>
        <w:rFonts w:ascii="Arial" w:eastAsia="Arial" w:hAnsi="Arial" w:cs="Arial"/>
        <w:sz w:val="16"/>
        <w:szCs w:val="16"/>
      </w:rPr>
      <w:fldChar w:fldCharType="end"/>
    </w:r>
    <w:r>
      <w:rPr>
        <w:rFonts w:ascii="Arial" w:eastAsia="Arial" w:hAnsi="Arial" w:cs="Arial"/>
        <w:sz w:val="16"/>
        <w:szCs w:val="16"/>
      </w:rPr>
      <w:t xml:space="preserve"> de </w:t>
    </w:r>
    <w:r>
      <w:rPr>
        <w:rFonts w:ascii="Arial" w:eastAsia="Arial" w:hAnsi="Arial" w:cs="Arial"/>
        <w:sz w:val="16"/>
        <w:szCs w:val="16"/>
      </w:rPr>
      <w:fldChar w:fldCharType="begin"/>
    </w:r>
    <w:r>
      <w:rPr>
        <w:rFonts w:ascii="Arial" w:eastAsia="Arial" w:hAnsi="Arial" w:cs="Arial"/>
        <w:sz w:val="16"/>
        <w:szCs w:val="16"/>
      </w:rPr>
      <w:instrText>NUMPAGES</w:instrText>
    </w:r>
    <w:r>
      <w:rPr>
        <w:rFonts w:ascii="Arial" w:eastAsia="Arial" w:hAnsi="Arial" w:cs="Arial"/>
        <w:sz w:val="16"/>
        <w:szCs w:val="16"/>
      </w:rPr>
      <w:fldChar w:fldCharType="separate"/>
    </w:r>
    <w:r>
      <w:rPr>
        <w:rFonts w:ascii="Arial" w:eastAsia="Arial" w:hAnsi="Arial" w:cs="Arial"/>
        <w:noProof/>
        <w:sz w:val="16"/>
        <w:szCs w:val="16"/>
      </w:rPr>
      <w:t>2</w:t>
    </w:r>
    <w:r>
      <w:rPr>
        <w:rFonts w:ascii="Arial" w:eastAsia="Arial" w:hAnsi="Arial" w:cs="Arial"/>
        <w:sz w:val="16"/>
        <w:szCs w:val="16"/>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F2EEB9" w14:textId="77777777" w:rsidR="00F01B93" w:rsidRDefault="00F01B93">
      <w:pPr>
        <w:spacing w:line="240" w:lineRule="auto"/>
        <w:ind w:left="0" w:hanging="2"/>
      </w:pPr>
      <w:r>
        <w:separator/>
      </w:r>
    </w:p>
  </w:footnote>
  <w:footnote w:type="continuationSeparator" w:id="0">
    <w:p w14:paraId="5657107F" w14:textId="77777777" w:rsidR="00F01B93" w:rsidRDefault="00F01B9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7BA15B" w14:textId="77777777" w:rsidR="00660DEB" w:rsidRDefault="00D23C5D">
    <w:pPr>
      <w:pBdr>
        <w:top w:val="nil"/>
        <w:left w:val="nil"/>
        <w:bottom w:val="nil"/>
        <w:right w:val="nil"/>
        <w:between w:val="nil"/>
      </w:pBdr>
      <w:spacing w:line="240" w:lineRule="auto"/>
      <w:ind w:left="0" w:hanging="2"/>
    </w:pPr>
    <w:r>
      <w:rPr>
        <w:noProof/>
      </w:rPr>
      <w:drawing>
        <wp:anchor distT="114300" distB="114300" distL="114300" distR="114300" simplePos="0" relativeHeight="251658240" behindDoc="1" locked="0" layoutInCell="1" hidden="0" allowOverlap="1" wp14:anchorId="197BA164" wp14:editId="197BA165">
          <wp:simplePos x="0" y="0"/>
          <wp:positionH relativeFrom="column">
            <wp:posOffset>2628265</wp:posOffset>
          </wp:positionH>
          <wp:positionV relativeFrom="paragraph">
            <wp:posOffset>-278129</wp:posOffset>
          </wp:positionV>
          <wp:extent cx="897573" cy="637528"/>
          <wp:effectExtent l="0" t="0" r="0" b="0"/>
          <wp:wrapNone/>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7573" cy="637528"/>
                  </a:xfrm>
                  <a:prstGeom prst="rect">
                    <a:avLst/>
                  </a:prstGeom>
                  <a:ln/>
                </pic:spPr>
              </pic:pic>
            </a:graphicData>
          </a:graphic>
        </wp:anchor>
      </w:drawing>
    </w:r>
  </w:p>
  <w:p w14:paraId="197BA15C" w14:textId="77777777" w:rsidR="00660DEB" w:rsidRDefault="00660DEB">
    <w:pPr>
      <w:pBdr>
        <w:top w:val="nil"/>
        <w:left w:val="nil"/>
        <w:bottom w:val="nil"/>
        <w:right w:val="nil"/>
        <w:between w:val="nil"/>
      </w:pBdr>
      <w:spacing w:line="240" w:lineRule="auto"/>
      <w:ind w:left="0" w:hanging="2"/>
      <w:rPr>
        <w:color w:val="000000"/>
      </w:rPr>
    </w:pPr>
    <w:bookmarkStart w:id="3" w:name="_heading=h.3znysh7" w:colFirst="0" w:colLast="0"/>
    <w:bookmarkEnd w:id="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936E40"/>
    <w:multiLevelType w:val="multilevel"/>
    <w:tmpl w:val="CF1CFD46"/>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1" w15:restartNumberingAfterBreak="0">
    <w:nsid w:val="36AD37BA"/>
    <w:multiLevelType w:val="multilevel"/>
    <w:tmpl w:val="3C98E3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D3A27E3"/>
    <w:multiLevelType w:val="multilevel"/>
    <w:tmpl w:val="CB9A83CC"/>
    <w:lvl w:ilvl="0">
      <w:start w:val="1"/>
      <w:numFmt w:val="decimal"/>
      <w:lvlText w:val="%1."/>
      <w:lvlJc w:val="left"/>
      <w:pPr>
        <w:ind w:left="425"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7EF6FE7"/>
    <w:multiLevelType w:val="multilevel"/>
    <w:tmpl w:val="74AECAF8"/>
    <w:lvl w:ilvl="0">
      <w:start w:val="2"/>
      <w:numFmt w:val="decimal"/>
      <w:lvlText w:val="%1."/>
      <w:lvlJc w:val="left"/>
      <w:pPr>
        <w:ind w:left="720" w:hanging="360"/>
      </w:pPr>
      <w:rPr>
        <w:rFonts w:ascii="Arial Narrow" w:eastAsia="Arial Narrow" w:hAnsi="Arial Narrow" w:cs="Arial Narrow"/>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6F1B3AD6"/>
    <w:multiLevelType w:val="multilevel"/>
    <w:tmpl w:val="BDFE5F3C"/>
    <w:lvl w:ilvl="0">
      <w:start w:val="1"/>
      <w:numFmt w:val="decimal"/>
      <w:pStyle w:val="Listaconnmeros"/>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36779927">
    <w:abstractNumId w:val="1"/>
  </w:num>
  <w:num w:numId="2" w16cid:durableId="1113014263">
    <w:abstractNumId w:val="2"/>
  </w:num>
  <w:num w:numId="3" w16cid:durableId="1840925629">
    <w:abstractNumId w:val="3"/>
  </w:num>
  <w:num w:numId="4" w16cid:durableId="1596278938">
    <w:abstractNumId w:val="4"/>
  </w:num>
  <w:num w:numId="5" w16cid:durableId="11754174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DEB"/>
    <w:rsid w:val="0009498F"/>
    <w:rsid w:val="002629C7"/>
    <w:rsid w:val="002A6281"/>
    <w:rsid w:val="00565416"/>
    <w:rsid w:val="00660DEB"/>
    <w:rsid w:val="00724CEF"/>
    <w:rsid w:val="007E7D78"/>
    <w:rsid w:val="00C16016"/>
    <w:rsid w:val="00D23C5D"/>
    <w:rsid w:val="00EB1AF0"/>
    <w:rsid w:val="00F01B93"/>
    <w:rsid w:val="00FB06F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7B9FC8"/>
  <w15:docId w15:val="{9A85DC94-0DAA-46DF-B646-DF5B6AFA4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CO" w:bidi="ar-SA"/>
      </w:rPr>
    </w:rPrDefault>
    <w:pPrDefault>
      <w:pPr>
        <w:ind w:left="-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spacing w:line="1" w:lineRule="atLeast"/>
      <w:ind w:leftChars="-1" w:hangingChars="1" w:hanging="1"/>
      <w:textDirection w:val="btLr"/>
      <w:textAlignment w:val="baseline"/>
      <w:outlineLvl w:val="0"/>
    </w:pPr>
    <w:rPr>
      <w:position w:val="-1"/>
      <w:lang w:eastAsia="ar-SA"/>
    </w:rPr>
  </w:style>
  <w:style w:type="paragraph" w:styleId="Ttulo1">
    <w:name w:val="heading 1"/>
    <w:basedOn w:val="Normal"/>
    <w:next w:val="Normal"/>
    <w:uiPriority w:val="9"/>
    <w:qFormat/>
    <w:pPr>
      <w:keepNext/>
      <w:spacing w:before="240" w:after="60"/>
    </w:pPr>
    <w:rPr>
      <w:rFonts w:ascii="Calibri Light" w:hAnsi="Calibri Light"/>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00"/>
      <w:outlineLvl w:val="2"/>
    </w:pPr>
    <w:rPr>
      <w:rFonts w:ascii="Cambria" w:hAnsi="Cambria"/>
      <w:b/>
      <w:bCs/>
      <w:color w:val="4F81BD"/>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Subttulo"/>
    <w:uiPriority w:val="10"/>
    <w:qFormat/>
    <w:pPr>
      <w:jc w:val="center"/>
    </w:pPr>
    <w:rPr>
      <w:rFonts w:ascii="Helvetica-Bold" w:hAnsi="Helvetica-Bold"/>
      <w:b/>
      <w:color w:val="000000"/>
      <w:sz w:val="24"/>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styleId="Hipervnculo">
    <w:name w:val="Hyperlink"/>
    <w:rPr>
      <w:color w:val="0000FF"/>
      <w:w w:val="100"/>
      <w:position w:val="-1"/>
      <w:u w:val="single"/>
      <w:effect w:val="none"/>
      <w:vertAlign w:val="baseline"/>
      <w:cs w:val="0"/>
      <w:em w:val="none"/>
    </w:rPr>
  </w:style>
  <w:style w:type="paragraph" w:styleId="Textoindependiente">
    <w:name w:val="Body Text"/>
    <w:basedOn w:val="Normal"/>
    <w:pPr>
      <w:jc w:val="both"/>
    </w:pPr>
    <w:rPr>
      <w:rFonts w:ascii="Helvetica" w:hAnsi="Helvetica"/>
      <w:color w:val="000000"/>
      <w:sz w:val="24"/>
    </w:rPr>
  </w:style>
  <w:style w:type="character" w:customStyle="1" w:styleId="TextoindependienteCar">
    <w:name w:val="Texto independiente Car"/>
    <w:rPr>
      <w:rFonts w:ascii="Helvetica" w:eastAsia="Times New Roman" w:hAnsi="Helvetica" w:cs="Times New Roman"/>
      <w:color w:val="000000"/>
      <w:w w:val="100"/>
      <w:position w:val="-1"/>
      <w:sz w:val="24"/>
      <w:szCs w:val="20"/>
      <w:effect w:val="none"/>
      <w:vertAlign w:val="baseline"/>
      <w:cs w:val="0"/>
      <w:em w:val="none"/>
      <w:lang w:val="es-ES" w:eastAsia="ar-SA"/>
    </w:rPr>
  </w:style>
  <w:style w:type="paragraph" w:styleId="Encabezado">
    <w:name w:val="header"/>
    <w:basedOn w:val="Normal"/>
    <w:next w:val="Textoindependiente"/>
  </w:style>
  <w:style w:type="character" w:customStyle="1" w:styleId="EncabezadoCar">
    <w:name w:val="Encabezado Car"/>
    <w:rPr>
      <w:rFonts w:ascii="Times New Roman" w:eastAsia="Times New Roman" w:hAnsi="Times New Roman" w:cs="Times New Roman"/>
      <w:w w:val="100"/>
      <w:position w:val="-1"/>
      <w:sz w:val="20"/>
      <w:szCs w:val="20"/>
      <w:effect w:val="none"/>
      <w:vertAlign w:val="baseline"/>
      <w:cs w:val="0"/>
      <w:em w:val="none"/>
      <w:lang w:val="es-ES" w:eastAsia="ar-SA"/>
    </w:rPr>
  </w:style>
  <w:style w:type="character" w:customStyle="1" w:styleId="TtuloCar">
    <w:name w:val="Título Car"/>
    <w:rPr>
      <w:rFonts w:ascii="Helvetica-Bold" w:eastAsia="Times New Roman" w:hAnsi="Helvetica-Bold" w:cs="Times New Roman"/>
      <w:b/>
      <w:color w:val="000000"/>
      <w:w w:val="100"/>
      <w:position w:val="-1"/>
      <w:sz w:val="24"/>
      <w:szCs w:val="20"/>
      <w:effect w:val="none"/>
      <w:vertAlign w:val="baseline"/>
      <w:cs w:val="0"/>
      <w:em w:val="none"/>
      <w:lang w:val="es-ES" w:eastAsia="ar-SA"/>
    </w:rPr>
  </w:style>
  <w:style w:type="paragraph" w:customStyle="1" w:styleId="Textoindependiente21">
    <w:name w:val="Texto independiente 21"/>
    <w:basedOn w:val="Normal"/>
    <w:rPr>
      <w:rFonts w:ascii="Arial" w:hAnsi="Arial"/>
      <w:sz w:val="24"/>
    </w:rPr>
  </w:style>
  <w:style w:type="paragraph" w:customStyle="1" w:styleId="Textoindependiente31">
    <w:name w:val="Texto independiente 31"/>
    <w:basedOn w:val="Normal"/>
    <w:pPr>
      <w:widowControl w:val="0"/>
      <w:spacing w:after="120"/>
      <w:jc w:val="both"/>
    </w:pPr>
    <w:rPr>
      <w:rFonts w:ascii="Arial" w:hAnsi="Arial"/>
      <w:sz w:val="24"/>
    </w:rPr>
  </w:style>
  <w:style w:type="paragraph" w:styleId="Piedepgina">
    <w:name w:val="footer"/>
    <w:basedOn w:val="Normal"/>
  </w:style>
  <w:style w:type="character" w:customStyle="1" w:styleId="PiedepginaCar">
    <w:name w:val="Pie de página Car"/>
    <w:rPr>
      <w:rFonts w:ascii="Times New Roman" w:eastAsia="Times New Roman" w:hAnsi="Times New Roman" w:cs="Times New Roman"/>
      <w:w w:val="100"/>
      <w:position w:val="-1"/>
      <w:sz w:val="20"/>
      <w:szCs w:val="20"/>
      <w:effect w:val="none"/>
      <w:vertAlign w:val="baseline"/>
      <w:cs w:val="0"/>
      <w:em w:val="none"/>
      <w:lang w:val="es-ES" w:eastAsia="ar-SA"/>
    </w:rPr>
  </w:style>
  <w:style w:type="paragraph" w:styleId="Textonotapie">
    <w:name w:val="footnote text"/>
    <w:basedOn w:val="Normal"/>
  </w:style>
  <w:style w:type="character" w:customStyle="1" w:styleId="TextonotapieCar">
    <w:name w:val="Texto nota pie Car"/>
    <w:rPr>
      <w:rFonts w:ascii="Times New Roman" w:eastAsia="Times New Roman" w:hAnsi="Times New Roman" w:cs="Times New Roman"/>
      <w:w w:val="100"/>
      <w:position w:val="-1"/>
      <w:sz w:val="20"/>
      <w:szCs w:val="20"/>
      <w:effect w:val="none"/>
      <w:vertAlign w:val="baseline"/>
      <w:cs w:val="0"/>
      <w:em w:val="none"/>
      <w:lang w:val="es-ES" w:eastAsia="ar-SA"/>
    </w:rPr>
  </w:style>
  <w:style w:type="paragraph" w:customStyle="1" w:styleId="Listavistosa-nfasis13">
    <w:name w:val="Lista vistosa - Énfasis 13"/>
    <w:basedOn w:val="Normal"/>
    <w:pPr>
      <w:suppressAutoHyphens/>
      <w:overflowPunct/>
      <w:autoSpaceDE/>
      <w:ind w:left="708"/>
      <w:textAlignment w:val="auto"/>
    </w:pPr>
    <w:rPr>
      <w:sz w:val="24"/>
      <w:szCs w:val="24"/>
      <w:lang w:val="es-ES" w:eastAsia="es-ES"/>
    </w:rPr>
  </w:style>
  <w:style w:type="paragraph" w:styleId="Prrafodelista">
    <w:name w:val="List Paragraph"/>
    <w:basedOn w:val="Normal"/>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ar">
    <w:name w:val="Subtítulo Car"/>
    <w:rPr>
      <w:rFonts w:ascii="Cambria" w:eastAsia="Times New Roman" w:hAnsi="Cambria" w:cs="Times New Roman"/>
      <w:i/>
      <w:iCs/>
      <w:color w:val="4F81BD"/>
      <w:spacing w:val="15"/>
      <w:w w:val="100"/>
      <w:position w:val="-1"/>
      <w:sz w:val="24"/>
      <w:szCs w:val="24"/>
      <w:effect w:val="none"/>
      <w:vertAlign w:val="baseline"/>
      <w:cs w:val="0"/>
      <w:em w:val="none"/>
      <w:lang w:val="es-ES" w:eastAsia="ar-SA"/>
    </w:rPr>
  </w:style>
  <w:style w:type="paragraph" w:styleId="Textodeglobo">
    <w:name w:val="Balloon Text"/>
    <w:basedOn w:val="Normal"/>
    <w:qFormat/>
    <w:rPr>
      <w:rFonts w:ascii="Tahoma" w:hAnsi="Tahoma" w:cs="Tahoma"/>
      <w:sz w:val="16"/>
      <w:szCs w:val="16"/>
    </w:rPr>
  </w:style>
  <w:style w:type="character" w:customStyle="1" w:styleId="TextodegloboCar">
    <w:name w:val="Texto de globo Car"/>
    <w:rPr>
      <w:rFonts w:ascii="Tahoma" w:eastAsia="Times New Roman" w:hAnsi="Tahoma" w:cs="Tahoma"/>
      <w:w w:val="100"/>
      <w:position w:val="-1"/>
      <w:sz w:val="16"/>
      <w:szCs w:val="16"/>
      <w:effect w:val="none"/>
      <w:vertAlign w:val="baseline"/>
      <w:cs w:val="0"/>
      <w:em w:val="none"/>
      <w:lang w:val="es-ES" w:eastAsia="ar-SA"/>
    </w:rPr>
  </w:style>
  <w:style w:type="character" w:styleId="Refdecomentario">
    <w:name w:val="annotation reference"/>
    <w:qFormat/>
    <w:rPr>
      <w:w w:val="100"/>
      <w:position w:val="-1"/>
      <w:sz w:val="18"/>
      <w:szCs w:val="18"/>
      <w:effect w:val="none"/>
      <w:vertAlign w:val="baseline"/>
      <w:cs w:val="0"/>
      <w:em w:val="none"/>
    </w:rPr>
  </w:style>
  <w:style w:type="paragraph" w:styleId="Textocomentario">
    <w:name w:val="annotation text"/>
    <w:basedOn w:val="Normal"/>
    <w:qFormat/>
    <w:rPr>
      <w:sz w:val="24"/>
      <w:szCs w:val="24"/>
    </w:rPr>
  </w:style>
  <w:style w:type="character" w:customStyle="1" w:styleId="TextocomentarioCar">
    <w:name w:val="Texto comentario Car"/>
    <w:rPr>
      <w:rFonts w:ascii="Times New Roman" w:eastAsia="Times New Roman" w:hAnsi="Times New Roman" w:cs="Times New Roman"/>
      <w:w w:val="100"/>
      <w:position w:val="-1"/>
      <w:sz w:val="24"/>
      <w:szCs w:val="24"/>
      <w:effect w:val="none"/>
      <w:vertAlign w:val="baseline"/>
      <w:cs w:val="0"/>
      <w:em w:val="none"/>
      <w:lang w:val="es-ES" w:eastAsia="ar-SA"/>
    </w:rPr>
  </w:style>
  <w:style w:type="paragraph" w:styleId="Asuntodelcomentario">
    <w:name w:val="annotation subject"/>
    <w:basedOn w:val="Textocomentario"/>
    <w:next w:val="Textocomentario"/>
    <w:qFormat/>
    <w:rPr>
      <w:b/>
      <w:bCs/>
      <w:sz w:val="20"/>
      <w:szCs w:val="20"/>
    </w:rPr>
  </w:style>
  <w:style w:type="character" w:customStyle="1" w:styleId="AsuntodelcomentarioCar">
    <w:name w:val="Asunto del comentario Car"/>
    <w:rPr>
      <w:rFonts w:ascii="Times New Roman" w:eastAsia="Times New Roman" w:hAnsi="Times New Roman" w:cs="Times New Roman"/>
      <w:b/>
      <w:bCs/>
      <w:w w:val="100"/>
      <w:position w:val="-1"/>
      <w:sz w:val="20"/>
      <w:szCs w:val="20"/>
      <w:effect w:val="none"/>
      <w:vertAlign w:val="baseline"/>
      <w:cs w:val="0"/>
      <w:em w:val="none"/>
      <w:lang w:val="es-ES" w:eastAsia="ar-SA"/>
    </w:rPr>
  </w:style>
  <w:style w:type="paragraph" w:customStyle="1" w:styleId="DefaultStyle">
    <w:name w:val="Default Style"/>
    <w:pPr>
      <w:spacing w:after="200" w:line="100" w:lineRule="atLeast"/>
      <w:ind w:leftChars="-1" w:hangingChars="1" w:hanging="1"/>
      <w:textDirection w:val="btLr"/>
      <w:textAlignment w:val="baseline"/>
      <w:outlineLvl w:val="0"/>
    </w:pPr>
    <w:rPr>
      <w:color w:val="000000"/>
      <w:position w:val="-1"/>
      <w:sz w:val="24"/>
      <w:szCs w:val="24"/>
    </w:rPr>
  </w:style>
  <w:style w:type="table" w:styleId="Tablaconcuadrcula">
    <w:name w:val="Table Grid"/>
    <w:basedOn w:val="Tablanormal"/>
    <w:pPr>
      <w:suppressAutoHyphens/>
      <w:ind w:leftChars="-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Default">
    <w:name w:val="WW-Default"/>
    <w:pPr>
      <w:overflowPunct w:val="0"/>
      <w:autoSpaceDE w:val="0"/>
      <w:spacing w:line="1" w:lineRule="atLeast"/>
      <w:ind w:leftChars="-1" w:hangingChars="1" w:hanging="1"/>
      <w:textDirection w:val="btLr"/>
      <w:textAlignment w:val="baseline"/>
      <w:outlineLvl w:val="0"/>
    </w:pPr>
    <w:rPr>
      <w:rFonts w:ascii="Symbol" w:eastAsia="Arial" w:hAnsi="Symbol"/>
      <w:color w:val="000000"/>
      <w:position w:val="-1"/>
      <w:sz w:val="24"/>
      <w:lang w:val="es-ES" w:eastAsia="ar-SA"/>
    </w:rPr>
  </w:style>
  <w:style w:type="paragraph" w:customStyle="1" w:styleId="Default">
    <w:name w:val="Default"/>
    <w:pPr>
      <w:suppressAutoHyphens/>
      <w:autoSpaceDE w:val="0"/>
      <w:autoSpaceDN w:val="0"/>
      <w:adjustRightInd w:val="0"/>
      <w:spacing w:line="1" w:lineRule="atLeast"/>
      <w:ind w:leftChars="-1" w:hangingChars="1" w:hanging="1"/>
      <w:textDirection w:val="btLr"/>
      <w:textAlignment w:val="top"/>
      <w:outlineLvl w:val="0"/>
    </w:pPr>
    <w:rPr>
      <w:rFonts w:ascii="Arial" w:hAnsi="Arial" w:cs="Arial"/>
      <w:color w:val="000000"/>
      <w:position w:val="-1"/>
      <w:sz w:val="24"/>
      <w:szCs w:val="24"/>
      <w:lang w:eastAsia="en-US"/>
    </w:rPr>
  </w:style>
  <w:style w:type="paragraph" w:styleId="NormalWeb">
    <w:name w:val="Normal (Web)"/>
    <w:basedOn w:val="Normal"/>
    <w:uiPriority w:val="99"/>
    <w:qFormat/>
    <w:pPr>
      <w:suppressAutoHyphens/>
      <w:overflowPunct/>
      <w:autoSpaceDE/>
      <w:spacing w:before="100" w:beforeAutospacing="1" w:after="100" w:afterAutospacing="1"/>
      <w:textAlignment w:val="auto"/>
    </w:pPr>
    <w:rPr>
      <w:sz w:val="24"/>
      <w:szCs w:val="24"/>
      <w:lang w:eastAsia="es-CO"/>
    </w:rPr>
  </w:style>
  <w:style w:type="paragraph" w:styleId="Sinespaciado">
    <w:name w:val="No Spacing"/>
    <w:pPr>
      <w:suppressAutoHyphens/>
      <w:spacing w:line="1" w:lineRule="atLeast"/>
      <w:ind w:leftChars="-1" w:hangingChars="1" w:hanging="1"/>
      <w:textDirection w:val="btLr"/>
      <w:textAlignment w:val="top"/>
      <w:outlineLvl w:val="0"/>
    </w:pPr>
    <w:rPr>
      <w:position w:val="-1"/>
      <w:lang w:eastAsia="es-ES"/>
    </w:rPr>
  </w:style>
  <w:style w:type="paragraph" w:customStyle="1" w:styleId="Standard">
    <w:name w:val="Standard"/>
    <w:pPr>
      <w:autoSpaceDN w:val="0"/>
      <w:spacing w:line="1" w:lineRule="atLeast"/>
      <w:ind w:leftChars="-1" w:hangingChars="1" w:hanging="1"/>
      <w:textDirection w:val="btLr"/>
      <w:textAlignment w:val="baseline"/>
      <w:outlineLvl w:val="0"/>
    </w:pPr>
    <w:rPr>
      <w:kern w:val="3"/>
      <w:position w:val="-1"/>
      <w:sz w:val="24"/>
      <w:szCs w:val="24"/>
      <w:lang w:val="es-ES"/>
    </w:rPr>
  </w:style>
  <w:style w:type="character" w:styleId="CitaHTML">
    <w:name w:val="HTML Cite"/>
    <w:qFormat/>
    <w:rPr>
      <w:i/>
      <w:iCs/>
      <w:w w:val="100"/>
      <w:position w:val="-1"/>
      <w:effect w:val="none"/>
      <w:vertAlign w:val="baseline"/>
      <w:cs w:val="0"/>
      <w:em w:val="none"/>
    </w:rPr>
  </w:style>
  <w:style w:type="character" w:customStyle="1" w:styleId="Ttulo3Car">
    <w:name w:val="Título 3 Car"/>
    <w:rPr>
      <w:rFonts w:ascii="Cambria" w:eastAsia="Times New Roman" w:hAnsi="Cambria"/>
      <w:b/>
      <w:bCs/>
      <w:color w:val="4F81BD"/>
      <w:w w:val="100"/>
      <w:position w:val="-1"/>
      <w:effect w:val="none"/>
      <w:vertAlign w:val="baseline"/>
      <w:cs w:val="0"/>
      <w:em w:val="none"/>
      <w:lang w:eastAsia="ar-SA"/>
    </w:rPr>
  </w:style>
  <w:style w:type="character" w:customStyle="1" w:styleId="PrrafodelistaCar">
    <w:name w:val="Párrafo de lista Car"/>
    <w:rPr>
      <w:rFonts w:ascii="Times New Roman" w:eastAsia="Times New Roman" w:hAnsi="Times New Roman"/>
      <w:w w:val="100"/>
      <w:position w:val="-1"/>
      <w:effect w:val="none"/>
      <w:vertAlign w:val="baseline"/>
      <w:cs w:val="0"/>
      <w:em w:val="none"/>
      <w:lang w:eastAsia="ar-SA"/>
    </w:rPr>
  </w:style>
  <w:style w:type="paragraph" w:customStyle="1" w:styleId="ERI">
    <w:name w:val="ERI"/>
    <w:basedOn w:val="Ttulo1"/>
    <w:pPr>
      <w:shd w:val="clear" w:color="auto" w:fill="008080"/>
      <w:jc w:val="center"/>
    </w:pPr>
    <w:rPr>
      <w:rFonts w:cs="Arial"/>
      <w:b w:val="0"/>
      <w:color w:val="FFFFFF"/>
      <w:sz w:val="22"/>
      <w:szCs w:val="22"/>
    </w:rPr>
  </w:style>
  <w:style w:type="paragraph" w:styleId="TtuloTDC">
    <w:name w:val="TOC Heading"/>
    <w:basedOn w:val="Ttulo1"/>
    <w:next w:val="Normal"/>
    <w:qFormat/>
    <w:pPr>
      <w:keepLines/>
      <w:suppressAutoHyphens/>
      <w:overflowPunct/>
      <w:autoSpaceDE/>
      <w:spacing w:after="0" w:line="259" w:lineRule="auto"/>
      <w:textAlignment w:val="auto"/>
      <w:outlineLvl w:val="9"/>
    </w:pPr>
    <w:rPr>
      <w:b w:val="0"/>
      <w:bCs w:val="0"/>
      <w:color w:val="2E74B5"/>
      <w:kern w:val="0"/>
      <w:lang w:eastAsia="es-CO"/>
    </w:rPr>
  </w:style>
  <w:style w:type="character" w:customStyle="1" w:styleId="Ttulo1Car">
    <w:name w:val="Título 1 Car"/>
    <w:rPr>
      <w:rFonts w:ascii="Calibri Light" w:eastAsia="Times New Roman" w:hAnsi="Calibri Light" w:cs="Times New Roman"/>
      <w:b/>
      <w:bCs/>
      <w:w w:val="100"/>
      <w:kern w:val="32"/>
      <w:position w:val="-1"/>
      <w:sz w:val="32"/>
      <w:szCs w:val="32"/>
      <w:effect w:val="none"/>
      <w:vertAlign w:val="baseline"/>
      <w:cs w:val="0"/>
      <w:em w:val="none"/>
      <w:lang w:eastAsia="ar-SA"/>
    </w:rPr>
  </w:style>
  <w:style w:type="character" w:customStyle="1" w:styleId="ERICar">
    <w:name w:val="ERI Car"/>
    <w:rPr>
      <w:rFonts w:ascii="Calibri Light" w:eastAsia="Times New Roman" w:hAnsi="Calibri Light" w:cs="Arial"/>
      <w:bCs/>
      <w:color w:val="FFFFFF"/>
      <w:w w:val="100"/>
      <w:kern w:val="32"/>
      <w:position w:val="-1"/>
      <w:sz w:val="22"/>
      <w:szCs w:val="22"/>
      <w:effect w:val="none"/>
      <w:shd w:val="clear" w:color="auto" w:fill="008080"/>
      <w:vertAlign w:val="baseline"/>
      <w:cs w:val="0"/>
      <w:em w:val="none"/>
      <w:lang w:eastAsia="ar-SA"/>
    </w:rPr>
  </w:style>
  <w:style w:type="paragraph" w:styleId="TDC1">
    <w:name w:val="toc 1"/>
    <w:basedOn w:val="Normal"/>
    <w:next w:val="Normal"/>
    <w:qFormat/>
  </w:style>
  <w:style w:type="character" w:customStyle="1" w:styleId="apple-converted-space">
    <w:name w:val="apple-converted-space"/>
    <w:rPr>
      <w:w w:val="100"/>
      <w:position w:val="-1"/>
      <w:effect w:val="none"/>
      <w:vertAlign w:val="baseline"/>
      <w:cs w:val="0"/>
      <w:em w:val="none"/>
    </w:rPr>
  </w:style>
  <w:style w:type="paragraph" w:styleId="Bibliografa">
    <w:name w:val="Bibliography"/>
    <w:basedOn w:val="Normal"/>
    <w:next w:val="Normal"/>
    <w:qFormat/>
  </w:style>
  <w:style w:type="paragraph" w:customStyle="1" w:styleId="a">
    <w:basedOn w:val="Normal"/>
    <w:next w:val="Subttulo"/>
    <w:pPr>
      <w:jc w:val="center"/>
    </w:pPr>
    <w:rPr>
      <w:rFonts w:ascii="Helvetica-Bold" w:hAnsi="Helvetica-Bold"/>
      <w:b/>
      <w:color w:val="000000"/>
      <w:sz w:val="24"/>
    </w:rPr>
  </w:style>
  <w:style w:type="character" w:customStyle="1" w:styleId="PuestoCar">
    <w:name w:val="Puesto Car"/>
    <w:rPr>
      <w:rFonts w:ascii="Helvetica-Bold" w:eastAsia="Times New Roman" w:hAnsi="Helvetica-Bold"/>
      <w:b/>
      <w:color w:val="000000"/>
      <w:w w:val="100"/>
      <w:position w:val="-1"/>
      <w:sz w:val="24"/>
      <w:effect w:val="none"/>
      <w:vertAlign w:val="baseline"/>
      <w:cs w:val="0"/>
      <w:em w:val="none"/>
      <w:lang w:eastAsia="ar-SA"/>
    </w:rPr>
  </w:style>
  <w:style w:type="paragraph" w:customStyle="1" w:styleId="EstiloEstiloTtulo1LatinaArial11pt11pt">
    <w:name w:val="Estilo Estilo Título 1 + (Latina) Arial 11 pt + 11 pt"/>
    <w:basedOn w:val="Normal"/>
    <w:uiPriority w:val="99"/>
    <w:pPr>
      <w:keepNext/>
      <w:suppressAutoHyphens/>
      <w:overflowPunct/>
      <w:autoSpaceDE/>
      <w:jc w:val="center"/>
      <w:textAlignment w:val="auto"/>
    </w:pPr>
    <w:rPr>
      <w:rFonts w:ascii="Arial" w:eastAsia="Arial Unicode MS" w:hAnsi="Arial"/>
      <w:b/>
      <w:bCs/>
      <w:sz w:val="22"/>
      <w:szCs w:val="24"/>
      <w:lang w:val="es-ES" w:eastAsia="es-ES"/>
    </w:rPr>
  </w:style>
  <w:style w:type="paragraph" w:styleId="Listaconnmeros">
    <w:name w:val="List Number"/>
    <w:basedOn w:val="Normal"/>
    <w:pPr>
      <w:numPr>
        <w:numId w:val="4"/>
      </w:numPr>
      <w:overflowPunct/>
      <w:autoSpaceDE/>
      <w:ind w:left="-1" w:hanging="1"/>
      <w:contextualSpacing/>
      <w:textAlignment w:val="auto"/>
    </w:pPr>
    <w:rPr>
      <w:lang w:val="es-ES"/>
    </w:r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60bu06bSBo7XPVYx63olrKgbQ==">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5936</Words>
  <Characters>33544</Characters>
  <Application>Microsoft Office Word</Application>
  <DocSecurity>0</DocSecurity>
  <Lines>621</Lines>
  <Paragraphs>239</Paragraphs>
  <ScaleCrop>false</ScaleCrop>
  <Company/>
  <LinksUpToDate>false</LinksUpToDate>
  <CharactersWithSpaces>39241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EDWIN TRUJILLO BONILLA</dc:creator>
  <cp:lastModifiedBy>A G</cp:lastModifiedBy>
  <cp:revision>6</cp:revision>
  <cp:lastPrinted>2024-09-30T20:22:00Z</cp:lastPrinted>
  <dcterms:created xsi:type="dcterms:W3CDTF">2020-02-24T16:06:00Z</dcterms:created>
  <dcterms:modified xsi:type="dcterms:W3CDTF">2024-09-30T20:23:00Z</dcterms:modified>
</cp:coreProperties>
</file>